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A4" w:rsidRPr="000D24D4" w:rsidRDefault="007505A4" w:rsidP="007505A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D24D4">
        <w:rPr>
          <w:rFonts w:ascii="Times New Roman" w:eastAsia="Times New Roman" w:hAnsi="Times New Roman" w:cs="Times New Roman"/>
          <w:bCs/>
          <w:i/>
          <w:color w:val="7F7F7F" w:themeColor="text1" w:themeTint="80"/>
          <w:sz w:val="32"/>
          <w:szCs w:val="32"/>
        </w:rPr>
        <w:t>проект</w:t>
      </w:r>
    </w:p>
    <w:p w:rsidR="005E6F19" w:rsidRPr="004277AA" w:rsidRDefault="004A144A" w:rsidP="00B4226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7AA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1D379E" w:rsidRPr="00427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7A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1D379E" w:rsidRPr="00427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7AA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 w:rsidR="001D379E" w:rsidRPr="00427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7A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1D379E" w:rsidRPr="00427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7AA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1D379E" w:rsidRPr="00427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7A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1D379E" w:rsidRPr="004277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77AA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F1AB8" w:rsidRPr="004277AA" w:rsidRDefault="007F1AB8" w:rsidP="007F1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7AA">
        <w:rPr>
          <w:rFonts w:ascii="Times New Roman" w:hAnsi="Times New Roman" w:cs="Times New Roman"/>
          <w:b/>
          <w:sz w:val="28"/>
          <w:szCs w:val="28"/>
        </w:rPr>
        <w:t xml:space="preserve">V Всероссийской научно-технической конференции </w:t>
      </w:r>
    </w:p>
    <w:p w:rsidR="00715C03" w:rsidRPr="004277AA" w:rsidRDefault="007F1AB8" w:rsidP="000D24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7AA">
        <w:rPr>
          <w:rFonts w:ascii="Times New Roman" w:hAnsi="Times New Roman" w:cs="Times New Roman"/>
          <w:b/>
          <w:sz w:val="28"/>
          <w:szCs w:val="28"/>
        </w:rPr>
        <w:t>«Полимерные композиционные материалы и производственные технологии нового поколения»</w:t>
      </w:r>
    </w:p>
    <w:p w:rsidR="0003676D" w:rsidRPr="004277AA" w:rsidRDefault="007F1AB8" w:rsidP="000367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7AA">
        <w:rPr>
          <w:rFonts w:ascii="Times New Roman" w:eastAsia="Times New Roman" w:hAnsi="Times New Roman" w:cs="Times New Roman"/>
          <w:sz w:val="28"/>
          <w:szCs w:val="28"/>
        </w:rPr>
        <w:t>НИЦ «Курчатовский институт» – ВИАМ</w:t>
      </w:r>
      <w:r w:rsidR="0003676D" w:rsidRPr="004277AA">
        <w:rPr>
          <w:rFonts w:ascii="Times New Roman" w:eastAsia="Times New Roman" w:hAnsi="Times New Roman" w:cs="Times New Roman"/>
          <w:sz w:val="28"/>
          <w:szCs w:val="28"/>
        </w:rPr>
        <w:t xml:space="preserve">, г. Москва </w:t>
      </w:r>
    </w:p>
    <w:p w:rsidR="0003676D" w:rsidRPr="004277AA" w:rsidRDefault="007F1AB8" w:rsidP="000367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7A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3676D" w:rsidRPr="0042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7AA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03676D" w:rsidRPr="004277A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4277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3676D" w:rsidRPr="004277A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15C03" w:rsidRPr="004277AA" w:rsidRDefault="00715C03" w:rsidP="009E3DF1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CC50D9" w:rsidRPr="004277AA" w:rsidRDefault="00542960" w:rsidP="00542960">
      <w:pPr>
        <w:tabs>
          <w:tab w:val="left" w:pos="15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7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A755E" w:rsidRPr="000E10FD" w:rsidRDefault="004A144A" w:rsidP="005005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0F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обмена мнениями по тематике </w:t>
      </w:r>
      <w:r w:rsidR="005005AC" w:rsidRPr="000E10FD">
        <w:rPr>
          <w:rFonts w:ascii="Times New Roman" w:hAnsi="Times New Roman" w:cs="Times New Roman"/>
          <w:sz w:val="28"/>
          <w:szCs w:val="28"/>
        </w:rPr>
        <w:t>V Всероссийской научно-технической конференции «Полимерные композиционные материалы и производственные технологии нового поколения»</w:t>
      </w:r>
      <w:r w:rsidR="009D0A53" w:rsidRPr="000E10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05AC" w:rsidRPr="000E10FD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конференция) ее </w:t>
      </w:r>
      <w:r w:rsidRPr="000E10FD">
        <w:rPr>
          <w:rFonts w:ascii="Times New Roman" w:eastAsia="Times New Roman" w:hAnsi="Times New Roman" w:cs="Times New Roman"/>
          <w:bCs/>
          <w:sz w:val="28"/>
          <w:szCs w:val="28"/>
        </w:rPr>
        <w:t>участники решили:</w:t>
      </w:r>
    </w:p>
    <w:p w:rsidR="008A755E" w:rsidRPr="004277AA" w:rsidRDefault="003874B1" w:rsidP="005005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7A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A144A" w:rsidRPr="004277AA">
        <w:rPr>
          <w:rFonts w:ascii="Times New Roman" w:eastAsia="Times New Roman" w:hAnsi="Times New Roman" w:cs="Times New Roman"/>
          <w:sz w:val="28"/>
          <w:szCs w:val="28"/>
        </w:rPr>
        <w:t xml:space="preserve">Отметить важное научное и практическое значение </w:t>
      </w:r>
      <w:r w:rsidR="00C943F5" w:rsidRPr="004277AA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r w:rsidR="009D0A53" w:rsidRPr="0042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44A" w:rsidRPr="004277AA">
        <w:rPr>
          <w:rFonts w:ascii="Times New Roman" w:eastAsia="Times New Roman" w:hAnsi="Times New Roman" w:cs="Times New Roman"/>
          <w:sz w:val="28"/>
          <w:szCs w:val="28"/>
        </w:rPr>
        <w:t>для специалистов промышленных предприятий</w:t>
      </w:r>
      <w:r w:rsidR="00CD5100" w:rsidRPr="004277AA">
        <w:rPr>
          <w:rFonts w:ascii="Times New Roman" w:eastAsia="Times New Roman" w:hAnsi="Times New Roman" w:cs="Times New Roman"/>
          <w:sz w:val="28"/>
          <w:szCs w:val="28"/>
        </w:rPr>
        <w:t>, конструкторских бюро</w:t>
      </w:r>
      <w:r w:rsidR="004A144A" w:rsidRPr="004277A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614DF" w:rsidRPr="004277AA"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="004A144A" w:rsidRPr="004277AA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исследовательских институтов, </w:t>
      </w:r>
      <w:r w:rsidR="00BB01BA" w:rsidRPr="004277AA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4A144A" w:rsidRPr="004277AA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</w:t>
      </w:r>
      <w:r w:rsidR="00C25812" w:rsidRPr="004277AA">
        <w:rPr>
          <w:rFonts w:ascii="Times New Roman" w:eastAsia="Times New Roman" w:hAnsi="Times New Roman" w:cs="Times New Roman"/>
          <w:sz w:val="28"/>
          <w:szCs w:val="28"/>
        </w:rPr>
        <w:t xml:space="preserve">работ по созданию </w:t>
      </w:r>
      <w:r w:rsidR="0076199D" w:rsidRPr="004277AA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C25812" w:rsidRPr="004277A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E624F" w:rsidRPr="0042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99D" w:rsidRPr="004277AA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4A2B87" w:rsidRPr="004277AA">
        <w:rPr>
          <w:rFonts w:ascii="Times New Roman" w:eastAsia="Times New Roman" w:hAnsi="Times New Roman" w:cs="Times New Roman"/>
          <w:sz w:val="28"/>
          <w:szCs w:val="28"/>
        </w:rPr>
        <w:t>, которым посвящены доклады</w:t>
      </w:r>
      <w:r w:rsidR="00874791" w:rsidRPr="004277AA">
        <w:rPr>
          <w:rFonts w:ascii="Times New Roman" w:eastAsia="Times New Roman" w:hAnsi="Times New Roman" w:cs="Times New Roman"/>
          <w:sz w:val="28"/>
          <w:szCs w:val="28"/>
        </w:rPr>
        <w:t>;</w:t>
      </w:r>
      <w:r w:rsidR="00D614DF" w:rsidRPr="0042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791" w:rsidRPr="004277AA">
        <w:rPr>
          <w:rFonts w:ascii="Times New Roman" w:eastAsia="Times New Roman" w:hAnsi="Times New Roman" w:cs="Times New Roman"/>
          <w:sz w:val="28"/>
          <w:szCs w:val="28"/>
        </w:rPr>
        <w:t>отметить</w:t>
      </w:r>
      <w:r w:rsidR="00D614DF" w:rsidRPr="004277AA">
        <w:rPr>
          <w:rFonts w:ascii="Times New Roman" w:eastAsia="Times New Roman" w:hAnsi="Times New Roman" w:cs="Times New Roman"/>
          <w:sz w:val="28"/>
          <w:szCs w:val="28"/>
        </w:rPr>
        <w:t xml:space="preserve"> их соответствие приоритетным задачам, обозначен</w:t>
      </w:r>
      <w:r w:rsidR="00733811" w:rsidRPr="004277A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614DF" w:rsidRPr="004277A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33811" w:rsidRPr="004277A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614DF" w:rsidRPr="004277AA">
        <w:rPr>
          <w:rFonts w:ascii="Times New Roman" w:eastAsia="Times New Roman" w:hAnsi="Times New Roman" w:cs="Times New Roman"/>
          <w:sz w:val="28"/>
          <w:szCs w:val="28"/>
        </w:rPr>
        <w:t xml:space="preserve"> в стратегическом</w:t>
      </w:r>
      <w:r w:rsidR="00B966BE" w:rsidRPr="0042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811" w:rsidRPr="004277AA">
        <w:rPr>
          <w:rFonts w:ascii="Times New Roman" w:eastAsia="Times New Roman" w:hAnsi="Times New Roman" w:cs="Times New Roman"/>
          <w:sz w:val="28"/>
          <w:szCs w:val="28"/>
        </w:rPr>
        <w:t>направлении</w:t>
      </w:r>
      <w:r w:rsidR="00B966BE" w:rsidRPr="0042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4DF" w:rsidRPr="004277AA">
        <w:rPr>
          <w:rFonts w:ascii="Times New Roman" w:eastAsia="Times New Roman" w:hAnsi="Times New Roman" w:cs="Times New Roman"/>
          <w:sz w:val="28"/>
          <w:szCs w:val="28"/>
        </w:rPr>
        <w:t xml:space="preserve">13 «Полимерные композиционные материалы» «Стратегических направлений развития материалов и технологий их переработки на период до 2030 года», разработанных </w:t>
      </w:r>
      <w:r w:rsidR="00CD5100" w:rsidRPr="004277AA">
        <w:rPr>
          <w:rFonts w:ascii="Times New Roman" w:eastAsia="Times New Roman" w:hAnsi="Times New Roman" w:cs="Times New Roman"/>
          <w:sz w:val="28"/>
          <w:szCs w:val="28"/>
        </w:rPr>
        <w:t>в НИЦ «Курчатовский институт» – ВИАМ.</w:t>
      </w:r>
    </w:p>
    <w:p w:rsidR="00F144D6" w:rsidRPr="004277AA" w:rsidRDefault="009B1359" w:rsidP="003874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7A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943F5" w:rsidRPr="004277AA">
        <w:rPr>
          <w:rFonts w:ascii="Times New Roman" w:eastAsia="Times New Roman" w:hAnsi="Times New Roman" w:cs="Times New Roman"/>
          <w:sz w:val="28"/>
          <w:szCs w:val="28"/>
        </w:rPr>
        <w:t xml:space="preserve">Принять во внимание, что </w:t>
      </w:r>
      <w:r w:rsidR="00F144D6" w:rsidRPr="004277AA">
        <w:rPr>
          <w:rFonts w:ascii="Times New Roman" w:eastAsia="Times New Roman" w:hAnsi="Times New Roman" w:cs="Times New Roman"/>
          <w:sz w:val="28"/>
          <w:szCs w:val="28"/>
        </w:rPr>
        <w:t xml:space="preserve">выбор ПКМ для применения в различных областях промышленности, особенно таких наукоемких и прорывных как авиация и космос, может быть осуществлен только по результатам всесторонних исследований и испытаний материала для подтверждения области применения с учетом ожидаемых условий эксплуатации. </w:t>
      </w:r>
      <w:r w:rsidR="005005A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F144D6" w:rsidRPr="004277AA">
        <w:rPr>
          <w:rFonts w:ascii="Times New Roman" w:eastAsia="Times New Roman" w:hAnsi="Times New Roman" w:cs="Times New Roman"/>
          <w:sz w:val="28"/>
          <w:szCs w:val="28"/>
        </w:rPr>
        <w:t xml:space="preserve"> выборе ПКМ для деталей воздушного судна, особенно – эксплуатируемого во </w:t>
      </w:r>
      <w:proofErr w:type="spellStart"/>
      <w:r w:rsidR="00F144D6" w:rsidRPr="004277AA">
        <w:rPr>
          <w:rFonts w:ascii="Times New Roman" w:eastAsia="Times New Roman" w:hAnsi="Times New Roman" w:cs="Times New Roman"/>
          <w:sz w:val="28"/>
          <w:szCs w:val="28"/>
        </w:rPr>
        <w:t>всеклиматических</w:t>
      </w:r>
      <w:proofErr w:type="spellEnd"/>
      <w:r w:rsidR="00F144D6" w:rsidRPr="004277AA">
        <w:rPr>
          <w:rFonts w:ascii="Times New Roman" w:eastAsia="Times New Roman" w:hAnsi="Times New Roman" w:cs="Times New Roman"/>
          <w:sz w:val="28"/>
          <w:szCs w:val="28"/>
        </w:rPr>
        <w:t xml:space="preserve"> условиях</w:t>
      </w:r>
      <w:r w:rsidR="005005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44D6" w:rsidRPr="004277AA">
        <w:rPr>
          <w:rFonts w:ascii="Times New Roman" w:eastAsia="Times New Roman" w:hAnsi="Times New Roman" w:cs="Times New Roman"/>
          <w:sz w:val="28"/>
          <w:szCs w:val="28"/>
        </w:rPr>
        <w:t xml:space="preserve"> особую важность имеют квалификационные испытания. Оценка срока службы ПКМ проводится по результатам </w:t>
      </w:r>
      <w:r w:rsidR="00F144D6" w:rsidRPr="004277AA">
        <w:rPr>
          <w:rFonts w:ascii="Times New Roman" w:eastAsia="Times New Roman" w:hAnsi="Times New Roman" w:cs="Times New Roman"/>
          <w:sz w:val="28"/>
          <w:szCs w:val="28"/>
        </w:rPr>
        <w:lastRenderedPageBreak/>
        <w:t>ускоренных и натурных климатических испытаний, испытаний на коррозионную стойкость соединений.</w:t>
      </w:r>
    </w:p>
    <w:p w:rsidR="003874B1" w:rsidRPr="004277AA" w:rsidRDefault="00773864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7AA">
        <w:rPr>
          <w:rFonts w:ascii="Times New Roman" w:eastAsia="Times New Roman" w:hAnsi="Times New Roman" w:cs="Times New Roman"/>
          <w:sz w:val="28"/>
          <w:szCs w:val="28"/>
        </w:rPr>
        <w:t>Организационному комитету подготовить обращение в адрес Минпромторга России с предложениями по данному вопросу.</w:t>
      </w:r>
    </w:p>
    <w:p w:rsidR="000326A1" w:rsidRPr="00F260A9" w:rsidRDefault="00BB365A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0A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943F5" w:rsidRPr="00F260A9">
        <w:rPr>
          <w:rFonts w:ascii="Times New Roman" w:eastAsia="Times New Roman" w:hAnsi="Times New Roman" w:cs="Times New Roman"/>
          <w:sz w:val="28"/>
          <w:szCs w:val="28"/>
        </w:rPr>
        <w:t>Обратить внимание н</w:t>
      </w:r>
      <w:r w:rsidR="00542960" w:rsidRPr="00F260A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6671" w:rsidRPr="00F26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A34" w:rsidRPr="00F260A9">
        <w:rPr>
          <w:rFonts w:ascii="Times New Roman" w:eastAsia="Times New Roman" w:hAnsi="Times New Roman" w:cs="Times New Roman"/>
          <w:sz w:val="28"/>
          <w:szCs w:val="28"/>
        </w:rPr>
        <w:t>проблематику приобретения современного высоко</w:t>
      </w:r>
      <w:r w:rsidR="000F35BE" w:rsidRPr="00F260A9">
        <w:rPr>
          <w:rFonts w:ascii="Times New Roman" w:eastAsia="Times New Roman" w:hAnsi="Times New Roman" w:cs="Times New Roman"/>
          <w:sz w:val="28"/>
          <w:szCs w:val="28"/>
        </w:rPr>
        <w:t>технологического оборудования для производства ПКМ</w:t>
      </w:r>
      <w:r w:rsidR="004E0A34" w:rsidRPr="00F260A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0F35BE" w:rsidRPr="00F260A9">
        <w:rPr>
          <w:rFonts w:ascii="Times New Roman" w:eastAsia="Times New Roman" w:hAnsi="Times New Roman" w:cs="Times New Roman"/>
          <w:sz w:val="28"/>
          <w:szCs w:val="28"/>
        </w:rPr>
        <w:t>коутер</w:t>
      </w:r>
      <w:r w:rsidR="004E0A34" w:rsidRPr="00F260A9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="004E0A34" w:rsidRPr="00F260A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F35BE" w:rsidRPr="00F26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A34" w:rsidRPr="00F260A9">
        <w:rPr>
          <w:rFonts w:ascii="Times New Roman" w:eastAsia="Times New Roman" w:hAnsi="Times New Roman" w:cs="Times New Roman"/>
          <w:sz w:val="28"/>
          <w:szCs w:val="28"/>
        </w:rPr>
        <w:t>линий</w:t>
      </w:r>
      <w:r w:rsidR="000F35BE" w:rsidRPr="00F260A9">
        <w:rPr>
          <w:rFonts w:ascii="Times New Roman" w:eastAsia="Times New Roman" w:hAnsi="Times New Roman" w:cs="Times New Roman"/>
          <w:sz w:val="28"/>
          <w:szCs w:val="28"/>
        </w:rPr>
        <w:t xml:space="preserve"> для изготовления </w:t>
      </w:r>
      <w:proofErr w:type="spellStart"/>
      <w:r w:rsidR="000F35BE" w:rsidRPr="00F260A9">
        <w:rPr>
          <w:rFonts w:ascii="Times New Roman" w:eastAsia="Times New Roman" w:hAnsi="Times New Roman" w:cs="Times New Roman"/>
          <w:sz w:val="28"/>
          <w:szCs w:val="28"/>
        </w:rPr>
        <w:t>препрегов</w:t>
      </w:r>
      <w:proofErr w:type="spellEnd"/>
      <w:r w:rsidR="000F35BE" w:rsidRPr="00F260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0A34" w:rsidRPr="00F260A9">
        <w:rPr>
          <w:rFonts w:ascii="Times New Roman" w:eastAsia="Times New Roman" w:hAnsi="Times New Roman" w:cs="Times New Roman"/>
          <w:sz w:val="28"/>
          <w:szCs w:val="28"/>
        </w:rPr>
        <w:t xml:space="preserve"> станков</w:t>
      </w:r>
      <w:r w:rsidR="000F35BE" w:rsidRPr="00F260A9">
        <w:rPr>
          <w:rFonts w:ascii="Times New Roman" w:eastAsia="Times New Roman" w:hAnsi="Times New Roman" w:cs="Times New Roman"/>
          <w:sz w:val="28"/>
          <w:szCs w:val="28"/>
        </w:rPr>
        <w:t xml:space="preserve"> для 3</w:t>
      </w:r>
      <w:r w:rsidR="000F35BE" w:rsidRPr="00F260A9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0F35BE" w:rsidRPr="00F260A9">
        <w:rPr>
          <w:rFonts w:ascii="Times New Roman" w:eastAsia="Times New Roman" w:hAnsi="Times New Roman" w:cs="Times New Roman"/>
          <w:sz w:val="28"/>
          <w:szCs w:val="28"/>
        </w:rPr>
        <w:t xml:space="preserve">-ткачества, </w:t>
      </w:r>
      <w:r w:rsidR="000326A1" w:rsidRPr="00F260A9">
        <w:rPr>
          <w:rFonts w:ascii="Times New Roman" w:eastAsia="Times New Roman" w:hAnsi="Times New Roman" w:cs="Times New Roman"/>
          <w:sz w:val="28"/>
          <w:szCs w:val="28"/>
        </w:rPr>
        <w:t>радиально-</w:t>
      </w:r>
      <w:r w:rsidR="004E0A34" w:rsidRPr="00F260A9">
        <w:rPr>
          <w:rFonts w:ascii="Times New Roman" w:eastAsia="Times New Roman" w:hAnsi="Times New Roman" w:cs="Times New Roman"/>
          <w:sz w:val="28"/>
          <w:szCs w:val="28"/>
        </w:rPr>
        <w:t>плетельных машин и т.п.)</w:t>
      </w:r>
      <w:r w:rsidR="000326A1" w:rsidRPr="00F260A9">
        <w:rPr>
          <w:rFonts w:ascii="Times New Roman" w:eastAsia="Times New Roman" w:hAnsi="Times New Roman" w:cs="Times New Roman"/>
          <w:sz w:val="28"/>
          <w:szCs w:val="28"/>
        </w:rPr>
        <w:t xml:space="preserve"> в связи с санкционными ограничениями, наложенными на предприятия ОПК и </w:t>
      </w:r>
      <w:r w:rsidR="001B2E0C" w:rsidRPr="00F260A9">
        <w:rPr>
          <w:rFonts w:ascii="Times New Roman" w:eastAsia="Times New Roman" w:hAnsi="Times New Roman" w:cs="Times New Roman"/>
          <w:sz w:val="28"/>
          <w:szCs w:val="28"/>
        </w:rPr>
        <w:t xml:space="preserve">других отраслей промышленности. </w:t>
      </w:r>
      <w:r w:rsidR="005005AC" w:rsidRPr="00F260A9">
        <w:rPr>
          <w:rFonts w:ascii="Times New Roman" w:eastAsia="Times New Roman" w:hAnsi="Times New Roman" w:cs="Times New Roman"/>
          <w:sz w:val="28"/>
          <w:szCs w:val="28"/>
        </w:rPr>
        <w:t xml:space="preserve">Еще одним </w:t>
      </w:r>
      <w:r w:rsidR="001E7784" w:rsidRPr="00F260A9">
        <w:rPr>
          <w:rFonts w:ascii="Times New Roman" w:eastAsia="Times New Roman" w:hAnsi="Times New Roman" w:cs="Times New Roman"/>
          <w:sz w:val="28"/>
          <w:szCs w:val="28"/>
        </w:rPr>
        <w:t>фактором</w:t>
      </w:r>
      <w:r w:rsidR="001B2E0C" w:rsidRPr="00F260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7784" w:rsidRPr="00F26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E0C" w:rsidRPr="00F260A9">
        <w:rPr>
          <w:rFonts w:ascii="Times New Roman" w:eastAsia="Times New Roman" w:hAnsi="Times New Roman" w:cs="Times New Roman"/>
          <w:sz w:val="28"/>
          <w:szCs w:val="28"/>
        </w:rPr>
        <w:t>ограничивающим поставку,</w:t>
      </w:r>
      <w:r w:rsidR="000326A1" w:rsidRPr="00F26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E0C" w:rsidRPr="00F260A9">
        <w:rPr>
          <w:rFonts w:ascii="Times New Roman" w:eastAsia="Times New Roman" w:hAnsi="Times New Roman" w:cs="Times New Roman"/>
          <w:sz w:val="28"/>
          <w:szCs w:val="28"/>
        </w:rPr>
        <w:t>монтаж и пуско-наладку</w:t>
      </w:r>
      <w:r w:rsidR="000326A1" w:rsidRPr="00F260A9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</w:t>
      </w:r>
      <w:r w:rsidR="001B2E0C" w:rsidRPr="00F260A9">
        <w:rPr>
          <w:rFonts w:ascii="Times New Roman" w:eastAsia="Times New Roman" w:hAnsi="Times New Roman" w:cs="Times New Roman"/>
          <w:sz w:val="28"/>
          <w:szCs w:val="28"/>
        </w:rPr>
        <w:t>, являются</w:t>
      </w:r>
      <w:r w:rsidR="000326A1" w:rsidRPr="00F26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E0C" w:rsidRPr="00F260A9">
        <w:rPr>
          <w:rFonts w:ascii="Times New Roman" w:eastAsia="Times New Roman" w:hAnsi="Times New Roman" w:cs="Times New Roman"/>
          <w:sz w:val="28"/>
          <w:szCs w:val="28"/>
        </w:rPr>
        <w:t>ограничительные меры</w:t>
      </w:r>
      <w:r w:rsidR="000326A1" w:rsidRPr="00F260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05AC" w:rsidRPr="00F260A9">
        <w:rPr>
          <w:rFonts w:ascii="Times New Roman" w:eastAsia="Times New Roman" w:hAnsi="Times New Roman" w:cs="Times New Roman"/>
          <w:sz w:val="28"/>
          <w:szCs w:val="28"/>
        </w:rPr>
        <w:t xml:space="preserve">связанные </w:t>
      </w:r>
      <w:r w:rsidR="000326A1" w:rsidRPr="00F260A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005AC" w:rsidRPr="00F260A9">
        <w:rPr>
          <w:rFonts w:ascii="Times New Roman" w:eastAsia="Times New Roman" w:hAnsi="Times New Roman" w:cs="Times New Roman"/>
          <w:sz w:val="28"/>
          <w:szCs w:val="28"/>
        </w:rPr>
        <w:t xml:space="preserve">эпидемией </w:t>
      </w:r>
      <w:proofErr w:type="spellStart"/>
      <w:r w:rsidR="005005AC" w:rsidRPr="00F260A9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="005005AC" w:rsidRPr="00F26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6A1" w:rsidRPr="00F260A9">
        <w:rPr>
          <w:rFonts w:ascii="Times New Roman" w:eastAsia="Times New Roman" w:hAnsi="Times New Roman" w:cs="Times New Roman"/>
          <w:sz w:val="28"/>
          <w:szCs w:val="28"/>
        </w:rPr>
        <w:t>(</w:t>
      </w:r>
      <w:r w:rsidR="000326A1" w:rsidRPr="00F260A9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0326A1" w:rsidRPr="00F260A9">
        <w:rPr>
          <w:rFonts w:ascii="Times New Roman" w:eastAsia="Times New Roman" w:hAnsi="Times New Roman" w:cs="Times New Roman"/>
          <w:sz w:val="28"/>
          <w:szCs w:val="28"/>
        </w:rPr>
        <w:t>-19).</w:t>
      </w:r>
    </w:p>
    <w:p w:rsidR="001C5D9C" w:rsidRPr="00F260A9" w:rsidRDefault="000326A1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0A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поставки </w:t>
      </w:r>
      <w:r w:rsidR="001C5D9C" w:rsidRPr="00F260A9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технологического </w:t>
      </w:r>
      <w:r w:rsidRPr="00F260A9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 таких </w:t>
      </w:r>
      <w:r w:rsidR="001B2E0C" w:rsidRPr="00F260A9">
        <w:rPr>
          <w:rFonts w:ascii="Times New Roman" w:eastAsia="Times New Roman" w:hAnsi="Times New Roman" w:cs="Times New Roman"/>
          <w:sz w:val="28"/>
          <w:szCs w:val="28"/>
        </w:rPr>
        <w:t>компаний</w:t>
      </w:r>
      <w:r w:rsidRPr="00F260A9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1C5D9C" w:rsidRPr="00F260A9">
        <w:rPr>
          <w:rFonts w:ascii="Times New Roman" w:eastAsia="Times New Roman" w:hAnsi="Times New Roman" w:cs="Times New Roman"/>
          <w:sz w:val="28"/>
          <w:szCs w:val="28"/>
          <w:lang w:val="en-US"/>
        </w:rPr>
        <w:t>HERZOG</w:t>
      </w:r>
      <w:r w:rsidR="001C5D9C" w:rsidRPr="00F260A9">
        <w:rPr>
          <w:rFonts w:ascii="Times New Roman" w:eastAsia="Times New Roman" w:hAnsi="Times New Roman" w:cs="Times New Roman"/>
          <w:sz w:val="28"/>
          <w:szCs w:val="28"/>
        </w:rPr>
        <w:t xml:space="preserve"> (Германия), </w:t>
      </w:r>
      <w:r w:rsidR="001C5D9C" w:rsidRPr="00F260A9">
        <w:rPr>
          <w:rFonts w:ascii="Times New Roman" w:eastAsia="Times New Roman" w:hAnsi="Times New Roman" w:cs="Times New Roman"/>
          <w:sz w:val="28"/>
          <w:szCs w:val="28"/>
          <w:lang w:val="en-US"/>
        </w:rPr>
        <w:t>SANTEX</w:t>
      </w:r>
      <w:r w:rsidR="001C5D9C" w:rsidRPr="00F26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D9C" w:rsidRPr="00F260A9">
        <w:rPr>
          <w:rFonts w:ascii="Times New Roman" w:eastAsia="Times New Roman" w:hAnsi="Times New Roman" w:cs="Times New Roman"/>
          <w:sz w:val="28"/>
          <w:szCs w:val="28"/>
          <w:lang w:val="en-US"/>
        </w:rPr>
        <w:t>RIMAR</w:t>
      </w:r>
      <w:r w:rsidR="001C5D9C" w:rsidRPr="00F26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D9C" w:rsidRPr="00F260A9">
        <w:rPr>
          <w:rFonts w:ascii="Times New Roman" w:eastAsia="Times New Roman" w:hAnsi="Times New Roman" w:cs="Times New Roman"/>
          <w:sz w:val="28"/>
          <w:szCs w:val="28"/>
          <w:lang w:val="en-US"/>
        </w:rPr>
        <w:t>GROUP</w:t>
      </w:r>
      <w:r w:rsidR="001C5D9C" w:rsidRPr="00F260A9">
        <w:rPr>
          <w:rFonts w:ascii="Times New Roman" w:eastAsia="Times New Roman" w:hAnsi="Times New Roman" w:cs="Times New Roman"/>
          <w:sz w:val="28"/>
          <w:szCs w:val="28"/>
        </w:rPr>
        <w:t xml:space="preserve"> (Италия), </w:t>
      </w:r>
      <w:r w:rsidR="001C5D9C" w:rsidRPr="00F260A9">
        <w:rPr>
          <w:rFonts w:ascii="Times New Roman" w:eastAsia="Times New Roman" w:hAnsi="Times New Roman" w:cs="Times New Roman"/>
          <w:sz w:val="28"/>
          <w:szCs w:val="28"/>
          <w:lang w:val="en-US"/>
        </w:rPr>
        <w:t>COATEMA</w:t>
      </w:r>
      <w:r w:rsidR="001C5D9C" w:rsidRPr="00F260A9">
        <w:rPr>
          <w:rFonts w:ascii="Times New Roman" w:eastAsia="Times New Roman" w:hAnsi="Times New Roman" w:cs="Times New Roman"/>
          <w:sz w:val="28"/>
          <w:szCs w:val="28"/>
        </w:rPr>
        <w:t xml:space="preserve"> (Германия)</w:t>
      </w:r>
      <w:r w:rsidR="001B2E0C" w:rsidRPr="00F260A9">
        <w:rPr>
          <w:rFonts w:ascii="Times New Roman" w:eastAsia="Times New Roman" w:hAnsi="Times New Roman" w:cs="Times New Roman"/>
          <w:sz w:val="28"/>
          <w:szCs w:val="28"/>
        </w:rPr>
        <w:t xml:space="preserve"> и других производителей</w:t>
      </w:r>
      <w:r w:rsidR="001C5D9C" w:rsidRPr="00F260A9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затруднены, а зачастую </w:t>
      </w:r>
      <w:r w:rsidR="001B2E0C" w:rsidRPr="00F260A9">
        <w:rPr>
          <w:rFonts w:ascii="Times New Roman" w:eastAsia="Times New Roman" w:hAnsi="Times New Roman" w:cs="Times New Roman"/>
          <w:sz w:val="28"/>
          <w:szCs w:val="28"/>
        </w:rPr>
        <w:t>вовсе</w:t>
      </w:r>
      <w:r w:rsidR="001C5D9C" w:rsidRPr="00F260A9">
        <w:rPr>
          <w:rFonts w:ascii="Times New Roman" w:eastAsia="Times New Roman" w:hAnsi="Times New Roman" w:cs="Times New Roman"/>
          <w:sz w:val="28"/>
          <w:szCs w:val="28"/>
        </w:rPr>
        <w:t xml:space="preserve"> невозможны. </w:t>
      </w:r>
      <w:r w:rsidR="001B2E0C" w:rsidRPr="00F260A9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C5D9C" w:rsidRPr="00F260A9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r w:rsidR="001B2E0C" w:rsidRPr="00F260A9">
        <w:rPr>
          <w:rFonts w:ascii="Times New Roman" w:eastAsia="Times New Roman" w:hAnsi="Times New Roman" w:cs="Times New Roman"/>
          <w:sz w:val="28"/>
          <w:szCs w:val="28"/>
        </w:rPr>
        <w:t xml:space="preserve"> важнейшей</w:t>
      </w:r>
      <w:r w:rsidR="001C5D9C" w:rsidRPr="00F260A9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1B2E0C" w:rsidRPr="00F260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C5D9C" w:rsidRPr="00F260A9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отечественной промышленности современными полимерными композиционными материалами и компонентами для</w:t>
      </w:r>
      <w:r w:rsidR="001B2E0C" w:rsidRPr="00F260A9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1C5D9C" w:rsidRPr="00F260A9">
        <w:rPr>
          <w:rFonts w:ascii="Times New Roman" w:eastAsia="Times New Roman" w:hAnsi="Times New Roman" w:cs="Times New Roman"/>
          <w:sz w:val="28"/>
          <w:szCs w:val="28"/>
        </w:rPr>
        <w:t xml:space="preserve"> получения разработчики материалов вынуждены искать изготовителя оборудования на отечественном рынке или самостоятельно</w:t>
      </w:r>
      <w:r w:rsidR="001E7784" w:rsidRPr="00F260A9">
        <w:rPr>
          <w:rFonts w:ascii="Times New Roman" w:eastAsia="Times New Roman" w:hAnsi="Times New Roman" w:cs="Times New Roman"/>
          <w:sz w:val="28"/>
          <w:szCs w:val="28"/>
        </w:rPr>
        <w:t xml:space="preserve"> решать проблемы</w:t>
      </w:r>
      <w:r w:rsidR="001C5D9C" w:rsidRPr="00F26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784" w:rsidRPr="00F260A9">
        <w:rPr>
          <w:rFonts w:ascii="Times New Roman" w:eastAsia="Times New Roman" w:hAnsi="Times New Roman" w:cs="Times New Roman"/>
          <w:sz w:val="28"/>
          <w:szCs w:val="28"/>
        </w:rPr>
        <w:t>разработки и изготовления высокотехнолог</w:t>
      </w:r>
      <w:r w:rsidR="001B2E0C" w:rsidRPr="00F260A9">
        <w:rPr>
          <w:rFonts w:ascii="Times New Roman" w:eastAsia="Times New Roman" w:hAnsi="Times New Roman" w:cs="Times New Roman"/>
          <w:sz w:val="28"/>
          <w:szCs w:val="28"/>
        </w:rPr>
        <w:t>ичных</w:t>
      </w:r>
      <w:r w:rsidR="00555570" w:rsidRPr="00F260A9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="001E7784" w:rsidRPr="00F260A9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оборудования, необходимых для производства материалов нового поколения,</w:t>
      </w:r>
      <w:r w:rsidR="001C5D9C" w:rsidRPr="00F260A9">
        <w:rPr>
          <w:rFonts w:ascii="Times New Roman" w:eastAsia="Times New Roman" w:hAnsi="Times New Roman" w:cs="Times New Roman"/>
          <w:sz w:val="28"/>
          <w:szCs w:val="28"/>
        </w:rPr>
        <w:t xml:space="preserve"> за счет собственных сре</w:t>
      </w:r>
      <w:proofErr w:type="gramStart"/>
      <w:r w:rsidR="001C5D9C" w:rsidRPr="00F260A9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="001E7784" w:rsidRPr="00F260A9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proofErr w:type="gramEnd"/>
      <w:r w:rsidR="001E7784" w:rsidRPr="00F260A9">
        <w:rPr>
          <w:rFonts w:ascii="Times New Roman" w:eastAsia="Times New Roman" w:hAnsi="Times New Roman" w:cs="Times New Roman"/>
          <w:sz w:val="28"/>
          <w:szCs w:val="28"/>
        </w:rPr>
        <w:t>едприятия.</w:t>
      </w:r>
    </w:p>
    <w:p w:rsidR="001C5D9C" w:rsidRPr="00F260A9" w:rsidRDefault="001E7784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0A9">
        <w:rPr>
          <w:rFonts w:ascii="Times New Roman" w:eastAsia="Times New Roman" w:hAnsi="Times New Roman" w:cs="Times New Roman"/>
          <w:sz w:val="28"/>
          <w:szCs w:val="28"/>
        </w:rPr>
        <w:t>В данном случае эффективным инструментом, обеспечивающим и стимулирующим развитие отечественного материаловедения</w:t>
      </w:r>
      <w:r w:rsidR="005005AC" w:rsidRPr="00F260A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60A9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разработка на государственном уровне мер поддержки</w:t>
      </w:r>
      <w:r w:rsidR="004E0A34" w:rsidRPr="00F260A9">
        <w:rPr>
          <w:rFonts w:ascii="Times New Roman" w:eastAsia="Times New Roman" w:hAnsi="Times New Roman" w:cs="Times New Roman"/>
          <w:sz w:val="28"/>
          <w:szCs w:val="28"/>
        </w:rPr>
        <w:t xml:space="preserve"> таких предприятий. </w:t>
      </w:r>
    </w:p>
    <w:p w:rsidR="00822386" w:rsidRPr="004277AA" w:rsidRDefault="00F57920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0A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73864" w:rsidRPr="00F260A9">
        <w:rPr>
          <w:rFonts w:ascii="Times New Roman" w:eastAsia="Times New Roman" w:hAnsi="Times New Roman" w:cs="Times New Roman"/>
          <w:sz w:val="28"/>
          <w:szCs w:val="28"/>
        </w:rPr>
        <w:t xml:space="preserve">связи с </w:t>
      </w:r>
      <w:r w:rsidRPr="00F260A9">
        <w:rPr>
          <w:rFonts w:ascii="Times New Roman" w:eastAsia="Times New Roman" w:hAnsi="Times New Roman" w:cs="Times New Roman"/>
          <w:sz w:val="28"/>
          <w:szCs w:val="28"/>
        </w:rPr>
        <w:t xml:space="preserve">этим </w:t>
      </w:r>
      <w:r w:rsidR="00773864" w:rsidRPr="00F260A9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Организационному комитету </w:t>
      </w:r>
      <w:r w:rsidR="00613911" w:rsidRPr="00F260A9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773864" w:rsidRPr="00F260A9">
        <w:rPr>
          <w:rFonts w:ascii="Times New Roman" w:eastAsia="Times New Roman" w:hAnsi="Times New Roman" w:cs="Times New Roman"/>
          <w:sz w:val="28"/>
          <w:szCs w:val="28"/>
        </w:rPr>
        <w:t xml:space="preserve">подготовить </w:t>
      </w:r>
      <w:r w:rsidR="00733811" w:rsidRPr="00F260A9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соответствующее </w:t>
      </w:r>
      <w:r w:rsidR="00773864" w:rsidRPr="00F260A9">
        <w:rPr>
          <w:rFonts w:ascii="Times New Roman" w:eastAsia="Times New Roman" w:hAnsi="Times New Roman" w:cs="Times New Roman"/>
          <w:sz w:val="28"/>
          <w:szCs w:val="28"/>
        </w:rPr>
        <w:t>обращение в адрес Минпромторга России.</w:t>
      </w:r>
      <w:bookmarkStart w:id="0" w:name="_GoBack"/>
      <w:bookmarkEnd w:id="0"/>
    </w:p>
    <w:p w:rsidR="001D3D9E" w:rsidRPr="004277AA" w:rsidRDefault="00822386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7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6654" w:rsidRPr="004277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E6F19" w:rsidRPr="004277AA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1D3D9E" w:rsidRPr="004277AA">
        <w:rPr>
          <w:rFonts w:ascii="Times New Roman" w:eastAsia="Times New Roman" w:hAnsi="Times New Roman" w:cs="Times New Roman"/>
          <w:sz w:val="28"/>
          <w:szCs w:val="28"/>
        </w:rPr>
        <w:t xml:space="preserve">работы по дальнейшему развитию фундаментальных и прикладных исследований, </w:t>
      </w:r>
      <w:r w:rsidR="00967A58" w:rsidRPr="004277AA">
        <w:rPr>
          <w:rFonts w:ascii="Times New Roman" w:eastAsia="Times New Roman" w:hAnsi="Times New Roman" w:cs="Times New Roman"/>
          <w:sz w:val="28"/>
          <w:szCs w:val="28"/>
        </w:rPr>
        <w:t xml:space="preserve">реализуемых </w:t>
      </w:r>
      <w:r w:rsidR="001D3D9E" w:rsidRPr="004277AA">
        <w:rPr>
          <w:rFonts w:ascii="Times New Roman" w:eastAsia="Times New Roman" w:hAnsi="Times New Roman" w:cs="Times New Roman"/>
          <w:sz w:val="28"/>
          <w:szCs w:val="28"/>
        </w:rPr>
        <w:t>в рамках грантов РФФИ, РНФ</w:t>
      </w:r>
      <w:r w:rsidR="00FA4D90" w:rsidRPr="004277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4D90" w:rsidRPr="004277AA">
        <w:rPr>
          <w:rFonts w:ascii="Times New Roman" w:eastAsia="Times New Roman" w:hAnsi="Times New Roman" w:cs="Times New Roman"/>
          <w:sz w:val="28"/>
          <w:szCs w:val="28"/>
        </w:rPr>
        <w:lastRenderedPageBreak/>
        <w:t>Минобрнауки России</w:t>
      </w:r>
      <w:r w:rsidR="00115DFA" w:rsidRPr="004277AA">
        <w:rPr>
          <w:rFonts w:ascii="Times New Roman" w:eastAsia="Times New Roman" w:hAnsi="Times New Roman" w:cs="Times New Roman"/>
          <w:sz w:val="28"/>
          <w:szCs w:val="28"/>
        </w:rPr>
        <w:t>, ФПИ</w:t>
      </w:r>
      <w:r w:rsidR="001D3D9E" w:rsidRPr="004277AA">
        <w:rPr>
          <w:rFonts w:ascii="Times New Roman" w:eastAsia="Times New Roman" w:hAnsi="Times New Roman" w:cs="Times New Roman"/>
          <w:sz w:val="28"/>
          <w:szCs w:val="28"/>
        </w:rPr>
        <w:t xml:space="preserve"> и иных источников</w:t>
      </w:r>
      <w:r w:rsidR="00442877" w:rsidRPr="004277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4D90" w:rsidRPr="004277AA">
        <w:rPr>
          <w:rFonts w:ascii="Times New Roman" w:eastAsia="Times New Roman" w:hAnsi="Times New Roman" w:cs="Times New Roman"/>
          <w:sz w:val="28"/>
          <w:szCs w:val="28"/>
        </w:rPr>
        <w:t xml:space="preserve"> определив в качестве перспективных направлений развития</w:t>
      </w:r>
      <w:r w:rsidR="00CD5100" w:rsidRPr="0042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5A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D5100" w:rsidRPr="004277AA">
        <w:rPr>
          <w:rFonts w:ascii="Times New Roman" w:eastAsia="Times New Roman" w:hAnsi="Times New Roman" w:cs="Times New Roman"/>
          <w:sz w:val="28"/>
          <w:szCs w:val="28"/>
        </w:rPr>
        <w:t>области полимерных композиционных материалов нового поколения и перспективных технологий их переработки</w:t>
      </w:r>
      <w:r w:rsidR="00FA4D90" w:rsidRPr="0042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B4C" w:rsidRPr="004277A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1D3D9E" w:rsidRPr="004277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0574" w:rsidRPr="004277AA" w:rsidRDefault="004277AA" w:rsidP="00290574">
      <w:pPr>
        <w:pStyle w:val="a7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="00290574" w:rsidRPr="004277AA">
        <w:rPr>
          <w:rFonts w:ascii="Times New Roman" w:eastAsia="Times New Roman" w:hAnsi="Times New Roman" w:cs="Times New Roman"/>
          <w:sz w:val="28"/>
          <w:szCs w:val="28"/>
        </w:rPr>
        <w:t xml:space="preserve"> перспективных </w:t>
      </w:r>
      <w:proofErr w:type="spellStart"/>
      <w:r w:rsidR="00290574" w:rsidRPr="004277AA">
        <w:rPr>
          <w:rFonts w:ascii="Times New Roman" w:eastAsia="Times New Roman" w:hAnsi="Times New Roman" w:cs="Times New Roman"/>
          <w:sz w:val="28"/>
          <w:szCs w:val="28"/>
        </w:rPr>
        <w:t>реактопластичных</w:t>
      </w:r>
      <w:proofErr w:type="spellEnd"/>
      <w:r w:rsidR="00290574" w:rsidRPr="004277AA">
        <w:rPr>
          <w:rFonts w:ascii="Times New Roman" w:eastAsia="Times New Roman" w:hAnsi="Times New Roman" w:cs="Times New Roman"/>
          <w:sz w:val="28"/>
          <w:szCs w:val="28"/>
        </w:rPr>
        <w:t xml:space="preserve"> и термопластичных связующих и армирующих наполнителей (углеродных, стеклянных, гибридных) для повышения физико-механических и функциональных характеристик ПКМ нового поколения;   </w:t>
      </w:r>
    </w:p>
    <w:p w:rsidR="00614945" w:rsidRPr="004277AA" w:rsidRDefault="00614945" w:rsidP="00614945">
      <w:pPr>
        <w:pStyle w:val="a7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7AA">
        <w:rPr>
          <w:rFonts w:ascii="Times New Roman" w:eastAsia="Times New Roman" w:hAnsi="Times New Roman" w:cs="Times New Roman"/>
          <w:sz w:val="28"/>
          <w:szCs w:val="28"/>
        </w:rPr>
        <w:t xml:space="preserve">развитие технологий изготовления объемно-армирующих преформ и ПКМ на их основе для изготовления корпусных элементов с повышенной межслоевой прочностью, </w:t>
      </w:r>
      <w:proofErr w:type="spellStart"/>
      <w:r w:rsidRPr="004277AA">
        <w:rPr>
          <w:rFonts w:ascii="Times New Roman" w:eastAsia="Times New Roman" w:hAnsi="Times New Roman" w:cs="Times New Roman"/>
          <w:sz w:val="28"/>
          <w:szCs w:val="28"/>
        </w:rPr>
        <w:t>трещиностойкостью</w:t>
      </w:r>
      <w:proofErr w:type="spellEnd"/>
      <w:r w:rsidRPr="004277AA">
        <w:rPr>
          <w:rFonts w:ascii="Times New Roman" w:eastAsia="Times New Roman" w:hAnsi="Times New Roman" w:cs="Times New Roman"/>
          <w:sz w:val="28"/>
          <w:szCs w:val="28"/>
        </w:rPr>
        <w:t xml:space="preserve"> и стойкостью к ударному воздействию</w:t>
      </w:r>
      <w:r w:rsidR="00937886">
        <w:rPr>
          <w:rFonts w:ascii="Times New Roman" w:eastAsia="Times New Roman" w:hAnsi="Times New Roman" w:cs="Times New Roman"/>
          <w:sz w:val="28"/>
          <w:szCs w:val="28"/>
        </w:rPr>
        <w:t>;</w:t>
      </w:r>
      <w:r w:rsidR="00937886" w:rsidRPr="0042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38FF" w:rsidRPr="004277AA" w:rsidRDefault="008B609B" w:rsidP="005938FF">
      <w:pPr>
        <w:pStyle w:val="a7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8FF" w:rsidRPr="004277AA">
        <w:rPr>
          <w:rFonts w:ascii="Times New Roman" w:eastAsia="Times New Roman" w:hAnsi="Times New Roman" w:cs="Times New Roman"/>
          <w:sz w:val="28"/>
          <w:szCs w:val="28"/>
        </w:rPr>
        <w:t xml:space="preserve">создание ПКМ и технологий формования сотовых конструкций на их основе для изготовления панелей пола и элементов интерьера воздушного судна, обеспечивающих необходимые требования по прочности, жесткости и горючести; </w:t>
      </w:r>
    </w:p>
    <w:p w:rsidR="00115DFA" w:rsidRPr="004277AA" w:rsidRDefault="005938FF" w:rsidP="005938FF">
      <w:pPr>
        <w:pStyle w:val="a7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7AA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 и технологий безавтоклавного формования низкопористых ПКМ методами </w:t>
      </w:r>
      <w:proofErr w:type="gramStart"/>
      <w:r w:rsidRPr="004277AA">
        <w:rPr>
          <w:rFonts w:ascii="Times New Roman" w:eastAsia="Times New Roman" w:hAnsi="Times New Roman" w:cs="Times New Roman"/>
          <w:sz w:val="28"/>
          <w:szCs w:val="28"/>
        </w:rPr>
        <w:t>вакуумной</w:t>
      </w:r>
      <w:proofErr w:type="gramEnd"/>
      <w:r w:rsidRPr="004277AA">
        <w:rPr>
          <w:rFonts w:ascii="Times New Roman" w:eastAsia="Times New Roman" w:hAnsi="Times New Roman" w:cs="Times New Roman"/>
          <w:sz w:val="28"/>
          <w:szCs w:val="28"/>
        </w:rPr>
        <w:t xml:space="preserve"> инфузии, </w:t>
      </w:r>
      <w:r w:rsidRPr="004277AA">
        <w:rPr>
          <w:rFonts w:ascii="Times New Roman" w:eastAsia="Times New Roman" w:hAnsi="Times New Roman" w:cs="Times New Roman"/>
          <w:sz w:val="28"/>
          <w:szCs w:val="28"/>
          <w:lang w:val="en-US"/>
        </w:rPr>
        <w:t>RTM</w:t>
      </w:r>
      <w:r w:rsidRPr="004277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77AA">
        <w:rPr>
          <w:rFonts w:ascii="Times New Roman" w:eastAsia="Times New Roman" w:hAnsi="Times New Roman" w:cs="Times New Roman"/>
          <w:sz w:val="28"/>
          <w:szCs w:val="28"/>
          <w:lang w:val="en-US"/>
        </w:rPr>
        <w:t>VARTM</w:t>
      </w:r>
      <w:r w:rsidRPr="004277AA">
        <w:rPr>
          <w:rFonts w:ascii="Times New Roman" w:eastAsia="Times New Roman" w:hAnsi="Times New Roman" w:cs="Times New Roman"/>
          <w:sz w:val="28"/>
          <w:szCs w:val="28"/>
        </w:rPr>
        <w:t xml:space="preserve">, а также с использованием </w:t>
      </w:r>
      <w:proofErr w:type="spellStart"/>
      <w:r w:rsidRPr="004277AA">
        <w:rPr>
          <w:rFonts w:ascii="Times New Roman" w:eastAsia="Times New Roman" w:hAnsi="Times New Roman" w:cs="Times New Roman"/>
          <w:sz w:val="28"/>
          <w:szCs w:val="28"/>
        </w:rPr>
        <w:t>препрегов</w:t>
      </w:r>
      <w:proofErr w:type="spellEnd"/>
      <w:r w:rsidRPr="004277AA">
        <w:rPr>
          <w:rFonts w:ascii="Times New Roman" w:eastAsia="Times New Roman" w:hAnsi="Times New Roman" w:cs="Times New Roman"/>
          <w:sz w:val="28"/>
          <w:szCs w:val="28"/>
        </w:rPr>
        <w:t xml:space="preserve"> для вакуумно-печного способа изготовления;</w:t>
      </w:r>
    </w:p>
    <w:p w:rsidR="00290574" w:rsidRPr="004277AA" w:rsidRDefault="00290574" w:rsidP="00290574">
      <w:pPr>
        <w:pStyle w:val="a7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7AA">
        <w:rPr>
          <w:rFonts w:ascii="Times New Roman" w:eastAsia="Times New Roman" w:hAnsi="Times New Roman" w:cs="Times New Roman"/>
          <w:sz w:val="28"/>
          <w:szCs w:val="28"/>
        </w:rPr>
        <w:t>автоматизация и роботизация производства с применением технологий автоматической выкладки для изготовления конструкций различной конфигурации;</w:t>
      </w:r>
    </w:p>
    <w:p w:rsidR="005938FF" w:rsidRPr="004277AA" w:rsidRDefault="00115DFA" w:rsidP="005938FF">
      <w:pPr>
        <w:pStyle w:val="a7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7AA">
        <w:rPr>
          <w:rFonts w:ascii="Times New Roman" w:eastAsia="Times New Roman" w:hAnsi="Times New Roman" w:cs="Times New Roman"/>
          <w:sz w:val="28"/>
          <w:szCs w:val="28"/>
        </w:rPr>
        <w:t>развитие и применение аддитивных технологий при получении новых полимерных композиционных материалов</w:t>
      </w:r>
      <w:r w:rsidR="008B609B" w:rsidRPr="004277AA">
        <w:rPr>
          <w:rFonts w:ascii="Times New Roman" w:eastAsia="Times New Roman" w:hAnsi="Times New Roman" w:cs="Times New Roman"/>
          <w:sz w:val="28"/>
          <w:szCs w:val="28"/>
        </w:rPr>
        <w:t xml:space="preserve"> на основе термопластичного полимера </w:t>
      </w:r>
      <w:r w:rsidR="00614945" w:rsidRPr="004277AA">
        <w:rPr>
          <w:rFonts w:ascii="Times New Roman" w:eastAsia="Times New Roman" w:hAnsi="Times New Roman" w:cs="Times New Roman"/>
          <w:sz w:val="28"/>
          <w:szCs w:val="28"/>
        </w:rPr>
        <w:t>для снижения стоимости производства и сокращения</w:t>
      </w:r>
      <w:r w:rsidRPr="0042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945" w:rsidRPr="004277AA">
        <w:rPr>
          <w:rFonts w:ascii="Times New Roman" w:eastAsia="Times New Roman" w:hAnsi="Times New Roman" w:cs="Times New Roman"/>
          <w:sz w:val="28"/>
          <w:szCs w:val="28"/>
        </w:rPr>
        <w:t>цикла изготовления</w:t>
      </w:r>
      <w:r w:rsidR="008B609B" w:rsidRPr="0042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7AA">
        <w:rPr>
          <w:rFonts w:ascii="Times New Roman" w:eastAsia="Times New Roman" w:hAnsi="Times New Roman" w:cs="Times New Roman"/>
          <w:sz w:val="28"/>
          <w:szCs w:val="28"/>
        </w:rPr>
        <w:t xml:space="preserve">изделий </w:t>
      </w:r>
      <w:r w:rsidR="008B609B" w:rsidRPr="004277AA">
        <w:rPr>
          <w:rFonts w:ascii="Times New Roman" w:eastAsia="Times New Roman" w:hAnsi="Times New Roman" w:cs="Times New Roman"/>
          <w:sz w:val="28"/>
          <w:szCs w:val="28"/>
        </w:rPr>
        <w:t>сложной конфигурации;</w:t>
      </w:r>
      <w:r w:rsidRPr="0042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E0D" w:rsidRPr="004277AA" w:rsidRDefault="005F07B0" w:rsidP="005938FF">
      <w:pPr>
        <w:pStyle w:val="a7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7AA">
        <w:rPr>
          <w:rFonts w:ascii="Times New Roman" w:eastAsia="Times New Roman" w:hAnsi="Times New Roman" w:cs="Times New Roman"/>
          <w:sz w:val="28"/>
          <w:szCs w:val="28"/>
        </w:rPr>
        <w:t xml:space="preserve">развитие и совершенствование методов испытаний ПКМ и конструктивных элементов на их основе для определения упруго-прочностных свойств, неразрушающих методов контроля (УЗК, РКТ </w:t>
      </w:r>
      <w:r w:rsidRPr="004277AA">
        <w:rPr>
          <w:rFonts w:ascii="Times New Roman" w:eastAsia="Times New Roman" w:hAnsi="Times New Roman" w:cs="Times New Roman"/>
          <w:sz w:val="28"/>
          <w:szCs w:val="28"/>
        </w:rPr>
        <w:lastRenderedPageBreak/>
        <w:t>и др.) для диагностики неоднородностей, а также о</w:t>
      </w:r>
      <w:r w:rsidR="00FC62DA">
        <w:rPr>
          <w:rFonts w:ascii="Times New Roman" w:eastAsia="Times New Roman" w:hAnsi="Times New Roman" w:cs="Times New Roman"/>
          <w:sz w:val="28"/>
          <w:szCs w:val="28"/>
        </w:rPr>
        <w:t>пределения объемной доли пор;</w:t>
      </w:r>
    </w:p>
    <w:p w:rsidR="00115DFA" w:rsidRPr="004277AA" w:rsidRDefault="00115DFA" w:rsidP="00881C40">
      <w:pPr>
        <w:pStyle w:val="a7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7AA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5938FF" w:rsidRPr="004277AA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Pr="004277AA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моделирования составов</w:t>
      </w:r>
      <w:r w:rsidR="005938FF" w:rsidRPr="004277AA">
        <w:rPr>
          <w:rFonts w:ascii="Times New Roman" w:eastAsia="Times New Roman" w:hAnsi="Times New Roman" w:cs="Times New Roman"/>
          <w:sz w:val="28"/>
          <w:szCs w:val="28"/>
        </w:rPr>
        <w:t xml:space="preserve"> и структуры ПКМ, имитационного моделирования технологических процессов изготовления ПКМ, </w:t>
      </w:r>
      <w:r w:rsidRPr="004277AA">
        <w:rPr>
          <w:rFonts w:ascii="Times New Roman" w:eastAsia="Times New Roman" w:hAnsi="Times New Roman" w:cs="Times New Roman"/>
          <w:sz w:val="28"/>
          <w:szCs w:val="28"/>
        </w:rPr>
        <w:t xml:space="preserve">реализации современных процессов конструирования </w:t>
      </w:r>
      <w:r w:rsidR="005938FF" w:rsidRPr="004277AA">
        <w:rPr>
          <w:rFonts w:ascii="Times New Roman" w:eastAsia="Times New Roman" w:hAnsi="Times New Roman" w:cs="Times New Roman"/>
          <w:sz w:val="28"/>
          <w:szCs w:val="28"/>
        </w:rPr>
        <w:t>с созданием цифровых двойников</w:t>
      </w:r>
      <w:r w:rsidR="008E1862" w:rsidRPr="004277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07B0" w:rsidRPr="004277AA" w:rsidRDefault="005938FF" w:rsidP="00881C40">
      <w:pPr>
        <w:pStyle w:val="a7"/>
        <w:numPr>
          <w:ilvl w:val="0"/>
          <w:numId w:val="5"/>
        </w:numPr>
        <w:spacing w:after="0" w:line="360" w:lineRule="auto"/>
        <w:ind w:left="993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7AA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 диагностического и встроенного контроля </w:t>
      </w:r>
      <w:r w:rsidR="005F07B0" w:rsidRPr="004277AA">
        <w:rPr>
          <w:rFonts w:ascii="Times New Roman" w:eastAsia="Times New Roman" w:hAnsi="Times New Roman" w:cs="Times New Roman"/>
          <w:sz w:val="28"/>
          <w:szCs w:val="28"/>
        </w:rPr>
        <w:t>конструкций из ПКМ</w:t>
      </w:r>
      <w:r w:rsidRPr="004277AA">
        <w:rPr>
          <w:rFonts w:ascii="Times New Roman" w:eastAsia="Times New Roman" w:hAnsi="Times New Roman" w:cs="Times New Roman"/>
          <w:sz w:val="28"/>
          <w:szCs w:val="28"/>
        </w:rPr>
        <w:t xml:space="preserve">, методов мониторинга параметров технологического процесса изготовления. </w:t>
      </w:r>
      <w:r w:rsidR="005F07B0" w:rsidRPr="004277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D27C8" w:rsidRPr="004277AA" w:rsidRDefault="00AD27C8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7AA">
        <w:rPr>
          <w:rFonts w:ascii="Times New Roman" w:eastAsia="Times New Roman" w:hAnsi="Times New Roman" w:cs="Times New Roman"/>
          <w:sz w:val="28"/>
          <w:szCs w:val="28"/>
        </w:rPr>
        <w:t>Организационному комитету подготовить обращение в соответствующие фонды с рекомендацией по приоритетам объявляемых конкурсов на проведение фундаментальных и прикладных исследований.</w:t>
      </w:r>
    </w:p>
    <w:p w:rsidR="008A755E" w:rsidRPr="004277AA" w:rsidRDefault="00822386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7AA">
        <w:rPr>
          <w:rFonts w:ascii="Times New Roman" w:eastAsia="Times New Roman" w:hAnsi="Times New Roman" w:cs="Times New Roman"/>
          <w:sz w:val="28"/>
          <w:szCs w:val="28"/>
        </w:rPr>
        <w:t>5</w:t>
      </w:r>
      <w:r w:rsidR="004A144A" w:rsidRPr="004277AA">
        <w:rPr>
          <w:rFonts w:ascii="Times New Roman" w:eastAsia="Times New Roman" w:hAnsi="Times New Roman" w:cs="Times New Roman"/>
          <w:sz w:val="28"/>
          <w:szCs w:val="28"/>
        </w:rPr>
        <w:t xml:space="preserve">. Одобрить инициативу </w:t>
      </w:r>
      <w:r w:rsidR="007F1AB8" w:rsidRPr="004277AA">
        <w:rPr>
          <w:rFonts w:ascii="Times New Roman" w:eastAsia="Times New Roman" w:hAnsi="Times New Roman" w:cs="Times New Roman"/>
          <w:sz w:val="28"/>
          <w:szCs w:val="28"/>
        </w:rPr>
        <w:t xml:space="preserve">НИЦ «Курчатовский институт» – ВИАМ </w:t>
      </w:r>
      <w:r w:rsidR="000B7737" w:rsidRPr="004277AA">
        <w:rPr>
          <w:rFonts w:ascii="Times New Roman" w:eastAsia="Times New Roman" w:hAnsi="Times New Roman" w:cs="Times New Roman"/>
          <w:sz w:val="28"/>
          <w:szCs w:val="28"/>
        </w:rPr>
        <w:t>по подготовке</w:t>
      </w:r>
      <w:r w:rsidR="005E6F19" w:rsidRPr="0042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F22" w:rsidRPr="004277AA">
        <w:rPr>
          <w:rFonts w:ascii="Times New Roman" w:eastAsia="Times New Roman" w:hAnsi="Times New Roman" w:cs="Times New Roman"/>
          <w:sz w:val="28"/>
          <w:szCs w:val="28"/>
        </w:rPr>
        <w:t xml:space="preserve">конференции </w:t>
      </w:r>
      <w:r w:rsidR="004A144A" w:rsidRPr="004277AA">
        <w:rPr>
          <w:rFonts w:ascii="Times New Roman" w:eastAsia="Times New Roman" w:hAnsi="Times New Roman" w:cs="Times New Roman"/>
          <w:sz w:val="28"/>
          <w:szCs w:val="28"/>
        </w:rPr>
        <w:t xml:space="preserve">и выразить признательность руководству института за </w:t>
      </w:r>
      <w:r w:rsidR="00951F22" w:rsidRPr="004277AA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4A144A" w:rsidRPr="004277AA">
        <w:rPr>
          <w:rFonts w:ascii="Times New Roman" w:eastAsia="Times New Roman" w:hAnsi="Times New Roman" w:cs="Times New Roman"/>
          <w:sz w:val="28"/>
          <w:szCs w:val="28"/>
        </w:rPr>
        <w:t>организацию.</w:t>
      </w:r>
      <w:r w:rsidR="00223019" w:rsidRPr="0042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44A" w:rsidRPr="004277AA">
        <w:rPr>
          <w:rFonts w:ascii="Times New Roman" w:eastAsia="Times New Roman" w:hAnsi="Times New Roman" w:cs="Times New Roman"/>
          <w:sz w:val="28"/>
          <w:szCs w:val="28"/>
        </w:rPr>
        <w:t xml:space="preserve">Считать целесообразным проводить </w:t>
      </w:r>
      <w:r w:rsidR="007F1AB8" w:rsidRPr="004277AA">
        <w:rPr>
          <w:rFonts w:ascii="Times New Roman" w:eastAsia="Times New Roman" w:hAnsi="Times New Roman" w:cs="Times New Roman"/>
          <w:sz w:val="28"/>
          <w:szCs w:val="28"/>
        </w:rPr>
        <w:t>семинары, конференции и круглые столы</w:t>
      </w:r>
      <w:r w:rsidR="004A144A" w:rsidRPr="004277AA">
        <w:rPr>
          <w:rFonts w:ascii="Times New Roman" w:eastAsia="Times New Roman" w:hAnsi="Times New Roman" w:cs="Times New Roman"/>
          <w:sz w:val="28"/>
          <w:szCs w:val="28"/>
        </w:rPr>
        <w:t xml:space="preserve"> по данному</w:t>
      </w:r>
      <w:r w:rsidR="007F1AB8" w:rsidRPr="004277AA">
        <w:rPr>
          <w:rFonts w:ascii="Times New Roman" w:eastAsia="Times New Roman" w:hAnsi="Times New Roman" w:cs="Times New Roman"/>
          <w:sz w:val="28"/>
          <w:szCs w:val="28"/>
        </w:rPr>
        <w:t xml:space="preserve"> спектру</w:t>
      </w:r>
      <w:r w:rsidR="004A144A" w:rsidRPr="004277AA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7F1AB8" w:rsidRPr="004277A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A144A" w:rsidRPr="004277AA">
        <w:rPr>
          <w:rFonts w:ascii="Times New Roman" w:eastAsia="Times New Roman" w:hAnsi="Times New Roman" w:cs="Times New Roman"/>
          <w:sz w:val="28"/>
          <w:szCs w:val="28"/>
        </w:rPr>
        <w:t xml:space="preserve"> на базе </w:t>
      </w:r>
      <w:r w:rsidR="00CD5100" w:rsidRPr="004277AA">
        <w:rPr>
          <w:rFonts w:ascii="Times New Roman" w:eastAsia="Times New Roman" w:hAnsi="Times New Roman" w:cs="Times New Roman"/>
          <w:sz w:val="28"/>
          <w:szCs w:val="28"/>
        </w:rPr>
        <w:t xml:space="preserve">национальных исследовательских центров, </w:t>
      </w:r>
      <w:r w:rsidR="004A144A" w:rsidRPr="004277AA">
        <w:rPr>
          <w:rFonts w:ascii="Times New Roman" w:eastAsia="Times New Roman" w:hAnsi="Times New Roman" w:cs="Times New Roman"/>
          <w:sz w:val="28"/>
          <w:szCs w:val="28"/>
        </w:rPr>
        <w:t>промышленных предприятий и отраслевых институтов</w:t>
      </w:r>
      <w:r w:rsidR="000B7737" w:rsidRPr="004277AA">
        <w:rPr>
          <w:rFonts w:ascii="Times New Roman" w:eastAsia="Times New Roman" w:hAnsi="Times New Roman" w:cs="Times New Roman"/>
          <w:sz w:val="28"/>
          <w:szCs w:val="28"/>
        </w:rPr>
        <w:t xml:space="preserve"> на регулярной основе</w:t>
      </w:r>
      <w:r w:rsidR="004A144A" w:rsidRPr="00427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1359" w:rsidRPr="004277AA" w:rsidRDefault="00B221DB" w:rsidP="00FA5C9C">
      <w:pPr>
        <w:tabs>
          <w:tab w:val="left" w:pos="684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77A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1AD9" w:rsidRPr="00B221DB" w:rsidRDefault="004A144A" w:rsidP="00D6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7AA">
        <w:rPr>
          <w:rFonts w:ascii="Times New Roman" w:eastAsia="Times New Roman" w:hAnsi="Times New Roman" w:cs="Times New Roman"/>
          <w:sz w:val="28"/>
          <w:szCs w:val="28"/>
        </w:rPr>
        <w:t>Настоящее решение обсуждено и согласовано с участниками</w:t>
      </w:r>
      <w:r w:rsidR="005E6F19" w:rsidRPr="004277AA">
        <w:rPr>
          <w:rFonts w:ascii="Times New Roman" w:eastAsia="Times New Roman" w:hAnsi="Times New Roman" w:cs="Times New Roman"/>
          <w:sz w:val="28"/>
          <w:szCs w:val="28"/>
        </w:rPr>
        <w:t xml:space="preserve"> конференции.</w:t>
      </w:r>
    </w:p>
    <w:sectPr w:rsidR="00921AD9" w:rsidRPr="00B2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F00"/>
    <w:multiLevelType w:val="multilevel"/>
    <w:tmpl w:val="25F0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31A07"/>
    <w:multiLevelType w:val="hybridMultilevel"/>
    <w:tmpl w:val="557AB87E"/>
    <w:lvl w:ilvl="0" w:tplc="3C64530C">
      <w:start w:val="1"/>
      <w:numFmt w:val="bullet"/>
      <w:lvlText w:val="–"/>
      <w:lvlJc w:val="left"/>
      <w:pPr>
        <w:ind w:left="107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5B547BC7"/>
    <w:multiLevelType w:val="hybridMultilevel"/>
    <w:tmpl w:val="6450D55C"/>
    <w:lvl w:ilvl="0" w:tplc="E09669C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F351A4"/>
    <w:multiLevelType w:val="hybridMultilevel"/>
    <w:tmpl w:val="D212AAA2"/>
    <w:lvl w:ilvl="0" w:tplc="773E2084">
      <w:start w:val="1"/>
      <w:numFmt w:val="bullet"/>
      <w:lvlText w:val="-"/>
      <w:lvlJc w:val="left"/>
      <w:pPr>
        <w:ind w:left="1070" w:hanging="360"/>
      </w:pPr>
      <w:rPr>
        <w:rFonts w:ascii="Vijaya" w:hAnsi="Vijay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7362064"/>
    <w:multiLevelType w:val="hybridMultilevel"/>
    <w:tmpl w:val="BB2C24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4A"/>
    <w:rsid w:val="0000408B"/>
    <w:rsid w:val="000326A1"/>
    <w:rsid w:val="0003676D"/>
    <w:rsid w:val="000724B1"/>
    <w:rsid w:val="000858FA"/>
    <w:rsid w:val="000A2BBB"/>
    <w:rsid w:val="000A5D2C"/>
    <w:rsid w:val="000B609D"/>
    <w:rsid w:val="000B7737"/>
    <w:rsid w:val="000D24D4"/>
    <w:rsid w:val="000E10FD"/>
    <w:rsid w:val="000E2FF2"/>
    <w:rsid w:val="000E5E0E"/>
    <w:rsid w:val="000E624F"/>
    <w:rsid w:val="000F35BE"/>
    <w:rsid w:val="00115DFA"/>
    <w:rsid w:val="00117266"/>
    <w:rsid w:val="001514CF"/>
    <w:rsid w:val="00154069"/>
    <w:rsid w:val="00154F91"/>
    <w:rsid w:val="00161E5D"/>
    <w:rsid w:val="00162802"/>
    <w:rsid w:val="001B2E0C"/>
    <w:rsid w:val="001B5606"/>
    <w:rsid w:val="001C5D9C"/>
    <w:rsid w:val="001D0D79"/>
    <w:rsid w:val="001D379E"/>
    <w:rsid w:val="001D3D9E"/>
    <w:rsid w:val="001E7784"/>
    <w:rsid w:val="001F015D"/>
    <w:rsid w:val="00204526"/>
    <w:rsid w:val="00204815"/>
    <w:rsid w:val="00222420"/>
    <w:rsid w:val="00223019"/>
    <w:rsid w:val="0025159B"/>
    <w:rsid w:val="00276671"/>
    <w:rsid w:val="00290574"/>
    <w:rsid w:val="002B1C42"/>
    <w:rsid w:val="00311FDD"/>
    <w:rsid w:val="00367331"/>
    <w:rsid w:val="003874B1"/>
    <w:rsid w:val="003A1C80"/>
    <w:rsid w:val="003C08FF"/>
    <w:rsid w:val="003E7163"/>
    <w:rsid w:val="004062EE"/>
    <w:rsid w:val="004157CC"/>
    <w:rsid w:val="00424345"/>
    <w:rsid w:val="004277AA"/>
    <w:rsid w:val="00442877"/>
    <w:rsid w:val="00490CB2"/>
    <w:rsid w:val="004A144A"/>
    <w:rsid w:val="004A2B87"/>
    <w:rsid w:val="004E0A34"/>
    <w:rsid w:val="005005AC"/>
    <w:rsid w:val="0051295B"/>
    <w:rsid w:val="00542960"/>
    <w:rsid w:val="00555570"/>
    <w:rsid w:val="00557C44"/>
    <w:rsid w:val="00560F7A"/>
    <w:rsid w:val="005938FF"/>
    <w:rsid w:val="005E6F19"/>
    <w:rsid w:val="005F07B0"/>
    <w:rsid w:val="0060206C"/>
    <w:rsid w:val="00613911"/>
    <w:rsid w:val="00614945"/>
    <w:rsid w:val="006673A7"/>
    <w:rsid w:val="006764A2"/>
    <w:rsid w:val="00690250"/>
    <w:rsid w:val="006B0FAC"/>
    <w:rsid w:val="006C3E0D"/>
    <w:rsid w:val="006C7EBC"/>
    <w:rsid w:val="006E565A"/>
    <w:rsid w:val="006F30C2"/>
    <w:rsid w:val="007119ED"/>
    <w:rsid w:val="00715C03"/>
    <w:rsid w:val="00733811"/>
    <w:rsid w:val="00737EA8"/>
    <w:rsid w:val="007505A4"/>
    <w:rsid w:val="0076199D"/>
    <w:rsid w:val="00773864"/>
    <w:rsid w:val="007B2F13"/>
    <w:rsid w:val="007D6612"/>
    <w:rsid w:val="007D6BE6"/>
    <w:rsid w:val="007F1AB8"/>
    <w:rsid w:val="007F67EA"/>
    <w:rsid w:val="0080795C"/>
    <w:rsid w:val="00810C12"/>
    <w:rsid w:val="00822386"/>
    <w:rsid w:val="00824D63"/>
    <w:rsid w:val="008442CE"/>
    <w:rsid w:val="0084507F"/>
    <w:rsid w:val="008613D4"/>
    <w:rsid w:val="00867699"/>
    <w:rsid w:val="0087054B"/>
    <w:rsid w:val="00870B4C"/>
    <w:rsid w:val="00874791"/>
    <w:rsid w:val="00881C40"/>
    <w:rsid w:val="008B609B"/>
    <w:rsid w:val="008E1862"/>
    <w:rsid w:val="00912F86"/>
    <w:rsid w:val="00914899"/>
    <w:rsid w:val="009361EC"/>
    <w:rsid w:val="00937886"/>
    <w:rsid w:val="00951F22"/>
    <w:rsid w:val="00952017"/>
    <w:rsid w:val="009576A5"/>
    <w:rsid w:val="00961FE5"/>
    <w:rsid w:val="00967A58"/>
    <w:rsid w:val="009A17A4"/>
    <w:rsid w:val="009B1359"/>
    <w:rsid w:val="009C2034"/>
    <w:rsid w:val="009D0A53"/>
    <w:rsid w:val="009E3DF1"/>
    <w:rsid w:val="00A0617C"/>
    <w:rsid w:val="00A343C6"/>
    <w:rsid w:val="00A40BB0"/>
    <w:rsid w:val="00A41849"/>
    <w:rsid w:val="00A64763"/>
    <w:rsid w:val="00A76654"/>
    <w:rsid w:val="00AC45BE"/>
    <w:rsid w:val="00AD27C8"/>
    <w:rsid w:val="00B221DB"/>
    <w:rsid w:val="00B26BF0"/>
    <w:rsid w:val="00B400BA"/>
    <w:rsid w:val="00B42269"/>
    <w:rsid w:val="00B430C0"/>
    <w:rsid w:val="00B966BE"/>
    <w:rsid w:val="00BB01BA"/>
    <w:rsid w:val="00BB365A"/>
    <w:rsid w:val="00BD3BE4"/>
    <w:rsid w:val="00BF6149"/>
    <w:rsid w:val="00C25812"/>
    <w:rsid w:val="00C44296"/>
    <w:rsid w:val="00C54B36"/>
    <w:rsid w:val="00C776F9"/>
    <w:rsid w:val="00C943F5"/>
    <w:rsid w:val="00C9580C"/>
    <w:rsid w:val="00CA0544"/>
    <w:rsid w:val="00CA1A42"/>
    <w:rsid w:val="00CB7481"/>
    <w:rsid w:val="00CD5100"/>
    <w:rsid w:val="00D614DF"/>
    <w:rsid w:val="00D84A00"/>
    <w:rsid w:val="00D879E4"/>
    <w:rsid w:val="00DC6DAE"/>
    <w:rsid w:val="00DD5754"/>
    <w:rsid w:val="00DF57D9"/>
    <w:rsid w:val="00E32D0C"/>
    <w:rsid w:val="00E36A04"/>
    <w:rsid w:val="00E56C82"/>
    <w:rsid w:val="00EE1580"/>
    <w:rsid w:val="00EF5AFC"/>
    <w:rsid w:val="00F12A87"/>
    <w:rsid w:val="00F144D6"/>
    <w:rsid w:val="00F260A9"/>
    <w:rsid w:val="00F27D3A"/>
    <w:rsid w:val="00F45F48"/>
    <w:rsid w:val="00F46A67"/>
    <w:rsid w:val="00F54027"/>
    <w:rsid w:val="00F57920"/>
    <w:rsid w:val="00F748EA"/>
    <w:rsid w:val="00F82AE2"/>
    <w:rsid w:val="00FA4D90"/>
    <w:rsid w:val="00FA5C9C"/>
    <w:rsid w:val="00FA6F54"/>
    <w:rsid w:val="00FC1629"/>
    <w:rsid w:val="00FC62DA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75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E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4D9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9580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9580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9580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580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58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75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E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4D9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9580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9580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9580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580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58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63841FE8F874AB4672575B8875F2A" ma:contentTypeVersion="1" ma:contentTypeDescription="Создание документа." ma:contentTypeScope="" ma:versionID="cd0010b598e0f70cab7d2144584e186e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BCEE-F940-4A49-802D-DDDB3B6CCE04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3e86b4f3-af7f-457d-9594-a05f1006dc5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F85CC3-0A66-43C6-9E87-33DB7E3A8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56C62-0A92-4E0E-B091-F5E1D5406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ED050D-7A53-4D1B-A529-929854D0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 Михаил Николаевич</dc:creator>
  <cp:lastModifiedBy>Войтенко Наталья Владимировна</cp:lastModifiedBy>
  <cp:revision>3</cp:revision>
  <cp:lastPrinted>2021-11-03T14:03:00Z</cp:lastPrinted>
  <dcterms:created xsi:type="dcterms:W3CDTF">2021-11-08T07:42:00Z</dcterms:created>
  <dcterms:modified xsi:type="dcterms:W3CDTF">2021-11-08T07:43:00Z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0x010100E0363841FE8F874AB4672575B8875F2A</vt:lpwstr>
  </property>
</Properties>
</file>