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18" w:space="0" w:color="auto"/>
          <w:bottom w:val="single" w:sz="18" w:space="0" w:color="auto"/>
          <w:insideH w:val="single" w:sz="1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8"/>
        <w:gridCol w:w="4151"/>
        <w:gridCol w:w="2658"/>
      </w:tblGrid>
      <w:tr w:rsidR="000B1C16" w:rsidRPr="00177E23" w:rsidTr="005469D5">
        <w:tc>
          <w:tcPr>
            <w:tcW w:w="5000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1FC8" w:rsidRPr="00177E23" w:rsidRDefault="00A51FC8" w:rsidP="00A51F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</w:pPr>
          </w:p>
          <w:p w:rsidR="00CB6C88" w:rsidRPr="00177E23" w:rsidRDefault="00CB6C88" w:rsidP="00CB6C88">
            <w:pPr>
              <w:spacing w:after="18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77E23">
              <w:rPr>
                <w:rFonts w:ascii="Arial" w:hAnsi="Arial" w:cs="Arial"/>
                <w:b/>
                <w:sz w:val="28"/>
                <w:szCs w:val="28"/>
              </w:rPr>
              <w:t xml:space="preserve">ФЕДЕРАЛЬНОЕ АГЕНТСТВО </w:t>
            </w:r>
          </w:p>
          <w:p w:rsidR="00540E2B" w:rsidRPr="00177E23" w:rsidRDefault="00CB6C88" w:rsidP="00CB6C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77E23">
              <w:rPr>
                <w:rFonts w:ascii="Arial" w:hAnsi="Arial" w:cs="Arial"/>
                <w:b/>
                <w:sz w:val="28"/>
                <w:szCs w:val="28"/>
              </w:rPr>
              <w:t>ПО ТЕХНИЧЕСКОМУ РЕГУЛИРОВАНИЮ И МЕТРОЛОГИИИ</w:t>
            </w:r>
            <w:r w:rsidRPr="00177E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CB6C88" w:rsidRPr="00177E23" w:rsidRDefault="00CB6C88" w:rsidP="00CB6C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B6C88" w:rsidRPr="00177E23" w:rsidRDefault="00CB6C88" w:rsidP="00CB6C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497B" w:rsidRPr="00177E23" w:rsidTr="00AC0778">
        <w:tc>
          <w:tcPr>
            <w:tcW w:w="13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2497B" w:rsidRPr="00177E23" w:rsidRDefault="0072497B" w:rsidP="00A51FC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77E2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436370" cy="932180"/>
                  <wp:effectExtent l="0" t="0" r="0" b="1270"/>
                  <wp:docPr id="4" name="Рисунок 4" descr="http://localhost:20583/di?guid=07D1D799-873A-41F4-8F0B-5139C0F934E1&amp;source=quot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localhost:20583/di?guid=07D1D799-873A-41F4-8F0B-5139C0F934E1&amp;source=quot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370" cy="932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40E2B" w:rsidRPr="00177E23" w:rsidRDefault="00540E2B" w:rsidP="00A51FC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8"/>
                <w:szCs w:val="28"/>
              </w:rPr>
            </w:pPr>
          </w:p>
          <w:p w:rsidR="00CB6C88" w:rsidRPr="00177E23" w:rsidRDefault="00CB6C88" w:rsidP="00CB6C88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177E23">
              <w:rPr>
                <w:rFonts w:ascii="Arial" w:hAnsi="Arial" w:cs="Arial"/>
                <w:b/>
                <w:spacing w:val="60"/>
                <w:sz w:val="28"/>
                <w:szCs w:val="28"/>
              </w:rPr>
              <w:t>НАЦИОНАЛЬНЫЙ</w:t>
            </w:r>
          </w:p>
          <w:p w:rsidR="00CB6C88" w:rsidRPr="00177E23" w:rsidRDefault="00CB6C88" w:rsidP="00CB6C88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177E23">
              <w:rPr>
                <w:rFonts w:ascii="Arial" w:hAnsi="Arial" w:cs="Arial"/>
                <w:b/>
                <w:spacing w:val="60"/>
                <w:sz w:val="28"/>
                <w:szCs w:val="28"/>
              </w:rPr>
              <w:t>СТАНДАРТ</w:t>
            </w:r>
          </w:p>
          <w:p w:rsidR="00CB6C88" w:rsidRPr="00177E23" w:rsidRDefault="00CB6C88" w:rsidP="00CB6C88">
            <w:pPr>
              <w:spacing w:after="0" w:line="240" w:lineRule="auto"/>
              <w:jc w:val="center"/>
              <w:rPr>
                <w:rFonts w:ascii="Arial" w:hAnsi="Arial" w:cs="Arial"/>
                <w:b/>
                <w:spacing w:val="60"/>
                <w:sz w:val="28"/>
                <w:szCs w:val="28"/>
              </w:rPr>
            </w:pPr>
            <w:r w:rsidRPr="00177E23">
              <w:rPr>
                <w:rFonts w:ascii="Arial" w:hAnsi="Arial" w:cs="Arial"/>
                <w:b/>
                <w:spacing w:val="60"/>
                <w:sz w:val="28"/>
                <w:szCs w:val="28"/>
              </w:rPr>
              <w:t>РОССИЙСКОЙ</w:t>
            </w:r>
          </w:p>
          <w:p w:rsidR="00540E2B" w:rsidRPr="00177E23" w:rsidRDefault="00CB6C88" w:rsidP="00CB6C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7E23">
              <w:rPr>
                <w:rFonts w:ascii="Arial" w:hAnsi="Arial" w:cs="Arial"/>
                <w:b/>
                <w:spacing w:val="60"/>
                <w:sz w:val="28"/>
                <w:szCs w:val="28"/>
              </w:rPr>
              <w:t>ФЕДЕРАЦИИ</w:t>
            </w:r>
            <w:r w:rsidRPr="00177E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B6C88" w:rsidRPr="00177E23" w:rsidRDefault="00CB6C88" w:rsidP="00CB6C8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B6C88" w:rsidRPr="00177E23" w:rsidRDefault="00CB6C88" w:rsidP="00CB6C88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177E23">
              <w:rPr>
                <w:rFonts w:ascii="Arial" w:hAnsi="Arial" w:cs="Arial"/>
                <w:b/>
                <w:sz w:val="40"/>
                <w:szCs w:val="40"/>
              </w:rPr>
              <w:t>ГОСТ Р</w:t>
            </w:r>
          </w:p>
          <w:p w:rsidR="00E2184F" w:rsidRPr="00177E23" w:rsidRDefault="00CB6C88" w:rsidP="00AC0778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177E23">
              <w:rPr>
                <w:rFonts w:ascii="Arial" w:hAnsi="Arial" w:cs="Arial"/>
                <w:sz w:val="28"/>
                <w:szCs w:val="28"/>
              </w:rPr>
              <w:t>(</w:t>
            </w:r>
            <w:r w:rsidRPr="00177E23">
              <w:rPr>
                <w:rFonts w:ascii="Arial" w:hAnsi="Arial" w:cs="Arial"/>
                <w:i/>
                <w:sz w:val="28"/>
                <w:szCs w:val="28"/>
              </w:rPr>
              <w:t>проект,</w:t>
            </w:r>
          </w:p>
          <w:p w:rsidR="0072497B" w:rsidRPr="00177E23" w:rsidRDefault="00D949CE" w:rsidP="000933F0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177E23">
              <w:rPr>
                <w:rFonts w:ascii="Arial" w:eastAsia="Times New Roman" w:hAnsi="Arial" w:cs="Arial"/>
                <w:i/>
                <w:sz w:val="28"/>
                <w:szCs w:val="28"/>
              </w:rPr>
              <w:t>окончательная</w:t>
            </w:r>
            <w:r w:rsidR="00E2184F" w:rsidRPr="00177E23">
              <w:rPr>
                <w:rFonts w:ascii="Arial" w:eastAsia="Times New Roman" w:hAnsi="Arial" w:cs="Arial"/>
                <w:i/>
                <w:sz w:val="28"/>
                <w:szCs w:val="28"/>
              </w:rPr>
              <w:t xml:space="preserve"> </w:t>
            </w:r>
            <w:r w:rsidR="00CB6C88" w:rsidRPr="00177E23">
              <w:rPr>
                <w:rFonts w:ascii="Arial" w:eastAsia="Times New Roman" w:hAnsi="Arial" w:cs="Arial"/>
                <w:i/>
                <w:sz w:val="28"/>
                <w:szCs w:val="28"/>
              </w:rPr>
              <w:t>редакция</w:t>
            </w:r>
            <w:r w:rsidR="00CB6C88" w:rsidRPr="00177E23">
              <w:rPr>
                <w:rFonts w:ascii="Arial" w:hAnsi="Arial" w:cs="Arial"/>
                <w:sz w:val="28"/>
                <w:szCs w:val="28"/>
              </w:rPr>
              <w:t>)</w:t>
            </w:r>
          </w:p>
        </w:tc>
      </w:tr>
    </w:tbl>
    <w:p w:rsidR="00844586" w:rsidRPr="00177E23" w:rsidRDefault="00844586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44586" w:rsidRPr="00177E23" w:rsidRDefault="00844586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82644" w:rsidRPr="00177E23" w:rsidRDefault="00782644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6C88" w:rsidRPr="00177E23" w:rsidRDefault="00CB6C88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6C88" w:rsidRPr="00177E23" w:rsidRDefault="00CB6C88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B6C88" w:rsidRPr="00177E23" w:rsidRDefault="00CB6C88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2497B" w:rsidRPr="00177E23" w:rsidRDefault="0072497B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7E76" w:rsidRPr="00177E23" w:rsidRDefault="00B87E76" w:rsidP="00B87E76">
      <w:pPr>
        <w:shd w:val="clear" w:color="auto" w:fill="FFFFFF" w:themeFill="background1"/>
        <w:jc w:val="center"/>
        <w:rPr>
          <w:rFonts w:ascii="Arial" w:hAnsi="Arial" w:cs="Arial"/>
          <w:b/>
          <w:caps/>
          <w:sz w:val="32"/>
          <w:szCs w:val="36"/>
        </w:rPr>
      </w:pPr>
      <w:r w:rsidRPr="00177E23">
        <w:rPr>
          <w:rFonts w:ascii="Arial" w:hAnsi="Arial" w:cs="Arial"/>
          <w:b/>
          <w:caps/>
          <w:sz w:val="32"/>
          <w:szCs w:val="36"/>
        </w:rPr>
        <w:t>А</w:t>
      </w:r>
      <w:r w:rsidR="00AC0778" w:rsidRPr="00177E23">
        <w:rPr>
          <w:rFonts w:ascii="Arial" w:hAnsi="Arial" w:cs="Arial"/>
          <w:b/>
          <w:sz w:val="32"/>
          <w:szCs w:val="36"/>
        </w:rPr>
        <w:t>ддитивные технологии</w:t>
      </w:r>
    </w:p>
    <w:p w:rsidR="00B87E76" w:rsidRPr="00177E23" w:rsidRDefault="00B87E76" w:rsidP="00B87E76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aps/>
          <w:sz w:val="32"/>
          <w:szCs w:val="36"/>
        </w:rPr>
      </w:pPr>
      <w:r w:rsidRPr="00177E23">
        <w:rPr>
          <w:rFonts w:ascii="Arial" w:hAnsi="Arial" w:cs="Arial"/>
          <w:b/>
          <w:caps/>
          <w:sz w:val="32"/>
          <w:szCs w:val="36"/>
        </w:rPr>
        <w:t xml:space="preserve">Изделия из титановых сплавов, </w:t>
      </w:r>
    </w:p>
    <w:p w:rsidR="00B87E76" w:rsidRPr="00177E23" w:rsidRDefault="00AD493E" w:rsidP="00B87E76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aps/>
          <w:sz w:val="32"/>
          <w:szCs w:val="36"/>
        </w:rPr>
      </w:pPr>
      <w:r w:rsidRPr="00177E23">
        <w:rPr>
          <w:rFonts w:ascii="Arial" w:hAnsi="Arial" w:cs="Arial"/>
          <w:b/>
          <w:caps/>
          <w:sz w:val="32"/>
          <w:szCs w:val="36"/>
        </w:rPr>
        <w:t>ИЗГОТОВЛЕННЫЕ</w:t>
      </w:r>
      <w:r w:rsidR="00B87E76" w:rsidRPr="00177E23">
        <w:rPr>
          <w:rFonts w:ascii="Arial" w:hAnsi="Arial" w:cs="Arial"/>
          <w:b/>
          <w:caps/>
          <w:sz w:val="32"/>
          <w:szCs w:val="36"/>
        </w:rPr>
        <w:t xml:space="preserve"> МЕТОДОМ СЕЛЕКТИВНОГО </w:t>
      </w:r>
    </w:p>
    <w:p w:rsidR="00B87E76" w:rsidRPr="00177E23" w:rsidRDefault="00B87E76" w:rsidP="00B87E76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aps/>
          <w:sz w:val="32"/>
          <w:szCs w:val="36"/>
        </w:rPr>
      </w:pPr>
      <w:r w:rsidRPr="00177E23">
        <w:rPr>
          <w:rFonts w:ascii="Arial" w:hAnsi="Arial" w:cs="Arial"/>
          <w:b/>
          <w:caps/>
          <w:sz w:val="32"/>
          <w:szCs w:val="36"/>
        </w:rPr>
        <w:t>ЭЛЕКТРОННО-ЛУЧЕВОГО СПЛАВЛЕНИЯ</w:t>
      </w:r>
    </w:p>
    <w:p w:rsidR="00997F89" w:rsidRPr="00177E23" w:rsidRDefault="00997F89" w:rsidP="00B87E76">
      <w:pPr>
        <w:shd w:val="clear" w:color="auto" w:fill="FFFFFF" w:themeFill="background1"/>
        <w:spacing w:after="0"/>
        <w:jc w:val="center"/>
        <w:rPr>
          <w:rFonts w:ascii="Arial" w:hAnsi="Arial" w:cs="Arial"/>
          <w:caps/>
          <w:sz w:val="32"/>
          <w:szCs w:val="36"/>
        </w:rPr>
      </w:pPr>
    </w:p>
    <w:p w:rsidR="0072497B" w:rsidRPr="00177E23" w:rsidRDefault="00B758AE" w:rsidP="00B87E76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bCs/>
          <w:sz w:val="28"/>
          <w:szCs w:val="32"/>
        </w:rPr>
      </w:pPr>
      <w:r w:rsidRPr="00177E23">
        <w:rPr>
          <w:rFonts w:ascii="Arial" w:hAnsi="Arial" w:cs="Arial"/>
          <w:b/>
          <w:sz w:val="28"/>
          <w:szCs w:val="32"/>
        </w:rPr>
        <w:t>Общие технические условия</w:t>
      </w:r>
    </w:p>
    <w:p w:rsidR="00792CF3" w:rsidRPr="00177E23" w:rsidRDefault="00792CF3" w:rsidP="00B87E7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4"/>
          <w:szCs w:val="28"/>
        </w:rPr>
      </w:pPr>
    </w:p>
    <w:p w:rsidR="00ED65FC" w:rsidRPr="00177E23" w:rsidRDefault="00ED65FC" w:rsidP="00B87E7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42F" w:rsidRPr="00177E23" w:rsidRDefault="002F042F" w:rsidP="00B87E7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42F" w:rsidRPr="00177E23" w:rsidRDefault="00997F89" w:rsidP="00B87E76">
      <w:pPr>
        <w:shd w:val="clear" w:color="auto" w:fill="FFFFFF" w:themeFill="background1"/>
        <w:spacing w:after="0"/>
        <w:jc w:val="center"/>
        <w:rPr>
          <w:rFonts w:ascii="Arial" w:hAnsi="Arial" w:cs="Arial"/>
          <w:b/>
        </w:rPr>
      </w:pPr>
      <w:r w:rsidRPr="00177E23">
        <w:rPr>
          <w:rFonts w:ascii="Arial" w:hAnsi="Arial" w:cs="Arial"/>
          <w:b/>
        </w:rPr>
        <w:t>Настоящий проект стандарта не подлежит применению до его утверждения</w:t>
      </w:r>
    </w:p>
    <w:p w:rsidR="002F042F" w:rsidRPr="00177E23" w:rsidRDefault="002F042F" w:rsidP="00B87E7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42F" w:rsidRPr="00177E23" w:rsidRDefault="002F042F" w:rsidP="00B87E76">
      <w:pPr>
        <w:shd w:val="clear" w:color="auto" w:fill="FFFFFF" w:themeFill="background1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F042F" w:rsidRPr="00177E23" w:rsidRDefault="002F042F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D74" w:rsidRPr="00177E23" w:rsidRDefault="00EC3D74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C3D74" w:rsidRPr="00177E23" w:rsidRDefault="00EC3D74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2644" w:rsidRPr="00177E23" w:rsidRDefault="00782644" w:rsidP="00CB6C8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C88" w:rsidRPr="00177E23" w:rsidRDefault="00CB6C88" w:rsidP="00CB6C88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6C88" w:rsidRPr="00177E23" w:rsidRDefault="00CB6C88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758AE" w:rsidRPr="00177E23" w:rsidRDefault="00B758AE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C88" w:rsidRPr="00177E23" w:rsidRDefault="00CB6C88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7231C" w:rsidRPr="00177E23" w:rsidRDefault="0007231C" w:rsidP="00A51FC8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C88" w:rsidRPr="00177E23" w:rsidRDefault="00CB6C88" w:rsidP="00CB6C8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177E23">
        <w:rPr>
          <w:rFonts w:ascii="Arial" w:hAnsi="Arial" w:cs="Arial"/>
          <w:b/>
          <w:sz w:val="18"/>
          <w:szCs w:val="18"/>
        </w:rPr>
        <w:t>Москва</w:t>
      </w:r>
    </w:p>
    <w:p w:rsidR="00CB6C88" w:rsidRPr="00177E23" w:rsidRDefault="00CB6C88" w:rsidP="00CB6C88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177E23">
        <w:rPr>
          <w:rFonts w:ascii="Arial" w:hAnsi="Arial" w:cs="Arial"/>
          <w:b/>
          <w:sz w:val="18"/>
          <w:szCs w:val="18"/>
        </w:rPr>
        <w:t>Стандартинформ</w:t>
      </w:r>
      <w:proofErr w:type="spellEnd"/>
    </w:p>
    <w:p w:rsidR="00CB6C88" w:rsidRPr="00177E23" w:rsidRDefault="00CB6C88" w:rsidP="00CB6C88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  <w:sectPr w:rsidR="00CB6C88" w:rsidRPr="00177E23" w:rsidSect="009E64FD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40"/>
          <w:pgMar w:top="1134" w:right="1134" w:bottom="1616" w:left="1701" w:header="709" w:footer="709" w:gutter="0"/>
          <w:cols w:space="708"/>
          <w:docGrid w:linePitch="360"/>
        </w:sectPr>
      </w:pPr>
      <w:r w:rsidRPr="00177E23">
        <w:rPr>
          <w:rFonts w:ascii="Arial" w:hAnsi="Arial" w:cs="Arial"/>
          <w:b/>
          <w:sz w:val="18"/>
          <w:szCs w:val="18"/>
        </w:rPr>
        <w:t>201_ г</w:t>
      </w:r>
    </w:p>
    <w:p w:rsidR="00CB6C88" w:rsidRPr="00177E23" w:rsidRDefault="00CB6C88" w:rsidP="00A51FC8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:rsidR="003F1725" w:rsidRPr="00177E23" w:rsidRDefault="003F1725" w:rsidP="00A51FC8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NORMACS_PAGE_2"/>
      <w:bookmarkEnd w:id="0"/>
      <w:r w:rsidRPr="00177E23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Предисловие</w:t>
      </w:r>
    </w:p>
    <w:p w:rsidR="00737BDD" w:rsidRPr="00177E23" w:rsidRDefault="00737BDD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0E0528" w:rsidRDefault="003F1725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>1</w:t>
      </w:r>
      <w:r w:rsidR="00737BDD" w:rsidRPr="00177E23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>РАЗРАБОТАН</w:t>
      </w:r>
      <w:r w:rsidR="0007231C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Открытым акционерным обществом «Композит»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(</w:t>
      </w:r>
      <w:r w:rsidR="0007231C" w:rsidRPr="00177E23">
        <w:rPr>
          <w:rFonts w:ascii="Arial" w:eastAsia="Times New Roman" w:hAnsi="Arial" w:cs="Arial"/>
          <w:sz w:val="24"/>
          <w:szCs w:val="28"/>
          <w:lang w:eastAsia="ru-RU"/>
        </w:rPr>
        <w:t>ОАО</w:t>
      </w:r>
      <w:r w:rsidR="00C41079" w:rsidRPr="00177E23">
        <w:rPr>
          <w:rFonts w:ascii="Arial" w:eastAsia="Times New Roman" w:hAnsi="Arial" w:cs="Arial"/>
          <w:sz w:val="24"/>
          <w:szCs w:val="28"/>
          <w:lang w:eastAsia="ru-RU"/>
        </w:rPr>
        <w:t> «</w:t>
      </w:r>
      <w:r w:rsidR="0007231C" w:rsidRPr="00177E23">
        <w:rPr>
          <w:rFonts w:ascii="Arial" w:eastAsia="Times New Roman" w:hAnsi="Arial" w:cs="Arial"/>
          <w:sz w:val="24"/>
          <w:szCs w:val="28"/>
          <w:lang w:eastAsia="ru-RU"/>
        </w:rPr>
        <w:t>Композит</w:t>
      </w:r>
      <w:r w:rsidR="00C41079" w:rsidRPr="00177E23">
        <w:rPr>
          <w:rFonts w:ascii="Arial" w:eastAsia="Times New Roman" w:hAnsi="Arial" w:cs="Arial"/>
          <w:sz w:val="24"/>
          <w:szCs w:val="28"/>
          <w:lang w:eastAsia="ru-RU"/>
        </w:rPr>
        <w:t>»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>)</w:t>
      </w:r>
      <w:r w:rsidR="00F17E31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A61CBE" w:rsidRPr="00177E23">
        <w:rPr>
          <w:rFonts w:ascii="Arial" w:eastAsia="Times New Roman" w:hAnsi="Arial" w:cs="Arial"/>
          <w:sz w:val="24"/>
          <w:szCs w:val="28"/>
          <w:lang w:eastAsia="ru-RU"/>
        </w:rPr>
        <w:t>совместно с</w:t>
      </w:r>
      <w:r w:rsidR="00F17E31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0933F0">
        <w:rPr>
          <w:rFonts w:ascii="Arial" w:eastAsia="Times New Roman" w:hAnsi="Arial" w:cs="Arial"/>
          <w:sz w:val="24"/>
          <w:szCs w:val="28"/>
          <w:lang w:eastAsia="ru-RU"/>
        </w:rPr>
        <w:t>Публичным акционерным</w:t>
      </w:r>
      <w:r w:rsidR="000933F0" w:rsidRPr="000933F0">
        <w:rPr>
          <w:rFonts w:ascii="Arial" w:eastAsia="Times New Roman" w:hAnsi="Arial" w:cs="Arial"/>
          <w:sz w:val="24"/>
          <w:szCs w:val="28"/>
          <w:lang w:eastAsia="ru-RU"/>
        </w:rPr>
        <w:t xml:space="preserve"> общество</w:t>
      </w:r>
      <w:r w:rsidR="000933F0">
        <w:rPr>
          <w:rFonts w:ascii="Arial" w:eastAsia="Times New Roman" w:hAnsi="Arial" w:cs="Arial"/>
          <w:sz w:val="24"/>
          <w:szCs w:val="28"/>
          <w:lang w:eastAsia="ru-RU"/>
        </w:rPr>
        <w:t xml:space="preserve">м                    </w:t>
      </w:r>
      <w:r w:rsidR="000933F0" w:rsidRPr="000933F0">
        <w:rPr>
          <w:rFonts w:ascii="Arial" w:eastAsia="Times New Roman" w:hAnsi="Arial" w:cs="Arial"/>
          <w:sz w:val="24"/>
          <w:szCs w:val="28"/>
          <w:lang w:eastAsia="ru-RU"/>
        </w:rPr>
        <w:t xml:space="preserve"> «</w:t>
      </w:r>
      <w:proofErr w:type="spellStart"/>
      <w:r w:rsidR="000933F0" w:rsidRPr="000933F0">
        <w:rPr>
          <w:rFonts w:ascii="Arial" w:eastAsia="Times New Roman" w:hAnsi="Arial" w:cs="Arial"/>
          <w:sz w:val="24"/>
          <w:szCs w:val="28"/>
          <w:lang w:eastAsia="ru-RU"/>
        </w:rPr>
        <w:t>ОДК-Сатурн</w:t>
      </w:r>
      <w:proofErr w:type="spellEnd"/>
      <w:r w:rsidR="000933F0" w:rsidRPr="000933F0">
        <w:rPr>
          <w:rFonts w:ascii="Arial" w:eastAsia="Times New Roman" w:hAnsi="Arial" w:cs="Arial"/>
          <w:sz w:val="24"/>
          <w:szCs w:val="28"/>
          <w:lang w:eastAsia="ru-RU"/>
        </w:rPr>
        <w:t>» (ПАО «ОД</w:t>
      </w:r>
      <w:proofErr w:type="gramStart"/>
      <w:r w:rsidR="000933F0" w:rsidRPr="000933F0">
        <w:rPr>
          <w:rFonts w:ascii="Arial" w:eastAsia="Times New Roman" w:hAnsi="Arial" w:cs="Arial"/>
          <w:sz w:val="24"/>
          <w:szCs w:val="28"/>
          <w:lang w:eastAsia="ru-RU"/>
        </w:rPr>
        <w:t>К-</w:t>
      </w:r>
      <w:proofErr w:type="gramEnd"/>
      <w:r w:rsidR="000933F0" w:rsidRPr="000933F0">
        <w:rPr>
          <w:rFonts w:ascii="Arial" w:eastAsia="Times New Roman" w:hAnsi="Arial" w:cs="Arial"/>
          <w:sz w:val="24"/>
          <w:szCs w:val="28"/>
          <w:lang w:eastAsia="ru-RU"/>
        </w:rPr>
        <w:t>«Сатурн»)</w:t>
      </w:r>
    </w:p>
    <w:p w:rsidR="000933F0" w:rsidRPr="00177E23" w:rsidRDefault="000933F0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F1725" w:rsidRPr="00177E23" w:rsidRDefault="003F1725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>2</w:t>
      </w:r>
      <w:r w:rsidR="00737BDD" w:rsidRPr="00177E23">
        <w:rPr>
          <w:rFonts w:ascii="Arial" w:eastAsia="Times New Roman" w:hAnsi="Arial" w:cs="Arial"/>
          <w:sz w:val="24"/>
          <w:szCs w:val="28"/>
          <w:lang w:eastAsia="ru-RU"/>
        </w:rPr>
        <w:t> </w:t>
      </w:r>
      <w:proofErr w:type="gramStart"/>
      <w:r w:rsidRPr="00177E23">
        <w:rPr>
          <w:rFonts w:ascii="Arial" w:eastAsia="Times New Roman" w:hAnsi="Arial" w:cs="Arial"/>
          <w:sz w:val="24"/>
          <w:szCs w:val="28"/>
          <w:lang w:eastAsia="ru-RU"/>
        </w:rPr>
        <w:t>ВНЕСЕН</w:t>
      </w:r>
      <w:proofErr w:type="gramEnd"/>
      <w:r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Техническим комитетом по стандартизации ТК 1</w:t>
      </w:r>
      <w:r w:rsidR="00C41079" w:rsidRPr="00177E23">
        <w:rPr>
          <w:rFonts w:ascii="Arial" w:eastAsia="Times New Roman" w:hAnsi="Arial" w:cs="Arial"/>
          <w:sz w:val="24"/>
          <w:szCs w:val="28"/>
          <w:lang w:eastAsia="ru-RU"/>
        </w:rPr>
        <w:t>8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>2 «</w:t>
      </w:r>
      <w:r w:rsidR="00C41079" w:rsidRPr="00177E23">
        <w:rPr>
          <w:rFonts w:ascii="Arial" w:eastAsia="Times New Roman" w:hAnsi="Arial" w:cs="Arial"/>
          <w:sz w:val="24"/>
          <w:szCs w:val="28"/>
          <w:lang w:eastAsia="ru-RU"/>
        </w:rPr>
        <w:t>Аддитивные технологии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>»</w:t>
      </w:r>
    </w:p>
    <w:p w:rsidR="000E0528" w:rsidRPr="00177E23" w:rsidRDefault="000E0528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3F1725" w:rsidRPr="00177E23" w:rsidRDefault="003F1725" w:rsidP="000E052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737BDD" w:rsidRPr="00177E23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УТВЕРЖДЕН И ВВЕДЕН В ДЕЙСТВИЕ Приказом Федерального агентства по техническому регулированию и метрологии от </w:t>
      </w:r>
      <w:r w:rsidR="00C41079" w:rsidRPr="00177E23">
        <w:rPr>
          <w:rFonts w:ascii="Arial" w:eastAsia="Times New Roman" w:hAnsi="Arial" w:cs="Arial"/>
          <w:sz w:val="24"/>
          <w:szCs w:val="28"/>
          <w:lang w:eastAsia="ru-RU"/>
        </w:rPr>
        <w:t>__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C41079" w:rsidRPr="00177E23">
        <w:rPr>
          <w:rFonts w:ascii="Arial" w:eastAsia="Times New Roman" w:hAnsi="Arial" w:cs="Arial"/>
          <w:sz w:val="24"/>
          <w:szCs w:val="28"/>
          <w:lang w:eastAsia="ru-RU"/>
        </w:rPr>
        <w:t>__________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20</w:t>
      </w:r>
      <w:r w:rsidR="00C41079" w:rsidRPr="00177E23">
        <w:rPr>
          <w:rFonts w:ascii="Arial" w:eastAsia="Times New Roman" w:hAnsi="Arial" w:cs="Arial"/>
          <w:sz w:val="24"/>
          <w:szCs w:val="28"/>
          <w:lang w:eastAsia="ru-RU"/>
        </w:rPr>
        <w:t>__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г. </w:t>
      </w:r>
      <w:r w:rsidR="00A03774" w:rsidRPr="00177E23">
        <w:rPr>
          <w:rFonts w:ascii="Arial" w:eastAsia="Times New Roman" w:hAnsi="Arial" w:cs="Arial"/>
          <w:sz w:val="24"/>
          <w:szCs w:val="28"/>
          <w:lang w:eastAsia="ru-RU"/>
        </w:rPr>
        <w:br/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№ </w:t>
      </w:r>
      <w:r w:rsidR="00C41079" w:rsidRPr="00177E23">
        <w:rPr>
          <w:rFonts w:ascii="Arial" w:eastAsia="Times New Roman" w:hAnsi="Arial" w:cs="Arial"/>
          <w:sz w:val="24"/>
          <w:szCs w:val="28"/>
          <w:lang w:eastAsia="ru-RU"/>
        </w:rPr>
        <w:t>__________</w:t>
      </w:r>
    </w:p>
    <w:p w:rsidR="000E0528" w:rsidRPr="00177E23" w:rsidRDefault="000E0528" w:rsidP="000E052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</w:p>
    <w:p w:rsidR="006D72AB" w:rsidRPr="00177E23" w:rsidRDefault="007F085C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>4</w:t>
      </w:r>
      <w:r w:rsidR="00B83125" w:rsidRPr="00177E23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="00CC1EF5" w:rsidRPr="00177E23">
        <w:rPr>
          <w:rFonts w:ascii="Arial" w:eastAsia="Times New Roman" w:hAnsi="Arial" w:cs="Arial"/>
          <w:sz w:val="24"/>
          <w:szCs w:val="28"/>
          <w:lang w:eastAsia="ru-RU"/>
        </w:rPr>
        <w:t>ВВЕДЕН ВПЕРВЫЕ</w:t>
      </w:r>
    </w:p>
    <w:p w:rsidR="00B22854" w:rsidRPr="00177E23" w:rsidRDefault="00B22854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0AB1" w:rsidRPr="00177E23" w:rsidRDefault="00E10AB1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E0528" w:rsidRPr="00177E23" w:rsidRDefault="00CC1EF5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  <w:r w:rsidRPr="00177E23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Правила применения настоящего стандарта установлены в статье 26 Федерального закона</w:t>
      </w:r>
      <w:r w:rsidR="00A03774" w:rsidRPr="00177E23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 xml:space="preserve"> </w:t>
      </w:r>
      <w:r w:rsidRPr="00177E23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от 29 июня 2015 г. N 162-ФЗ "О стандартизации в Ро</w:t>
      </w:r>
      <w:r w:rsidRPr="00177E23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с</w:t>
      </w:r>
      <w:r w:rsidRPr="00177E23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сийской Федерации".  Информация об изменениях к настоящему стандарту публикуется в ежегодном (по состоянию на 1 января текущего года) инфо</w:t>
      </w:r>
      <w:r w:rsidRPr="00177E23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р</w:t>
      </w:r>
      <w:r w:rsidRPr="00177E23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мационном указателе "Национальные стандарты", а официальный текст и</w:t>
      </w:r>
      <w:r w:rsidRPr="00177E23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з</w:t>
      </w:r>
      <w:r w:rsidRPr="00177E23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менений и поправок - в ежемесячном информационном указателе "Национал</w:t>
      </w:r>
      <w:r w:rsidRPr="00177E23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ь</w:t>
      </w:r>
      <w:r w:rsidRPr="00177E23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ные стандарты". В случае пересмотра (замены) или отмены настоящего стандарта соответствующее уведомление будет опубликовано в ближайшем выпуске ежемесячного информационного указателя "Национальные станда</w:t>
      </w:r>
      <w:r w:rsidRPr="00177E23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р</w:t>
      </w:r>
      <w:r w:rsidRPr="00177E23">
        <w:rPr>
          <w:rFonts w:ascii="Arial" w:hAnsi="Arial" w:cs="Arial"/>
          <w:i/>
          <w:iCs/>
          <w:spacing w:val="2"/>
          <w:sz w:val="24"/>
          <w:szCs w:val="24"/>
          <w:shd w:val="clear" w:color="auto" w:fill="FFFFFF"/>
        </w:rPr>
        <w:t>ты". Соответствующая информация, уведомление и тексты размещаются также в информационной системе общего пользования - на официальном сайте федерального органа исполнительной власти в сфере стандартизации в сети Интернет (www.gost.ru)</w:t>
      </w:r>
    </w:p>
    <w:p w:rsidR="000E0528" w:rsidRPr="00177E23" w:rsidRDefault="000E0528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0E0528" w:rsidRPr="00177E23" w:rsidRDefault="000E0528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0E0528" w:rsidRPr="00177E23" w:rsidRDefault="000E0528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0E0528" w:rsidRPr="00177E23" w:rsidRDefault="000E0528" w:rsidP="000E052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0E0528" w:rsidRPr="00177E23" w:rsidRDefault="000E0528" w:rsidP="000E052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0E0528" w:rsidRPr="00177E23" w:rsidRDefault="000E0528" w:rsidP="000E052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0E0528" w:rsidRPr="00177E23" w:rsidRDefault="000E0528" w:rsidP="000E0528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0E0528" w:rsidRPr="00177E23" w:rsidRDefault="000E0528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07231C" w:rsidRPr="00177E23" w:rsidRDefault="0007231C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72404D" w:rsidRPr="00177E23" w:rsidRDefault="0072404D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334EDA" w:rsidRPr="00177E23" w:rsidRDefault="00334EDA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334EDA" w:rsidRPr="00177E23" w:rsidRDefault="00334EDA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72404D" w:rsidRPr="00177E23" w:rsidRDefault="0072404D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72404D" w:rsidRPr="00177E23" w:rsidRDefault="0072404D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Arial" w:hAnsi="Arial" w:cs="Arial"/>
          <w:i/>
          <w:iCs/>
          <w:spacing w:val="2"/>
          <w:shd w:val="clear" w:color="auto" w:fill="FFFFFF"/>
        </w:rPr>
      </w:pPr>
    </w:p>
    <w:p w:rsidR="000E0528" w:rsidRPr="00177E23" w:rsidRDefault="000E0528" w:rsidP="000E0528">
      <w:pPr>
        <w:spacing w:after="24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177E23">
        <w:rPr>
          <w:rFonts w:ascii="Arial" w:eastAsia="Calibri" w:hAnsi="Arial" w:cs="Arial"/>
          <w:sz w:val="24"/>
          <w:szCs w:val="24"/>
        </w:rPr>
        <w:sym w:font="Symbol" w:char="F0E3"/>
      </w:r>
      <w:proofErr w:type="spellStart"/>
      <w:r w:rsidRPr="00177E23">
        <w:rPr>
          <w:rFonts w:ascii="Arial" w:eastAsia="Calibri" w:hAnsi="Arial" w:cs="Arial"/>
          <w:sz w:val="24"/>
          <w:szCs w:val="24"/>
        </w:rPr>
        <w:t>Стандартинформ</w:t>
      </w:r>
      <w:proofErr w:type="spellEnd"/>
      <w:r w:rsidRPr="00177E23">
        <w:rPr>
          <w:rFonts w:ascii="Arial" w:eastAsia="Calibri" w:hAnsi="Arial" w:cs="Arial"/>
          <w:sz w:val="24"/>
          <w:szCs w:val="24"/>
        </w:rPr>
        <w:t>, 20__</w:t>
      </w:r>
    </w:p>
    <w:p w:rsidR="007F085C" w:rsidRPr="00177E23" w:rsidRDefault="001B54F4" w:rsidP="00A51FC8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7E23">
        <w:rPr>
          <w:rFonts w:ascii="Arial" w:eastAsia="Calibri" w:hAnsi="Arial" w:cs="Arial"/>
          <w:sz w:val="24"/>
          <w:szCs w:val="24"/>
        </w:rPr>
        <w:t>Настоящий стандарт не может быть воспроизведен, тиражирован и распр</w:t>
      </w:r>
      <w:r w:rsidRPr="00177E23">
        <w:rPr>
          <w:rFonts w:ascii="Arial" w:eastAsia="Calibri" w:hAnsi="Arial" w:cs="Arial"/>
          <w:sz w:val="24"/>
          <w:szCs w:val="24"/>
        </w:rPr>
        <w:t>о</w:t>
      </w:r>
      <w:r w:rsidRPr="00177E23">
        <w:rPr>
          <w:rFonts w:ascii="Arial" w:eastAsia="Calibri" w:hAnsi="Arial" w:cs="Arial"/>
          <w:sz w:val="24"/>
          <w:szCs w:val="24"/>
        </w:rPr>
        <w:t>странен в качестве официального издания без разрешения национального органа Российской Федерации по стандартизации.</w:t>
      </w:r>
      <w:r w:rsidR="007F085C" w:rsidRPr="00177E23">
        <w:rPr>
          <w:rFonts w:ascii="Times New Roman" w:hAnsi="Times New Roman" w:cs="Times New Roman"/>
          <w:sz w:val="24"/>
          <w:szCs w:val="24"/>
        </w:rPr>
        <w:br w:type="page"/>
      </w:r>
    </w:p>
    <w:p w:rsidR="00563241" w:rsidRPr="00177E23" w:rsidRDefault="00D65D17" w:rsidP="00D65D17">
      <w:pPr>
        <w:spacing w:after="240" w:line="240" w:lineRule="auto"/>
        <w:ind w:firstLine="709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177E23">
        <w:rPr>
          <w:rFonts w:ascii="Arial" w:eastAsia="Times New Roman" w:hAnsi="Arial" w:cs="Arial"/>
          <w:b/>
          <w:sz w:val="28"/>
          <w:szCs w:val="28"/>
        </w:rPr>
        <w:lastRenderedPageBreak/>
        <w:t>Содержание</w:t>
      </w:r>
    </w:p>
    <w:tbl>
      <w:tblPr>
        <w:tblW w:w="9889" w:type="dxa"/>
        <w:tblLook w:val="04A0"/>
      </w:tblPr>
      <w:tblGrid>
        <w:gridCol w:w="602"/>
        <w:gridCol w:w="8722"/>
        <w:gridCol w:w="565"/>
      </w:tblGrid>
      <w:tr w:rsidR="000B1C16" w:rsidRPr="00177E23" w:rsidTr="00CC5B54">
        <w:tc>
          <w:tcPr>
            <w:tcW w:w="604" w:type="dxa"/>
            <w:shd w:val="clear" w:color="auto" w:fill="auto"/>
          </w:tcPr>
          <w:p w:rsidR="00D65D17" w:rsidRPr="00177E23" w:rsidRDefault="00D65D17" w:rsidP="00D65D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177E23">
              <w:rPr>
                <w:rFonts w:ascii="Arial" w:eastAsia="Times New Roman" w:hAnsi="Arial" w:cs="Arial"/>
                <w:sz w:val="24"/>
                <w:szCs w:val="28"/>
              </w:rPr>
              <w:t>1</w:t>
            </w:r>
          </w:p>
        </w:tc>
        <w:tc>
          <w:tcPr>
            <w:tcW w:w="8718" w:type="dxa"/>
            <w:shd w:val="clear" w:color="auto" w:fill="auto"/>
          </w:tcPr>
          <w:p w:rsidR="00D65D17" w:rsidRPr="00177E23" w:rsidRDefault="00D65D17" w:rsidP="0025196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177E23">
              <w:rPr>
                <w:rFonts w:ascii="Arial" w:eastAsia="Times New Roman" w:hAnsi="Arial" w:cs="Arial"/>
                <w:sz w:val="24"/>
                <w:szCs w:val="28"/>
              </w:rPr>
              <w:t>Область применения</w:t>
            </w:r>
            <w:r w:rsidR="00CC5B54" w:rsidRPr="00177E23">
              <w:rPr>
                <w:rFonts w:ascii="Arial" w:eastAsia="Times New Roman" w:hAnsi="Arial" w:cs="Arial"/>
                <w:sz w:val="24"/>
                <w:szCs w:val="28"/>
              </w:rPr>
              <w:t>……………</w:t>
            </w:r>
            <w:r w:rsidR="00DA616A" w:rsidRPr="00177E23">
              <w:rPr>
                <w:rFonts w:ascii="Arial" w:eastAsia="Times New Roman" w:hAnsi="Arial" w:cs="Arial"/>
                <w:sz w:val="24"/>
                <w:szCs w:val="28"/>
              </w:rPr>
              <w:t>……………</w:t>
            </w:r>
            <w:r w:rsidR="00CC5B54" w:rsidRPr="00177E23">
              <w:rPr>
                <w:rFonts w:ascii="Arial" w:eastAsia="Times New Roman" w:hAnsi="Arial" w:cs="Arial"/>
                <w:sz w:val="24"/>
                <w:szCs w:val="28"/>
              </w:rPr>
              <w:t>…………………………………….....</w:t>
            </w:r>
          </w:p>
        </w:tc>
        <w:tc>
          <w:tcPr>
            <w:tcW w:w="567" w:type="dxa"/>
            <w:shd w:val="clear" w:color="auto" w:fill="auto"/>
          </w:tcPr>
          <w:p w:rsidR="00D65D17" w:rsidRPr="00197922" w:rsidRDefault="00197922" w:rsidP="00D65D1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</w:t>
            </w:r>
          </w:p>
        </w:tc>
      </w:tr>
      <w:tr w:rsidR="000B1C16" w:rsidRPr="00177E23" w:rsidTr="00CC5B54">
        <w:tc>
          <w:tcPr>
            <w:tcW w:w="604" w:type="dxa"/>
            <w:shd w:val="clear" w:color="auto" w:fill="auto"/>
          </w:tcPr>
          <w:p w:rsidR="00C17341" w:rsidRPr="00177E23" w:rsidRDefault="00C17341" w:rsidP="00D65D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177E23">
              <w:rPr>
                <w:rFonts w:ascii="Arial" w:eastAsia="Times New Roman" w:hAnsi="Arial" w:cs="Arial"/>
                <w:sz w:val="24"/>
                <w:szCs w:val="28"/>
              </w:rPr>
              <w:t>2</w:t>
            </w:r>
          </w:p>
        </w:tc>
        <w:tc>
          <w:tcPr>
            <w:tcW w:w="8718" w:type="dxa"/>
            <w:shd w:val="clear" w:color="auto" w:fill="auto"/>
          </w:tcPr>
          <w:p w:rsidR="00C17341" w:rsidRPr="00177E23" w:rsidRDefault="00C17341" w:rsidP="0025196D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177E23">
              <w:rPr>
                <w:rFonts w:ascii="Arial" w:eastAsia="Times New Roman" w:hAnsi="Arial" w:cs="Arial"/>
                <w:sz w:val="24"/>
                <w:szCs w:val="28"/>
              </w:rPr>
              <w:t>Нормативные ссылки</w:t>
            </w:r>
            <w:r w:rsidR="00CC5B54" w:rsidRPr="00177E23">
              <w:rPr>
                <w:rFonts w:ascii="Arial" w:eastAsia="Times New Roman" w:hAnsi="Arial" w:cs="Arial"/>
                <w:sz w:val="24"/>
                <w:szCs w:val="28"/>
              </w:rPr>
              <w:t>……………</w:t>
            </w:r>
            <w:r w:rsidR="00DA616A" w:rsidRPr="00177E23">
              <w:rPr>
                <w:rFonts w:ascii="Arial" w:eastAsia="Times New Roman" w:hAnsi="Arial" w:cs="Arial"/>
                <w:sz w:val="24"/>
                <w:szCs w:val="28"/>
              </w:rPr>
              <w:t>……………</w:t>
            </w:r>
            <w:r w:rsidR="00CC5B54" w:rsidRPr="00177E23">
              <w:rPr>
                <w:rFonts w:ascii="Arial" w:eastAsia="Times New Roman" w:hAnsi="Arial" w:cs="Arial"/>
                <w:sz w:val="24"/>
                <w:szCs w:val="28"/>
              </w:rPr>
              <w:t>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C17341" w:rsidRPr="00177E23" w:rsidRDefault="00197922" w:rsidP="00D65D1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8"/>
              </w:rPr>
              <w:t>1</w:t>
            </w:r>
          </w:p>
        </w:tc>
      </w:tr>
      <w:tr w:rsidR="000B1C16" w:rsidRPr="00177E23" w:rsidTr="00CC5B54">
        <w:tc>
          <w:tcPr>
            <w:tcW w:w="604" w:type="dxa"/>
            <w:shd w:val="clear" w:color="auto" w:fill="auto"/>
          </w:tcPr>
          <w:p w:rsidR="00D65D17" w:rsidRPr="00177E23" w:rsidRDefault="00C17341" w:rsidP="00D65D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177E23">
              <w:rPr>
                <w:rFonts w:ascii="Arial" w:eastAsia="Times New Roman" w:hAnsi="Arial" w:cs="Arial"/>
                <w:sz w:val="24"/>
                <w:szCs w:val="28"/>
              </w:rPr>
              <w:t>3</w:t>
            </w:r>
          </w:p>
        </w:tc>
        <w:tc>
          <w:tcPr>
            <w:tcW w:w="8718" w:type="dxa"/>
            <w:shd w:val="clear" w:color="auto" w:fill="auto"/>
          </w:tcPr>
          <w:p w:rsidR="00D65D17" w:rsidRPr="00177E23" w:rsidRDefault="00B758AE" w:rsidP="00A61CBE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177E23">
              <w:rPr>
                <w:rFonts w:ascii="Arial" w:eastAsia="Times New Roman" w:hAnsi="Arial" w:cs="Arial"/>
                <w:sz w:val="24"/>
                <w:szCs w:val="28"/>
              </w:rPr>
              <w:t>Термины и определения</w:t>
            </w:r>
            <w:r w:rsidR="00CC5B54" w:rsidRPr="00177E23">
              <w:rPr>
                <w:rFonts w:ascii="Arial" w:eastAsia="Times New Roman" w:hAnsi="Arial" w:cs="Arial"/>
                <w:sz w:val="24"/>
                <w:szCs w:val="28"/>
              </w:rPr>
              <w:t>…………</w:t>
            </w:r>
            <w:r w:rsidR="00DA616A" w:rsidRPr="00177E23">
              <w:rPr>
                <w:rFonts w:ascii="Arial" w:eastAsia="Times New Roman" w:hAnsi="Arial" w:cs="Arial"/>
                <w:sz w:val="24"/>
                <w:szCs w:val="28"/>
              </w:rPr>
              <w:t>……………..</w:t>
            </w:r>
            <w:r w:rsidR="00CC5B54" w:rsidRPr="00177E23">
              <w:rPr>
                <w:rFonts w:ascii="Arial" w:eastAsia="Times New Roman" w:hAnsi="Arial" w:cs="Arial"/>
                <w:sz w:val="24"/>
                <w:szCs w:val="28"/>
              </w:rPr>
              <w:t>…………………………………....</w:t>
            </w:r>
          </w:p>
        </w:tc>
        <w:tc>
          <w:tcPr>
            <w:tcW w:w="567" w:type="dxa"/>
            <w:shd w:val="clear" w:color="auto" w:fill="auto"/>
          </w:tcPr>
          <w:p w:rsidR="00D65D17" w:rsidRPr="00177E23" w:rsidRDefault="00197922" w:rsidP="00D65D1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8"/>
                <w:highlight w:val="yellow"/>
              </w:rPr>
            </w:pPr>
            <w:r w:rsidRPr="00197922">
              <w:rPr>
                <w:rFonts w:ascii="Arial" w:eastAsia="Times New Roman" w:hAnsi="Arial" w:cs="Arial"/>
                <w:sz w:val="24"/>
                <w:szCs w:val="28"/>
              </w:rPr>
              <w:t>3</w:t>
            </w:r>
          </w:p>
        </w:tc>
      </w:tr>
      <w:tr w:rsidR="00A61CBE" w:rsidRPr="00177E23" w:rsidTr="00CC5B54">
        <w:tc>
          <w:tcPr>
            <w:tcW w:w="604" w:type="dxa"/>
            <w:shd w:val="clear" w:color="auto" w:fill="auto"/>
          </w:tcPr>
          <w:p w:rsidR="00A61CBE" w:rsidRPr="00177E23" w:rsidRDefault="00B758AE" w:rsidP="00D65D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177E23">
              <w:rPr>
                <w:rFonts w:ascii="Arial" w:eastAsia="Times New Roman" w:hAnsi="Arial" w:cs="Arial"/>
                <w:sz w:val="24"/>
                <w:szCs w:val="28"/>
              </w:rPr>
              <w:t>4</w:t>
            </w:r>
          </w:p>
        </w:tc>
        <w:tc>
          <w:tcPr>
            <w:tcW w:w="8718" w:type="dxa"/>
            <w:shd w:val="clear" w:color="auto" w:fill="auto"/>
          </w:tcPr>
          <w:p w:rsidR="00A61CBE" w:rsidRPr="00177E23" w:rsidRDefault="00B758AE" w:rsidP="0056324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177E23">
              <w:rPr>
                <w:rFonts w:ascii="Arial" w:eastAsia="Times New Roman" w:hAnsi="Arial" w:cs="Arial"/>
                <w:sz w:val="24"/>
                <w:szCs w:val="28"/>
              </w:rPr>
              <w:t>Технические требования…………</w:t>
            </w:r>
            <w:r w:rsidR="00CC5B54" w:rsidRPr="00177E23">
              <w:rPr>
                <w:rFonts w:ascii="Arial" w:eastAsia="Times New Roman" w:hAnsi="Arial" w:cs="Arial"/>
                <w:sz w:val="24"/>
                <w:szCs w:val="28"/>
              </w:rPr>
              <w:t>……………………………</w:t>
            </w:r>
            <w:r w:rsidR="00563241" w:rsidRPr="00177E23">
              <w:rPr>
                <w:rFonts w:ascii="Arial" w:eastAsia="Times New Roman" w:hAnsi="Arial" w:cs="Arial"/>
                <w:sz w:val="24"/>
                <w:szCs w:val="28"/>
              </w:rPr>
              <w:t>………</w:t>
            </w:r>
            <w:r w:rsidR="00DA616A" w:rsidRPr="00177E23">
              <w:rPr>
                <w:rFonts w:ascii="Arial" w:eastAsia="Times New Roman" w:hAnsi="Arial" w:cs="Arial"/>
                <w:sz w:val="24"/>
                <w:szCs w:val="28"/>
              </w:rPr>
              <w:t>……………..</w:t>
            </w:r>
          </w:p>
        </w:tc>
        <w:tc>
          <w:tcPr>
            <w:tcW w:w="567" w:type="dxa"/>
            <w:shd w:val="clear" w:color="auto" w:fill="auto"/>
          </w:tcPr>
          <w:p w:rsidR="00A61CBE" w:rsidRPr="00177E23" w:rsidRDefault="00197922" w:rsidP="00D65D1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8"/>
                <w:highlight w:val="yellow"/>
              </w:rPr>
            </w:pPr>
            <w:r w:rsidRPr="00197922">
              <w:rPr>
                <w:rFonts w:ascii="Arial" w:eastAsia="Times New Roman" w:hAnsi="Arial" w:cs="Arial"/>
                <w:sz w:val="24"/>
                <w:szCs w:val="28"/>
              </w:rPr>
              <w:t>6</w:t>
            </w:r>
          </w:p>
        </w:tc>
      </w:tr>
      <w:tr w:rsidR="006A0CF3" w:rsidRPr="00177E23" w:rsidTr="00CC5B54">
        <w:tc>
          <w:tcPr>
            <w:tcW w:w="604" w:type="dxa"/>
            <w:shd w:val="clear" w:color="auto" w:fill="auto"/>
          </w:tcPr>
          <w:p w:rsidR="006A0CF3" w:rsidRPr="00177E23" w:rsidRDefault="006A0CF3" w:rsidP="00D65D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177E23">
              <w:rPr>
                <w:rFonts w:ascii="Arial" w:eastAsia="Times New Roman" w:hAnsi="Arial" w:cs="Arial"/>
                <w:sz w:val="24"/>
                <w:szCs w:val="28"/>
              </w:rPr>
              <w:t>5</w:t>
            </w:r>
          </w:p>
        </w:tc>
        <w:tc>
          <w:tcPr>
            <w:tcW w:w="8718" w:type="dxa"/>
            <w:shd w:val="clear" w:color="auto" w:fill="auto"/>
          </w:tcPr>
          <w:p w:rsidR="006A0CF3" w:rsidRPr="00177E23" w:rsidRDefault="006A0CF3" w:rsidP="0056324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177E23">
              <w:rPr>
                <w:rFonts w:ascii="Arial" w:eastAsia="Times New Roman" w:hAnsi="Arial" w:cs="Arial"/>
                <w:sz w:val="24"/>
                <w:szCs w:val="28"/>
              </w:rPr>
              <w:t>Комплектность………………………………………………………………………….</w:t>
            </w:r>
          </w:p>
        </w:tc>
        <w:tc>
          <w:tcPr>
            <w:tcW w:w="567" w:type="dxa"/>
            <w:shd w:val="clear" w:color="auto" w:fill="auto"/>
          </w:tcPr>
          <w:p w:rsidR="006A0CF3" w:rsidRPr="00197922" w:rsidRDefault="00197922" w:rsidP="00D65D1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  <w:r w:rsidRPr="00197922">
              <w:rPr>
                <w:rFonts w:ascii="Arial" w:eastAsia="Times New Roman" w:hAnsi="Arial" w:cs="Arial"/>
                <w:sz w:val="24"/>
                <w:szCs w:val="28"/>
              </w:rPr>
              <w:t>9</w:t>
            </w:r>
          </w:p>
        </w:tc>
      </w:tr>
      <w:tr w:rsidR="00B758AE" w:rsidRPr="00177E23" w:rsidTr="00CC5B54">
        <w:tc>
          <w:tcPr>
            <w:tcW w:w="604" w:type="dxa"/>
            <w:shd w:val="clear" w:color="auto" w:fill="auto"/>
          </w:tcPr>
          <w:p w:rsidR="00B758AE" w:rsidRPr="00177E23" w:rsidRDefault="006A0CF3" w:rsidP="00D65D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177E23">
              <w:rPr>
                <w:rFonts w:ascii="Arial" w:eastAsia="Times New Roman" w:hAnsi="Arial" w:cs="Arial"/>
                <w:sz w:val="24"/>
                <w:szCs w:val="28"/>
              </w:rPr>
              <w:t>6</w:t>
            </w:r>
          </w:p>
        </w:tc>
        <w:tc>
          <w:tcPr>
            <w:tcW w:w="8718" w:type="dxa"/>
            <w:shd w:val="clear" w:color="auto" w:fill="auto"/>
          </w:tcPr>
          <w:p w:rsidR="00B758AE" w:rsidRPr="00177E23" w:rsidRDefault="00DA616A" w:rsidP="0056324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177E23">
              <w:rPr>
                <w:rFonts w:ascii="Arial" w:eastAsia="Times New Roman" w:hAnsi="Arial" w:cs="Arial"/>
                <w:sz w:val="24"/>
                <w:szCs w:val="28"/>
              </w:rPr>
              <w:t>Правила приемки</w:t>
            </w:r>
            <w:r w:rsidR="00055D17" w:rsidRPr="00177E23">
              <w:rPr>
                <w:rFonts w:ascii="Arial" w:eastAsia="Times New Roman" w:hAnsi="Arial" w:cs="Arial"/>
                <w:sz w:val="24"/>
                <w:szCs w:val="28"/>
              </w:rPr>
              <w:t>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B758AE" w:rsidRPr="00177E23" w:rsidRDefault="00197922" w:rsidP="00D65D1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8"/>
                <w:highlight w:val="yellow"/>
              </w:rPr>
            </w:pPr>
            <w:r w:rsidRPr="00197922">
              <w:rPr>
                <w:rFonts w:ascii="Arial" w:eastAsia="Times New Roman" w:hAnsi="Arial" w:cs="Arial"/>
                <w:sz w:val="24"/>
                <w:szCs w:val="28"/>
              </w:rPr>
              <w:t>10</w:t>
            </w:r>
          </w:p>
        </w:tc>
      </w:tr>
      <w:tr w:rsidR="00B758AE" w:rsidRPr="00177E23" w:rsidTr="00CC5B54">
        <w:tc>
          <w:tcPr>
            <w:tcW w:w="604" w:type="dxa"/>
            <w:shd w:val="clear" w:color="auto" w:fill="auto"/>
          </w:tcPr>
          <w:p w:rsidR="00B758AE" w:rsidRPr="00177E23" w:rsidRDefault="006A0CF3" w:rsidP="00D65D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177E23">
              <w:rPr>
                <w:rFonts w:ascii="Arial" w:eastAsia="Times New Roman" w:hAnsi="Arial" w:cs="Arial"/>
                <w:sz w:val="24"/>
                <w:szCs w:val="28"/>
              </w:rPr>
              <w:t>7</w:t>
            </w:r>
          </w:p>
        </w:tc>
        <w:tc>
          <w:tcPr>
            <w:tcW w:w="8718" w:type="dxa"/>
            <w:shd w:val="clear" w:color="auto" w:fill="auto"/>
          </w:tcPr>
          <w:p w:rsidR="00B758AE" w:rsidRPr="00177E23" w:rsidRDefault="00055D17" w:rsidP="0056324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177E23">
              <w:rPr>
                <w:rFonts w:ascii="Arial" w:eastAsia="Times New Roman" w:hAnsi="Arial" w:cs="Arial"/>
                <w:sz w:val="24"/>
                <w:szCs w:val="28"/>
              </w:rPr>
              <w:t>Методы контроля………………………………………………………………………</w:t>
            </w:r>
          </w:p>
        </w:tc>
        <w:tc>
          <w:tcPr>
            <w:tcW w:w="567" w:type="dxa"/>
            <w:shd w:val="clear" w:color="auto" w:fill="auto"/>
          </w:tcPr>
          <w:p w:rsidR="00B758AE" w:rsidRPr="00197922" w:rsidRDefault="00197922" w:rsidP="00D65D1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  <w:r w:rsidRPr="00197922">
              <w:rPr>
                <w:rFonts w:ascii="Arial" w:eastAsia="Times New Roman" w:hAnsi="Arial" w:cs="Arial"/>
                <w:sz w:val="24"/>
                <w:szCs w:val="28"/>
              </w:rPr>
              <w:t>11</w:t>
            </w:r>
          </w:p>
        </w:tc>
      </w:tr>
      <w:tr w:rsidR="00C6436E" w:rsidRPr="00177E23" w:rsidTr="00CC5B54">
        <w:tc>
          <w:tcPr>
            <w:tcW w:w="604" w:type="dxa"/>
            <w:shd w:val="clear" w:color="auto" w:fill="auto"/>
          </w:tcPr>
          <w:p w:rsidR="00C6436E" w:rsidRPr="00177E23" w:rsidRDefault="006A0CF3" w:rsidP="00D65D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177E23">
              <w:rPr>
                <w:rFonts w:ascii="Arial" w:eastAsia="Times New Roman" w:hAnsi="Arial" w:cs="Arial"/>
                <w:sz w:val="24"/>
                <w:szCs w:val="28"/>
              </w:rPr>
              <w:t>8</w:t>
            </w:r>
          </w:p>
        </w:tc>
        <w:tc>
          <w:tcPr>
            <w:tcW w:w="8718" w:type="dxa"/>
            <w:shd w:val="clear" w:color="auto" w:fill="auto"/>
          </w:tcPr>
          <w:p w:rsidR="00C6436E" w:rsidRPr="00177E23" w:rsidRDefault="00055D17" w:rsidP="0056324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8"/>
                <w:highlight w:val="yellow"/>
              </w:rPr>
            </w:pPr>
            <w:r w:rsidRPr="00177E23">
              <w:rPr>
                <w:rFonts w:ascii="Arial" w:eastAsia="Times New Roman" w:hAnsi="Arial" w:cs="Arial"/>
                <w:sz w:val="24"/>
                <w:szCs w:val="28"/>
              </w:rPr>
              <w:t>Маркировка, упаковка, транспортирование и хранение………………………..</w:t>
            </w:r>
          </w:p>
        </w:tc>
        <w:tc>
          <w:tcPr>
            <w:tcW w:w="567" w:type="dxa"/>
            <w:shd w:val="clear" w:color="auto" w:fill="auto"/>
          </w:tcPr>
          <w:p w:rsidR="00C6436E" w:rsidRPr="00197922" w:rsidRDefault="00197922" w:rsidP="00D65D1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  <w:r w:rsidRPr="00197922">
              <w:rPr>
                <w:rFonts w:ascii="Arial" w:eastAsia="Times New Roman" w:hAnsi="Arial" w:cs="Arial"/>
                <w:sz w:val="24"/>
                <w:szCs w:val="28"/>
              </w:rPr>
              <w:t>13</w:t>
            </w:r>
          </w:p>
        </w:tc>
      </w:tr>
      <w:tr w:rsidR="00055D17" w:rsidRPr="00177E23" w:rsidTr="00CC5B54">
        <w:tc>
          <w:tcPr>
            <w:tcW w:w="604" w:type="dxa"/>
            <w:shd w:val="clear" w:color="auto" w:fill="auto"/>
          </w:tcPr>
          <w:p w:rsidR="00055D17" w:rsidRPr="00177E23" w:rsidRDefault="006A0CF3" w:rsidP="00D65D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177E23">
              <w:rPr>
                <w:rFonts w:ascii="Arial" w:eastAsia="Times New Roman" w:hAnsi="Arial" w:cs="Arial"/>
                <w:sz w:val="24"/>
                <w:szCs w:val="28"/>
              </w:rPr>
              <w:t>9</w:t>
            </w:r>
          </w:p>
        </w:tc>
        <w:tc>
          <w:tcPr>
            <w:tcW w:w="8718" w:type="dxa"/>
            <w:shd w:val="clear" w:color="auto" w:fill="auto"/>
          </w:tcPr>
          <w:p w:rsidR="00055D17" w:rsidRPr="00197922" w:rsidRDefault="00055D17" w:rsidP="0056324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197922">
              <w:rPr>
                <w:rFonts w:ascii="Arial" w:eastAsia="Times New Roman" w:hAnsi="Arial" w:cs="Arial"/>
                <w:sz w:val="24"/>
                <w:szCs w:val="28"/>
              </w:rPr>
              <w:t>Гарантии изготовителя………………………………………………………………..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055D17" w:rsidRPr="00197922" w:rsidRDefault="00197922" w:rsidP="00D65D1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8"/>
              </w:rPr>
            </w:pPr>
            <w:r w:rsidRPr="00197922">
              <w:rPr>
                <w:rFonts w:ascii="Arial" w:eastAsia="Times New Roman" w:hAnsi="Arial" w:cs="Arial"/>
                <w:sz w:val="24"/>
                <w:szCs w:val="28"/>
              </w:rPr>
              <w:t>14</w:t>
            </w:r>
          </w:p>
        </w:tc>
      </w:tr>
      <w:tr w:rsidR="00DB3A36" w:rsidRPr="00177E23" w:rsidTr="00CC5B54">
        <w:tc>
          <w:tcPr>
            <w:tcW w:w="604" w:type="dxa"/>
            <w:shd w:val="clear" w:color="auto" w:fill="auto"/>
          </w:tcPr>
          <w:p w:rsidR="00DB3A36" w:rsidRPr="00177E23" w:rsidRDefault="00DB3A36" w:rsidP="00D65D17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8"/>
              </w:rPr>
            </w:pPr>
            <w:r w:rsidRPr="00177E23">
              <w:rPr>
                <w:rFonts w:ascii="Arial" w:eastAsia="Times New Roman" w:hAnsi="Arial" w:cs="Arial"/>
                <w:sz w:val="24"/>
                <w:szCs w:val="28"/>
              </w:rPr>
              <w:t>10</w:t>
            </w:r>
          </w:p>
        </w:tc>
        <w:tc>
          <w:tcPr>
            <w:tcW w:w="8718" w:type="dxa"/>
            <w:shd w:val="clear" w:color="auto" w:fill="auto"/>
          </w:tcPr>
          <w:p w:rsidR="00DB3A36" w:rsidRPr="00177E23" w:rsidRDefault="00DB3A36" w:rsidP="00563241">
            <w:pPr>
              <w:spacing w:after="0" w:line="360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  <w:r w:rsidRPr="00177E23">
              <w:rPr>
                <w:rFonts w:ascii="Arial" w:eastAsia="Times New Roman" w:hAnsi="Arial" w:cs="Arial"/>
                <w:sz w:val="24"/>
                <w:szCs w:val="28"/>
              </w:rPr>
              <w:t>Библиография…………………………………………………………………………..</w:t>
            </w:r>
          </w:p>
        </w:tc>
        <w:tc>
          <w:tcPr>
            <w:tcW w:w="567" w:type="dxa"/>
            <w:shd w:val="clear" w:color="auto" w:fill="auto"/>
          </w:tcPr>
          <w:p w:rsidR="00DB3A36" w:rsidRPr="00177E23" w:rsidRDefault="00197922" w:rsidP="00D65D17">
            <w:pPr>
              <w:spacing w:after="0" w:line="360" w:lineRule="auto"/>
              <w:jc w:val="center"/>
              <w:rPr>
                <w:rFonts w:ascii="Arial" w:eastAsia="Times New Roman" w:hAnsi="Arial" w:cs="Arial"/>
                <w:sz w:val="24"/>
                <w:szCs w:val="28"/>
                <w:highlight w:val="yellow"/>
              </w:rPr>
            </w:pPr>
            <w:r w:rsidRPr="00197922">
              <w:rPr>
                <w:rFonts w:ascii="Arial" w:eastAsia="Times New Roman" w:hAnsi="Arial" w:cs="Arial"/>
                <w:sz w:val="24"/>
                <w:szCs w:val="28"/>
              </w:rPr>
              <w:t>15</w:t>
            </w:r>
          </w:p>
        </w:tc>
      </w:tr>
    </w:tbl>
    <w:p w:rsidR="00E10AB1" w:rsidRPr="00177E23" w:rsidRDefault="00E10AB1" w:rsidP="00A51F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0FFD" w:rsidRPr="00177E23" w:rsidRDefault="00620FFD" w:rsidP="00A51FC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620FFD" w:rsidRPr="00177E23" w:rsidSect="003400F4">
          <w:headerReference w:type="default" r:id="rId14"/>
          <w:footerReference w:type="default" r:id="rId15"/>
          <w:pgSz w:w="11906" w:h="16838"/>
          <w:pgMar w:top="1134" w:right="850" w:bottom="1134" w:left="1701" w:header="1134" w:footer="680" w:gutter="0"/>
          <w:cols w:space="708"/>
          <w:titlePg/>
          <w:docGrid w:linePitch="360"/>
        </w:sectPr>
      </w:pPr>
    </w:p>
    <w:tbl>
      <w:tblPr>
        <w:tblStyle w:val="a3"/>
        <w:tblW w:w="10173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0B1C16" w:rsidRPr="00177E23" w:rsidTr="003A45E1">
        <w:trPr>
          <w:jc w:val="center"/>
        </w:trPr>
        <w:tc>
          <w:tcPr>
            <w:tcW w:w="10173" w:type="dxa"/>
          </w:tcPr>
          <w:p w:rsidR="00332BE7" w:rsidRPr="00177E23" w:rsidRDefault="00332BE7" w:rsidP="001135F5">
            <w:pPr>
              <w:shd w:val="clear" w:color="auto" w:fill="FFFFFF" w:themeFill="background1"/>
              <w:spacing w:before="120" w:line="360" w:lineRule="auto"/>
              <w:jc w:val="both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177E23">
              <w:rPr>
                <w:rFonts w:ascii="Arial" w:eastAsia="Times New Roman" w:hAnsi="Arial" w:cs="Arial"/>
                <w:b/>
                <w:bCs/>
                <w:spacing w:val="40"/>
                <w:sz w:val="28"/>
                <w:szCs w:val="28"/>
                <w:lang w:eastAsia="ru-RU"/>
              </w:rPr>
              <w:lastRenderedPageBreak/>
              <w:t>НАЦИОНАЛЬНЫЙ СТАНДАРТ РОССИЙСКОЙ ФЕДЕРАЦИИ</w:t>
            </w:r>
          </w:p>
        </w:tc>
      </w:tr>
    </w:tbl>
    <w:p w:rsidR="00B758AE" w:rsidRPr="00177E23" w:rsidRDefault="00B758AE" w:rsidP="00B758AE">
      <w:pPr>
        <w:shd w:val="clear" w:color="auto" w:fill="FFFFFF" w:themeFill="background1"/>
        <w:spacing w:before="240" w:after="0"/>
        <w:jc w:val="center"/>
        <w:rPr>
          <w:rFonts w:ascii="Arial" w:hAnsi="Arial" w:cs="Arial"/>
          <w:b/>
          <w:caps/>
          <w:sz w:val="32"/>
          <w:szCs w:val="36"/>
        </w:rPr>
      </w:pPr>
      <w:r w:rsidRPr="00177E23">
        <w:rPr>
          <w:rFonts w:ascii="Arial" w:hAnsi="Arial" w:cs="Arial"/>
          <w:b/>
          <w:caps/>
          <w:sz w:val="32"/>
          <w:szCs w:val="36"/>
        </w:rPr>
        <w:t>А</w:t>
      </w:r>
      <w:r w:rsidR="001C6A74" w:rsidRPr="00177E23">
        <w:rPr>
          <w:rFonts w:ascii="Arial" w:hAnsi="Arial" w:cs="Arial"/>
          <w:b/>
          <w:sz w:val="32"/>
          <w:szCs w:val="36"/>
        </w:rPr>
        <w:t>ддитивные технологии</w:t>
      </w:r>
    </w:p>
    <w:p w:rsidR="00B758AE" w:rsidRPr="00177E23" w:rsidRDefault="00B758AE" w:rsidP="00B758AE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aps/>
          <w:sz w:val="32"/>
          <w:szCs w:val="36"/>
        </w:rPr>
      </w:pPr>
      <w:r w:rsidRPr="00177E23">
        <w:rPr>
          <w:rFonts w:ascii="Arial" w:hAnsi="Arial" w:cs="Arial"/>
          <w:b/>
          <w:caps/>
          <w:sz w:val="32"/>
          <w:szCs w:val="36"/>
        </w:rPr>
        <w:t xml:space="preserve">Изделия из титановых сплавов, </w:t>
      </w:r>
    </w:p>
    <w:p w:rsidR="00B758AE" w:rsidRPr="00177E23" w:rsidRDefault="00AD493E" w:rsidP="00B758AE">
      <w:pPr>
        <w:shd w:val="clear" w:color="auto" w:fill="FFFFFF" w:themeFill="background1"/>
        <w:spacing w:after="0"/>
        <w:jc w:val="center"/>
        <w:rPr>
          <w:rFonts w:ascii="Arial" w:hAnsi="Arial" w:cs="Arial"/>
          <w:b/>
          <w:caps/>
          <w:sz w:val="32"/>
          <w:szCs w:val="36"/>
        </w:rPr>
      </w:pPr>
      <w:r w:rsidRPr="00177E23">
        <w:rPr>
          <w:rFonts w:ascii="Arial" w:hAnsi="Arial" w:cs="Arial"/>
          <w:b/>
          <w:caps/>
          <w:sz w:val="32"/>
          <w:szCs w:val="36"/>
        </w:rPr>
        <w:t>ИЗГОТОВЛЕННЫЕ</w:t>
      </w:r>
      <w:r w:rsidR="00B758AE" w:rsidRPr="00177E23">
        <w:rPr>
          <w:rFonts w:ascii="Arial" w:hAnsi="Arial" w:cs="Arial"/>
          <w:b/>
          <w:caps/>
          <w:sz w:val="32"/>
          <w:szCs w:val="36"/>
        </w:rPr>
        <w:t xml:space="preserve"> МЕТОДОМ СЕЛЕКТИВНОГО </w:t>
      </w:r>
    </w:p>
    <w:p w:rsidR="00B758AE" w:rsidRPr="00177E23" w:rsidRDefault="00B758AE" w:rsidP="00B758AE">
      <w:pPr>
        <w:shd w:val="clear" w:color="auto" w:fill="FFFFFF" w:themeFill="background1"/>
        <w:jc w:val="center"/>
        <w:rPr>
          <w:rFonts w:ascii="Arial" w:hAnsi="Arial" w:cs="Arial"/>
          <w:b/>
          <w:caps/>
          <w:sz w:val="32"/>
          <w:szCs w:val="36"/>
        </w:rPr>
      </w:pPr>
      <w:r w:rsidRPr="00177E23">
        <w:rPr>
          <w:rFonts w:ascii="Arial" w:hAnsi="Arial" w:cs="Arial"/>
          <w:b/>
          <w:caps/>
          <w:sz w:val="32"/>
          <w:szCs w:val="36"/>
        </w:rPr>
        <w:t>ЭЛЕКТРОННО-ЛУЧЕВОГО СПЛАВЛЕНИЯ</w:t>
      </w:r>
    </w:p>
    <w:tbl>
      <w:tblPr>
        <w:tblStyle w:val="a3"/>
        <w:tblW w:w="10118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18"/>
      </w:tblGrid>
      <w:tr w:rsidR="000B1C16" w:rsidRPr="00177E23" w:rsidTr="003A45E1">
        <w:trPr>
          <w:jc w:val="center"/>
        </w:trPr>
        <w:tc>
          <w:tcPr>
            <w:tcW w:w="10118" w:type="dxa"/>
          </w:tcPr>
          <w:p w:rsidR="003A45E1" w:rsidRPr="00177E23" w:rsidRDefault="00B758AE" w:rsidP="001135F5">
            <w:pPr>
              <w:shd w:val="clear" w:color="auto" w:fill="FFFFFF" w:themeFill="background1"/>
              <w:spacing w:before="120" w:line="36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</w:pPr>
            <w:r w:rsidRPr="00177E2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ru-RU"/>
              </w:rPr>
              <w:t>Общие технические условия</w:t>
            </w:r>
          </w:p>
          <w:p w:rsidR="001135F5" w:rsidRPr="00177E23" w:rsidRDefault="001135F5" w:rsidP="001135F5">
            <w:pPr>
              <w:shd w:val="clear" w:color="auto" w:fill="FFFFFF" w:themeFill="background1"/>
              <w:spacing w:line="36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28"/>
                <w:lang w:val="en-US" w:eastAsia="ru-RU"/>
              </w:rPr>
            </w:pPr>
          </w:p>
        </w:tc>
      </w:tr>
    </w:tbl>
    <w:p w:rsidR="001879EE" w:rsidRPr="00177E23" w:rsidRDefault="001879EE" w:rsidP="00A51FC8">
      <w:pPr>
        <w:shd w:val="clear" w:color="auto" w:fill="FFFFFF" w:themeFill="background1"/>
        <w:spacing w:before="120" w:after="0" w:line="240" w:lineRule="auto"/>
        <w:jc w:val="righ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177E2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Дата введения </w:t>
      </w:r>
      <w:r w:rsidR="007C7DE9" w:rsidRPr="00177E23">
        <w:rPr>
          <w:rFonts w:ascii="Arial" w:eastAsia="Times New Roman" w:hAnsi="Arial" w:cs="Arial"/>
          <w:b/>
          <w:sz w:val="28"/>
          <w:szCs w:val="28"/>
          <w:lang w:eastAsia="ru-RU"/>
        </w:rPr>
        <w:t>–</w:t>
      </w:r>
      <w:r w:rsidRPr="00177E23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20</w:t>
      </w:r>
      <w:r w:rsidR="007C7DE9" w:rsidRPr="00177E23">
        <w:rPr>
          <w:rFonts w:ascii="Arial" w:eastAsia="Times New Roman" w:hAnsi="Arial" w:cs="Arial"/>
          <w:b/>
          <w:sz w:val="28"/>
          <w:szCs w:val="28"/>
          <w:lang w:eastAsia="ru-RU"/>
        </w:rPr>
        <w:t>__</w:t>
      </w:r>
      <w:r w:rsidRPr="00177E23">
        <w:rPr>
          <w:rFonts w:ascii="Arial" w:eastAsia="Times New Roman" w:hAnsi="Arial" w:cs="Arial"/>
          <w:b/>
          <w:sz w:val="28"/>
          <w:szCs w:val="28"/>
          <w:lang w:eastAsia="ru-RU"/>
        </w:rPr>
        <w:t>-</w:t>
      </w:r>
      <w:r w:rsidR="007C7DE9" w:rsidRPr="00177E23">
        <w:rPr>
          <w:rFonts w:ascii="Arial" w:eastAsia="Times New Roman" w:hAnsi="Arial" w:cs="Arial"/>
          <w:b/>
          <w:sz w:val="28"/>
          <w:szCs w:val="28"/>
          <w:lang w:eastAsia="ru-RU"/>
        </w:rPr>
        <w:t>__</w:t>
      </w:r>
      <w:r w:rsidRPr="00177E23">
        <w:rPr>
          <w:rFonts w:ascii="Arial" w:eastAsia="Times New Roman" w:hAnsi="Arial" w:cs="Arial"/>
          <w:b/>
          <w:sz w:val="28"/>
          <w:szCs w:val="28"/>
          <w:lang w:eastAsia="ru-RU"/>
        </w:rPr>
        <w:t>-</w:t>
      </w:r>
      <w:r w:rsidR="007C7DE9" w:rsidRPr="00177E23">
        <w:rPr>
          <w:rFonts w:ascii="Arial" w:eastAsia="Times New Roman" w:hAnsi="Arial" w:cs="Arial"/>
          <w:b/>
          <w:sz w:val="28"/>
          <w:szCs w:val="28"/>
          <w:lang w:eastAsia="ru-RU"/>
        </w:rPr>
        <w:t>__</w:t>
      </w:r>
    </w:p>
    <w:p w:rsidR="007C7DE9" w:rsidRPr="00177E23" w:rsidRDefault="007C7DE9" w:rsidP="00A51FC8">
      <w:pPr>
        <w:shd w:val="clear" w:color="auto" w:fill="FFFFFF" w:themeFill="background1"/>
        <w:spacing w:before="120" w:after="0" w:line="240" w:lineRule="auto"/>
        <w:jc w:val="right"/>
        <w:rPr>
          <w:rFonts w:ascii="Arial" w:eastAsia="Times New Roman" w:hAnsi="Arial" w:cs="Arial"/>
          <w:sz w:val="28"/>
          <w:szCs w:val="28"/>
          <w:lang w:eastAsia="ru-RU"/>
        </w:rPr>
      </w:pPr>
    </w:p>
    <w:p w:rsidR="001879EE" w:rsidRPr="00177E23" w:rsidRDefault="001879EE" w:rsidP="00B35069">
      <w:pPr>
        <w:pStyle w:val="1"/>
        <w:spacing w:before="240" w:after="240" w:line="360" w:lineRule="auto"/>
        <w:ind w:left="0" w:firstLine="624"/>
        <w:rPr>
          <w:rFonts w:ascii="Arial" w:hAnsi="Arial" w:cs="Arial"/>
          <w:kern w:val="0"/>
          <w:sz w:val="28"/>
          <w:szCs w:val="28"/>
        </w:rPr>
      </w:pPr>
      <w:bookmarkStart w:id="1" w:name="_Toc130893357"/>
      <w:bookmarkStart w:id="2" w:name="_Toc447881410"/>
      <w:r w:rsidRPr="00177E23">
        <w:rPr>
          <w:rFonts w:ascii="Arial" w:hAnsi="Arial" w:cs="Arial"/>
          <w:kern w:val="0"/>
          <w:sz w:val="28"/>
          <w:szCs w:val="28"/>
        </w:rPr>
        <w:t>1</w:t>
      </w:r>
      <w:r w:rsidR="007C7DE9" w:rsidRPr="00177E23">
        <w:rPr>
          <w:rFonts w:ascii="Arial" w:hAnsi="Arial" w:cs="Arial"/>
          <w:kern w:val="0"/>
          <w:sz w:val="28"/>
          <w:szCs w:val="28"/>
        </w:rPr>
        <w:t> </w:t>
      </w:r>
      <w:r w:rsidRPr="00177E23">
        <w:rPr>
          <w:rFonts w:ascii="Arial" w:hAnsi="Arial" w:cs="Arial"/>
          <w:kern w:val="0"/>
          <w:sz w:val="28"/>
          <w:szCs w:val="28"/>
        </w:rPr>
        <w:t>Область применения</w:t>
      </w:r>
      <w:bookmarkEnd w:id="1"/>
      <w:bookmarkEnd w:id="2"/>
    </w:p>
    <w:p w:rsidR="00397D66" w:rsidRPr="00177E23" w:rsidRDefault="00397D66" w:rsidP="00B35069">
      <w:pPr>
        <w:shd w:val="clear" w:color="auto" w:fill="FFFFFF" w:themeFill="background1"/>
        <w:spacing w:after="0" w:line="360" w:lineRule="auto"/>
        <w:ind w:firstLine="624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Настоящий стандарт </w:t>
      </w:r>
      <w:r w:rsidR="00AD493E" w:rsidRPr="00177E23">
        <w:rPr>
          <w:rFonts w:ascii="Arial" w:eastAsia="Times New Roman" w:hAnsi="Arial" w:cs="Arial"/>
          <w:sz w:val="24"/>
          <w:szCs w:val="28"/>
          <w:lang w:eastAsia="ru-RU"/>
        </w:rPr>
        <w:t>распространяется на</w:t>
      </w:r>
      <w:r w:rsidR="004346B9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AD493E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изделия из титановых сплавов, </w:t>
      </w:r>
      <w:r w:rsidR="001C6A74" w:rsidRPr="00177E23">
        <w:rPr>
          <w:rFonts w:ascii="Arial" w:eastAsia="Times New Roman" w:hAnsi="Arial" w:cs="Arial"/>
          <w:sz w:val="24"/>
          <w:szCs w:val="28"/>
          <w:lang w:eastAsia="ru-RU"/>
        </w:rPr>
        <w:t>изготовленные</w:t>
      </w:r>
      <w:r w:rsidR="00AD493E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методом селективного электронно-лучевого сплавления</w:t>
      </w:r>
      <w:r w:rsidR="00453D2E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(СЭЛС)</w:t>
      </w:r>
      <w:r w:rsidR="003678EC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и предназначенные для</w:t>
      </w:r>
      <w:r w:rsidR="00AD493E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3678EC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использования в </w:t>
      </w:r>
      <w:r w:rsidR="004346B9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авиационной и </w:t>
      </w:r>
      <w:r w:rsidR="003678EC" w:rsidRPr="00177E23">
        <w:rPr>
          <w:rFonts w:ascii="Arial" w:eastAsia="Times New Roman" w:hAnsi="Arial" w:cs="Arial"/>
          <w:sz w:val="24"/>
          <w:szCs w:val="28"/>
          <w:lang w:eastAsia="ru-RU"/>
        </w:rPr>
        <w:t>ракетно-космической</w:t>
      </w:r>
      <w:r w:rsidR="004346B9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те</w:t>
      </w:r>
      <w:r w:rsidR="004346B9" w:rsidRPr="00177E23">
        <w:rPr>
          <w:rFonts w:ascii="Arial" w:eastAsia="Times New Roman" w:hAnsi="Arial" w:cs="Arial"/>
          <w:sz w:val="24"/>
          <w:szCs w:val="28"/>
          <w:lang w:eastAsia="ru-RU"/>
        </w:rPr>
        <w:t>х</w:t>
      </w:r>
      <w:r w:rsidR="004346B9" w:rsidRPr="00177E23">
        <w:rPr>
          <w:rFonts w:ascii="Arial" w:eastAsia="Times New Roman" w:hAnsi="Arial" w:cs="Arial"/>
          <w:sz w:val="24"/>
          <w:szCs w:val="28"/>
          <w:lang w:eastAsia="ru-RU"/>
        </w:rPr>
        <w:t>нике</w:t>
      </w:r>
      <w:r w:rsidR="003678EC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, </w:t>
      </w:r>
      <w:r w:rsidR="00974B10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судостроении, </w:t>
      </w:r>
      <w:r w:rsidR="004346B9" w:rsidRPr="00177E23">
        <w:rPr>
          <w:rFonts w:ascii="Arial" w:eastAsia="Times New Roman" w:hAnsi="Arial" w:cs="Arial"/>
          <w:sz w:val="24"/>
          <w:szCs w:val="28"/>
          <w:lang w:eastAsia="ru-RU"/>
        </w:rPr>
        <w:t>машиностроении</w:t>
      </w:r>
      <w:r w:rsidR="00B70620" w:rsidRPr="00177E23">
        <w:rPr>
          <w:rFonts w:ascii="Arial" w:eastAsia="Times New Roman" w:hAnsi="Arial" w:cs="Arial"/>
          <w:sz w:val="24"/>
          <w:szCs w:val="28"/>
          <w:lang w:eastAsia="ru-RU"/>
        </w:rPr>
        <w:t>,</w:t>
      </w:r>
      <w:r w:rsidR="004346B9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3678EC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энергетической </w:t>
      </w:r>
      <w:r w:rsidR="001C6A74" w:rsidRPr="00177E23">
        <w:rPr>
          <w:rFonts w:ascii="Arial" w:eastAsia="Times New Roman" w:hAnsi="Arial" w:cs="Arial"/>
          <w:sz w:val="24"/>
          <w:szCs w:val="28"/>
          <w:lang w:eastAsia="ru-RU"/>
        </w:rPr>
        <w:t>и других отрасля</w:t>
      </w:r>
      <w:r w:rsidR="001212C6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х </w:t>
      </w:r>
      <w:r w:rsidR="003678EC" w:rsidRPr="00177E23">
        <w:rPr>
          <w:rFonts w:ascii="Arial" w:eastAsia="Times New Roman" w:hAnsi="Arial" w:cs="Arial"/>
          <w:sz w:val="24"/>
          <w:szCs w:val="28"/>
          <w:lang w:eastAsia="ru-RU"/>
        </w:rPr>
        <w:t>промы</w:t>
      </w:r>
      <w:r w:rsidR="004346B9" w:rsidRPr="00177E23">
        <w:rPr>
          <w:rFonts w:ascii="Arial" w:eastAsia="Times New Roman" w:hAnsi="Arial" w:cs="Arial"/>
          <w:sz w:val="24"/>
          <w:szCs w:val="28"/>
          <w:lang w:eastAsia="ru-RU"/>
        </w:rPr>
        <w:t>ш</w:t>
      </w:r>
      <w:r w:rsidR="004346B9" w:rsidRPr="00177E23">
        <w:rPr>
          <w:rFonts w:ascii="Arial" w:eastAsia="Times New Roman" w:hAnsi="Arial" w:cs="Arial"/>
          <w:sz w:val="24"/>
          <w:szCs w:val="28"/>
          <w:lang w:eastAsia="ru-RU"/>
        </w:rPr>
        <w:t>ленности.</w:t>
      </w:r>
    </w:p>
    <w:p w:rsidR="00A5480D" w:rsidRPr="00177E23" w:rsidRDefault="00A5480D" w:rsidP="00B35069">
      <w:pPr>
        <w:shd w:val="clear" w:color="auto" w:fill="FFFFFF" w:themeFill="background1"/>
        <w:spacing w:after="0" w:line="360" w:lineRule="auto"/>
        <w:ind w:firstLine="624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>Настоящий стандарт может быть использован при разработке нормативной или технической документации (далее</w:t>
      </w:r>
      <w:r w:rsidR="00421BCC" w:rsidRPr="00177E23">
        <w:rPr>
          <w:rFonts w:ascii="Arial" w:eastAsia="Times New Roman" w:hAnsi="Arial" w:cs="Arial"/>
          <w:sz w:val="24"/>
          <w:szCs w:val="28"/>
          <w:lang w:val="en-US" w:eastAsia="ru-RU"/>
        </w:rPr>
        <w:t> 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>-</w:t>
      </w:r>
      <w:r w:rsidR="00421BCC" w:rsidRPr="00177E23">
        <w:rPr>
          <w:rFonts w:ascii="Arial" w:eastAsia="Times New Roman" w:hAnsi="Arial" w:cs="Arial"/>
          <w:sz w:val="24"/>
          <w:szCs w:val="28"/>
          <w:lang w:val="en-US" w:eastAsia="ru-RU"/>
        </w:rPr>
        <w:t> 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>НД) на конкретные виды изделий.</w:t>
      </w:r>
    </w:p>
    <w:p w:rsidR="00B758AE" w:rsidRPr="00177E23" w:rsidRDefault="00B758AE" w:rsidP="00B35069">
      <w:pPr>
        <w:pStyle w:val="1"/>
        <w:spacing w:before="240" w:after="240" w:line="360" w:lineRule="auto"/>
        <w:ind w:left="0" w:firstLine="624"/>
        <w:rPr>
          <w:rFonts w:ascii="Arial" w:hAnsi="Arial" w:cs="Arial"/>
          <w:kern w:val="0"/>
          <w:sz w:val="28"/>
          <w:szCs w:val="28"/>
        </w:rPr>
      </w:pPr>
      <w:bookmarkStart w:id="3" w:name="_Toc448225969"/>
      <w:r w:rsidRPr="00177E23">
        <w:rPr>
          <w:rFonts w:ascii="Arial" w:hAnsi="Arial" w:cs="Arial"/>
          <w:kern w:val="0"/>
          <w:sz w:val="28"/>
          <w:szCs w:val="28"/>
        </w:rPr>
        <w:t>2 </w:t>
      </w:r>
      <w:bookmarkEnd w:id="3"/>
      <w:r w:rsidRPr="00177E23">
        <w:rPr>
          <w:rFonts w:ascii="Arial" w:hAnsi="Arial" w:cs="Arial"/>
          <w:kern w:val="0"/>
          <w:sz w:val="28"/>
          <w:szCs w:val="28"/>
        </w:rPr>
        <w:t>Нормативные ссылки</w:t>
      </w:r>
    </w:p>
    <w:p w:rsidR="000D0E52" w:rsidRPr="00177E23" w:rsidRDefault="000D0E52" w:rsidP="00494E93">
      <w:pPr>
        <w:spacing w:after="0" w:line="360" w:lineRule="auto"/>
        <w:ind w:firstLine="624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>В настоящем стандарте использованы нормативные ссылки на следующие стандарты:</w:t>
      </w:r>
    </w:p>
    <w:p w:rsidR="009F4BAB" w:rsidRPr="00177E23" w:rsidRDefault="00D949CE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9.909-86 </w:t>
      </w:r>
      <w:r w:rsidR="009F4BAB" w:rsidRPr="00177E23">
        <w:rPr>
          <w:rFonts w:ascii="Arial" w:eastAsia="Calibri" w:hAnsi="Arial" w:cs="Arial"/>
          <w:sz w:val="24"/>
          <w:szCs w:val="28"/>
        </w:rPr>
        <w:t>Единая система защиты от коррозии и старения. Металлы, сплавы, покрытия металлические и неметаллические неорганические. Методы и</w:t>
      </w:r>
      <w:r w:rsidR="009F4BAB" w:rsidRPr="00177E23">
        <w:rPr>
          <w:rFonts w:ascii="Arial" w:eastAsia="Calibri" w:hAnsi="Arial" w:cs="Arial"/>
          <w:sz w:val="24"/>
          <w:szCs w:val="28"/>
        </w:rPr>
        <w:t>с</w:t>
      </w:r>
      <w:r w:rsidR="009F4BAB" w:rsidRPr="00177E23">
        <w:rPr>
          <w:rFonts w:ascii="Arial" w:eastAsia="Calibri" w:hAnsi="Arial" w:cs="Arial"/>
          <w:sz w:val="24"/>
          <w:szCs w:val="28"/>
        </w:rPr>
        <w:t>пытаний на климатических испытательных станциях</w:t>
      </w:r>
    </w:p>
    <w:p w:rsidR="009F4BAB" w:rsidRPr="00177E23" w:rsidRDefault="00D949CE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25.502-79 </w:t>
      </w:r>
      <w:r w:rsidR="009F4BAB" w:rsidRPr="00177E23">
        <w:rPr>
          <w:rFonts w:ascii="Arial" w:eastAsia="Calibri" w:hAnsi="Arial" w:cs="Arial"/>
          <w:sz w:val="24"/>
          <w:szCs w:val="28"/>
        </w:rPr>
        <w:t>Расчеты и испытания на прочность в машиностроении. М</w:t>
      </w:r>
      <w:r w:rsidR="009F4BAB" w:rsidRPr="00177E23">
        <w:rPr>
          <w:rFonts w:ascii="Arial" w:eastAsia="Calibri" w:hAnsi="Arial" w:cs="Arial"/>
          <w:sz w:val="24"/>
          <w:szCs w:val="28"/>
        </w:rPr>
        <w:t>е</w:t>
      </w:r>
      <w:r w:rsidR="009F4BAB" w:rsidRPr="00177E23">
        <w:rPr>
          <w:rFonts w:ascii="Arial" w:eastAsia="Calibri" w:hAnsi="Arial" w:cs="Arial"/>
          <w:sz w:val="24"/>
          <w:szCs w:val="28"/>
        </w:rPr>
        <w:t>тоды механических испытаний металлов. Методы испытаний на усталость</w:t>
      </w:r>
    </w:p>
    <w:p w:rsidR="009F4BAB" w:rsidRPr="00177E23" w:rsidRDefault="00D949CE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</w:t>
      </w:r>
      <w:r w:rsidR="009F4BAB" w:rsidRPr="00177E23">
        <w:rPr>
          <w:rFonts w:ascii="Arial" w:eastAsia="Calibri" w:hAnsi="Arial" w:cs="Arial"/>
          <w:sz w:val="24"/>
          <w:szCs w:val="28"/>
        </w:rPr>
        <w:t>25</w:t>
      </w:r>
      <w:r w:rsidRPr="00177E23">
        <w:rPr>
          <w:rFonts w:ascii="Arial" w:eastAsia="Calibri" w:hAnsi="Arial" w:cs="Arial"/>
          <w:sz w:val="24"/>
          <w:szCs w:val="28"/>
        </w:rPr>
        <w:t>.503-97 </w:t>
      </w:r>
      <w:r w:rsidR="009F4BAB" w:rsidRPr="00177E23">
        <w:rPr>
          <w:rFonts w:ascii="Arial" w:eastAsia="Calibri" w:hAnsi="Arial" w:cs="Arial"/>
          <w:sz w:val="24"/>
          <w:szCs w:val="28"/>
        </w:rPr>
        <w:t>Расчеты и испытания на прочность. Методы механических испытаний металлов. Метод испытания на сжатие</w:t>
      </w:r>
    </w:p>
    <w:p w:rsidR="009F4BAB" w:rsidRPr="00177E23" w:rsidRDefault="00D949CE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lastRenderedPageBreak/>
        <w:t>ГОСТ 25.506-85 </w:t>
      </w:r>
      <w:r w:rsidR="009F4BAB" w:rsidRPr="00177E23">
        <w:rPr>
          <w:rFonts w:ascii="Arial" w:eastAsia="Calibri" w:hAnsi="Arial" w:cs="Arial"/>
          <w:sz w:val="24"/>
          <w:szCs w:val="28"/>
        </w:rPr>
        <w:t xml:space="preserve">Расчеты и испытания на прочность. Методы механических испытаний металлов. Определение характеристик </w:t>
      </w:r>
      <w:proofErr w:type="spellStart"/>
      <w:r w:rsidR="009F4BAB" w:rsidRPr="00177E23">
        <w:rPr>
          <w:rFonts w:ascii="Arial" w:eastAsia="Calibri" w:hAnsi="Arial" w:cs="Arial"/>
          <w:sz w:val="24"/>
          <w:szCs w:val="28"/>
        </w:rPr>
        <w:t>трещиностойкости</w:t>
      </w:r>
      <w:proofErr w:type="spellEnd"/>
      <w:r w:rsidR="009F4BAB" w:rsidRPr="00177E23">
        <w:rPr>
          <w:rFonts w:ascii="Arial" w:eastAsia="Calibri" w:hAnsi="Arial" w:cs="Arial"/>
          <w:sz w:val="24"/>
          <w:szCs w:val="28"/>
        </w:rPr>
        <w:t xml:space="preserve"> (вязкости разрушения) при статическом </w:t>
      </w:r>
      <w:proofErr w:type="spellStart"/>
      <w:r w:rsidR="009F4BAB" w:rsidRPr="00177E23">
        <w:rPr>
          <w:rFonts w:ascii="Arial" w:eastAsia="Calibri" w:hAnsi="Arial" w:cs="Arial"/>
          <w:sz w:val="24"/>
          <w:szCs w:val="28"/>
        </w:rPr>
        <w:t>нагружении</w:t>
      </w:r>
      <w:proofErr w:type="spellEnd"/>
    </w:p>
    <w:p w:rsidR="009F4BAB" w:rsidRPr="00177E23" w:rsidRDefault="00D949CE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</w:t>
      </w:r>
      <w:r w:rsidR="009F4BAB" w:rsidRPr="00177E23">
        <w:rPr>
          <w:rFonts w:ascii="Arial" w:eastAsia="Calibri" w:hAnsi="Arial" w:cs="Arial"/>
          <w:sz w:val="24"/>
          <w:szCs w:val="28"/>
        </w:rPr>
        <w:t>1497-84</w:t>
      </w:r>
      <w:r w:rsidRPr="00177E23">
        <w:rPr>
          <w:rFonts w:ascii="Arial" w:eastAsia="Calibri" w:hAnsi="Arial" w:cs="Arial"/>
          <w:sz w:val="24"/>
          <w:szCs w:val="28"/>
        </w:rPr>
        <w:t> </w:t>
      </w:r>
      <w:r w:rsidR="00494E93" w:rsidRPr="00177E23">
        <w:rPr>
          <w:rFonts w:ascii="Arial" w:eastAsia="Calibri" w:hAnsi="Arial" w:cs="Arial"/>
          <w:sz w:val="24"/>
          <w:szCs w:val="28"/>
        </w:rPr>
        <w:t>(ИСО 6892-84)</w:t>
      </w:r>
      <w:r w:rsidRPr="00177E23">
        <w:rPr>
          <w:rFonts w:ascii="Arial" w:eastAsia="Calibri" w:hAnsi="Arial" w:cs="Arial"/>
          <w:sz w:val="24"/>
          <w:szCs w:val="28"/>
        </w:rPr>
        <w:t> </w:t>
      </w:r>
      <w:r w:rsidR="009F4BAB" w:rsidRPr="00177E23">
        <w:rPr>
          <w:rFonts w:ascii="Arial" w:eastAsia="Calibri" w:hAnsi="Arial" w:cs="Arial"/>
          <w:sz w:val="24"/>
          <w:szCs w:val="28"/>
        </w:rPr>
        <w:t>Металлы. Методы испытаний на растяжение</w:t>
      </w:r>
    </w:p>
    <w:p w:rsidR="009F4BAB" w:rsidRPr="00177E23" w:rsidRDefault="00D949CE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2789-73 </w:t>
      </w:r>
      <w:r w:rsidR="009F4BAB" w:rsidRPr="00177E23">
        <w:rPr>
          <w:rFonts w:ascii="Arial" w:eastAsia="Calibri" w:hAnsi="Arial" w:cs="Arial"/>
          <w:sz w:val="24"/>
          <w:szCs w:val="28"/>
        </w:rPr>
        <w:t>Шероховатость поверхности. Параметры и характеристики</w:t>
      </w:r>
    </w:p>
    <w:p w:rsidR="009F4BAB" w:rsidRPr="00177E23" w:rsidRDefault="00D949CE" w:rsidP="00494E93">
      <w:pPr>
        <w:spacing w:after="0" w:line="360" w:lineRule="auto"/>
        <w:ind w:firstLine="624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2999-75 </w:t>
      </w:r>
      <w:r w:rsidR="009F4BAB" w:rsidRPr="00177E23">
        <w:rPr>
          <w:rFonts w:ascii="Arial" w:eastAsia="Calibri" w:hAnsi="Arial" w:cs="Arial"/>
          <w:sz w:val="24"/>
          <w:szCs w:val="28"/>
        </w:rPr>
        <w:t xml:space="preserve">Металлы и сплавы. Метод измерения твердости по </w:t>
      </w:r>
      <w:proofErr w:type="spellStart"/>
      <w:r w:rsidR="009F4BAB" w:rsidRPr="00177E23">
        <w:rPr>
          <w:rFonts w:ascii="Arial" w:eastAsia="Calibri" w:hAnsi="Arial" w:cs="Arial"/>
          <w:sz w:val="24"/>
          <w:szCs w:val="28"/>
        </w:rPr>
        <w:t>Виккерсу</w:t>
      </w:r>
      <w:proofErr w:type="spellEnd"/>
    </w:p>
    <w:p w:rsidR="009F4BAB" w:rsidRPr="00177E23" w:rsidRDefault="00D949CE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3248-81 </w:t>
      </w:r>
      <w:r w:rsidR="009F4BAB" w:rsidRPr="00177E23">
        <w:rPr>
          <w:rFonts w:ascii="Arial" w:eastAsia="Calibri" w:hAnsi="Arial" w:cs="Arial"/>
          <w:sz w:val="24"/>
          <w:szCs w:val="28"/>
        </w:rPr>
        <w:t>Металлы. Метод испытания на ползучесть</w:t>
      </w:r>
    </w:p>
    <w:p w:rsidR="009F4BAB" w:rsidRPr="00177E23" w:rsidRDefault="00D949CE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3565-80 </w:t>
      </w:r>
      <w:r w:rsidR="009F4BAB" w:rsidRPr="00177E23">
        <w:rPr>
          <w:rFonts w:ascii="Arial" w:eastAsia="Calibri" w:hAnsi="Arial" w:cs="Arial"/>
          <w:sz w:val="24"/>
          <w:szCs w:val="28"/>
        </w:rPr>
        <w:t>Металлы. Метод испытания на кручение</w:t>
      </w:r>
    </w:p>
    <w:p w:rsidR="00CA49C5" w:rsidRPr="00177E23" w:rsidRDefault="00A1039E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5272-68 Коррозия металлов. Термины</w:t>
      </w:r>
    </w:p>
    <w:p w:rsidR="009F4BAB" w:rsidRPr="00177E23" w:rsidRDefault="00D949CE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6130-71 </w:t>
      </w:r>
      <w:r w:rsidR="009F4BAB" w:rsidRPr="00177E23">
        <w:rPr>
          <w:rFonts w:ascii="Arial" w:eastAsia="Calibri" w:hAnsi="Arial" w:cs="Arial"/>
          <w:sz w:val="24"/>
          <w:szCs w:val="28"/>
        </w:rPr>
        <w:t>Металлы. Методы определения жаростойкости</w:t>
      </w:r>
    </w:p>
    <w:p w:rsidR="009F4BAB" w:rsidRPr="00177E23" w:rsidRDefault="00D949CE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</w:t>
      </w:r>
      <w:r w:rsidR="009F4BAB" w:rsidRPr="00177E23">
        <w:rPr>
          <w:rFonts w:ascii="Arial" w:eastAsia="Calibri" w:hAnsi="Arial" w:cs="Arial"/>
          <w:sz w:val="24"/>
          <w:szCs w:val="28"/>
        </w:rPr>
        <w:t>9012-59</w:t>
      </w:r>
      <w:r w:rsidRPr="00177E23">
        <w:rPr>
          <w:rFonts w:ascii="Arial" w:eastAsia="Calibri" w:hAnsi="Arial" w:cs="Arial"/>
          <w:sz w:val="24"/>
          <w:szCs w:val="28"/>
        </w:rPr>
        <w:t> (ИСО 410-82, </w:t>
      </w:r>
      <w:r w:rsidR="00494E93" w:rsidRPr="00177E23">
        <w:rPr>
          <w:rFonts w:ascii="Arial" w:eastAsia="Calibri" w:hAnsi="Arial" w:cs="Arial"/>
          <w:sz w:val="24"/>
          <w:szCs w:val="28"/>
        </w:rPr>
        <w:t>ИСО</w:t>
      </w:r>
      <w:r w:rsidR="006E4CBD" w:rsidRPr="00177E23">
        <w:rPr>
          <w:rFonts w:ascii="Arial" w:eastAsia="Calibri" w:hAnsi="Arial" w:cs="Arial"/>
          <w:sz w:val="24"/>
          <w:szCs w:val="28"/>
          <w:lang w:val="en-US"/>
        </w:rPr>
        <w:t> </w:t>
      </w:r>
      <w:r w:rsidR="00494E93" w:rsidRPr="00177E23">
        <w:rPr>
          <w:rFonts w:ascii="Arial" w:eastAsia="Calibri" w:hAnsi="Arial" w:cs="Arial"/>
          <w:sz w:val="24"/>
          <w:szCs w:val="28"/>
        </w:rPr>
        <w:t>6</w:t>
      </w:r>
      <w:r w:rsidRPr="00177E23">
        <w:rPr>
          <w:rFonts w:ascii="Arial" w:eastAsia="Calibri" w:hAnsi="Arial" w:cs="Arial"/>
          <w:sz w:val="24"/>
          <w:szCs w:val="28"/>
        </w:rPr>
        <w:t>506-81) </w:t>
      </w:r>
      <w:r w:rsidR="009F4BAB" w:rsidRPr="00177E23">
        <w:rPr>
          <w:rFonts w:ascii="Arial" w:eastAsia="Calibri" w:hAnsi="Arial" w:cs="Arial"/>
          <w:sz w:val="24"/>
          <w:szCs w:val="28"/>
        </w:rPr>
        <w:t>Металлы. Метод измерения тве</w:t>
      </w:r>
      <w:r w:rsidR="009F4BAB" w:rsidRPr="00177E23">
        <w:rPr>
          <w:rFonts w:ascii="Arial" w:eastAsia="Calibri" w:hAnsi="Arial" w:cs="Arial"/>
          <w:sz w:val="24"/>
          <w:szCs w:val="28"/>
        </w:rPr>
        <w:t>р</w:t>
      </w:r>
      <w:r w:rsidR="009F4BAB" w:rsidRPr="00177E23">
        <w:rPr>
          <w:rFonts w:ascii="Arial" w:eastAsia="Calibri" w:hAnsi="Arial" w:cs="Arial"/>
          <w:sz w:val="24"/>
          <w:szCs w:val="28"/>
        </w:rPr>
        <w:t>дости по Бринеллю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9013-59 (ИСО </w:t>
      </w:r>
      <w:r w:rsidR="00494E93" w:rsidRPr="00177E23">
        <w:rPr>
          <w:rFonts w:ascii="Arial" w:eastAsia="Calibri" w:hAnsi="Arial" w:cs="Arial"/>
          <w:sz w:val="24"/>
          <w:szCs w:val="28"/>
        </w:rPr>
        <w:t>6508-86</w:t>
      </w:r>
      <w:r w:rsidRPr="00177E23">
        <w:rPr>
          <w:rFonts w:ascii="Arial" w:eastAsia="Calibri" w:hAnsi="Arial" w:cs="Arial"/>
          <w:sz w:val="24"/>
          <w:szCs w:val="28"/>
        </w:rPr>
        <w:t>) </w:t>
      </w:r>
      <w:r w:rsidR="009F4BAB" w:rsidRPr="00177E23">
        <w:rPr>
          <w:rFonts w:ascii="Arial" w:eastAsia="Calibri" w:hAnsi="Arial" w:cs="Arial"/>
          <w:sz w:val="24"/>
          <w:szCs w:val="28"/>
        </w:rPr>
        <w:t xml:space="preserve">Металлы. Метод измерения твердости по </w:t>
      </w:r>
      <w:r w:rsidRPr="00177E23">
        <w:rPr>
          <w:rFonts w:ascii="Arial" w:eastAsia="Calibri" w:hAnsi="Arial" w:cs="Arial"/>
          <w:sz w:val="24"/>
          <w:szCs w:val="28"/>
        </w:rPr>
        <w:br/>
      </w:r>
      <w:proofErr w:type="spellStart"/>
      <w:r w:rsidR="009F4BAB" w:rsidRPr="00177E23">
        <w:rPr>
          <w:rFonts w:ascii="Arial" w:eastAsia="Calibri" w:hAnsi="Arial" w:cs="Arial"/>
          <w:sz w:val="24"/>
          <w:szCs w:val="28"/>
        </w:rPr>
        <w:t>Роквеллу</w:t>
      </w:r>
      <w:proofErr w:type="spellEnd"/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9454-78 </w:t>
      </w:r>
      <w:r w:rsidR="009F4BAB" w:rsidRPr="00177E23">
        <w:rPr>
          <w:rFonts w:ascii="Arial" w:eastAsia="Calibri" w:hAnsi="Arial" w:cs="Arial"/>
          <w:sz w:val="24"/>
          <w:szCs w:val="28"/>
        </w:rPr>
        <w:t>Металлы. Метод испытания на ударный изгиб при пониже</w:t>
      </w:r>
      <w:r w:rsidR="009F4BAB" w:rsidRPr="00177E23">
        <w:rPr>
          <w:rFonts w:ascii="Arial" w:eastAsia="Calibri" w:hAnsi="Arial" w:cs="Arial"/>
          <w:sz w:val="24"/>
          <w:szCs w:val="28"/>
        </w:rPr>
        <w:t>н</w:t>
      </w:r>
      <w:r w:rsidR="009F4BAB" w:rsidRPr="00177E23">
        <w:rPr>
          <w:rFonts w:ascii="Arial" w:eastAsia="Calibri" w:hAnsi="Arial" w:cs="Arial"/>
          <w:sz w:val="24"/>
          <w:szCs w:val="28"/>
        </w:rPr>
        <w:t>ных, комнатной и повышенных температурах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</w:t>
      </w:r>
      <w:r w:rsidR="009F4BAB" w:rsidRPr="00177E23">
        <w:rPr>
          <w:rFonts w:ascii="Arial" w:eastAsia="Calibri" w:hAnsi="Arial" w:cs="Arial"/>
          <w:sz w:val="24"/>
          <w:szCs w:val="28"/>
        </w:rPr>
        <w:t>9651-84</w:t>
      </w:r>
      <w:r w:rsidRPr="00177E23">
        <w:rPr>
          <w:rFonts w:ascii="Arial" w:eastAsia="Calibri" w:hAnsi="Arial" w:cs="Arial"/>
          <w:sz w:val="24"/>
          <w:szCs w:val="28"/>
        </w:rPr>
        <w:t> (ИСО </w:t>
      </w:r>
      <w:r w:rsidR="00B622F2" w:rsidRPr="00177E23">
        <w:rPr>
          <w:rFonts w:ascii="Arial" w:eastAsia="Calibri" w:hAnsi="Arial" w:cs="Arial"/>
          <w:sz w:val="24"/>
          <w:szCs w:val="28"/>
        </w:rPr>
        <w:t>783-89)</w:t>
      </w:r>
      <w:r w:rsidRPr="00177E23">
        <w:rPr>
          <w:rFonts w:ascii="Arial" w:eastAsia="Calibri" w:hAnsi="Arial" w:cs="Arial"/>
          <w:sz w:val="24"/>
          <w:szCs w:val="28"/>
        </w:rPr>
        <w:t> </w:t>
      </w:r>
      <w:r w:rsidR="009F4BAB" w:rsidRPr="00177E23">
        <w:rPr>
          <w:rFonts w:ascii="Arial" w:eastAsia="Calibri" w:hAnsi="Arial" w:cs="Arial"/>
          <w:sz w:val="24"/>
          <w:szCs w:val="28"/>
        </w:rPr>
        <w:t>Металлы. Методы испытаний на растяжение при повышенных температурах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</w:t>
      </w:r>
      <w:r w:rsidR="009F4BAB" w:rsidRPr="00177E23">
        <w:rPr>
          <w:rFonts w:ascii="Arial" w:eastAsia="Calibri" w:hAnsi="Arial" w:cs="Arial"/>
          <w:sz w:val="24"/>
          <w:szCs w:val="28"/>
        </w:rPr>
        <w:t>10145-81</w:t>
      </w:r>
      <w:r w:rsidRPr="00177E23">
        <w:rPr>
          <w:rFonts w:ascii="Arial" w:eastAsia="Calibri" w:hAnsi="Arial" w:cs="Arial"/>
          <w:sz w:val="24"/>
          <w:szCs w:val="28"/>
        </w:rPr>
        <w:t> </w:t>
      </w:r>
      <w:r w:rsidR="009F4BAB" w:rsidRPr="00177E23">
        <w:rPr>
          <w:rFonts w:ascii="Arial" w:eastAsia="Calibri" w:hAnsi="Arial" w:cs="Arial"/>
          <w:sz w:val="24"/>
          <w:szCs w:val="28"/>
        </w:rPr>
        <w:t>Металлы. Метод испытания на длительную прочность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11150-84 </w:t>
      </w:r>
      <w:r w:rsidR="009F4BAB" w:rsidRPr="00177E23">
        <w:rPr>
          <w:rFonts w:ascii="Arial" w:eastAsia="Calibri" w:hAnsi="Arial" w:cs="Arial"/>
          <w:sz w:val="24"/>
          <w:szCs w:val="28"/>
        </w:rPr>
        <w:t>Металлы. Методы испытания на растяжение при пониже</w:t>
      </w:r>
      <w:r w:rsidR="009F4BAB" w:rsidRPr="00177E23">
        <w:rPr>
          <w:rFonts w:ascii="Arial" w:eastAsia="Calibri" w:hAnsi="Arial" w:cs="Arial"/>
          <w:sz w:val="24"/>
          <w:szCs w:val="28"/>
        </w:rPr>
        <w:t>н</w:t>
      </w:r>
      <w:r w:rsidR="009F4BAB" w:rsidRPr="00177E23">
        <w:rPr>
          <w:rFonts w:ascii="Arial" w:eastAsia="Calibri" w:hAnsi="Arial" w:cs="Arial"/>
          <w:sz w:val="24"/>
          <w:szCs w:val="28"/>
        </w:rPr>
        <w:t>ных температурах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</w:t>
      </w:r>
      <w:r w:rsidR="009F4BAB" w:rsidRPr="00177E23">
        <w:rPr>
          <w:rFonts w:ascii="Arial" w:eastAsia="Calibri" w:hAnsi="Arial" w:cs="Arial"/>
          <w:sz w:val="24"/>
          <w:szCs w:val="28"/>
        </w:rPr>
        <w:t>14019-2003</w:t>
      </w:r>
      <w:r w:rsidRPr="00177E23">
        <w:rPr>
          <w:rFonts w:ascii="Arial" w:eastAsia="Calibri" w:hAnsi="Arial" w:cs="Arial"/>
          <w:sz w:val="24"/>
          <w:szCs w:val="28"/>
        </w:rPr>
        <w:t> (ИСО </w:t>
      </w:r>
      <w:r w:rsidR="00494E93" w:rsidRPr="00177E23">
        <w:rPr>
          <w:rFonts w:ascii="Arial" w:eastAsia="Calibri" w:hAnsi="Arial" w:cs="Arial"/>
          <w:sz w:val="24"/>
          <w:szCs w:val="28"/>
        </w:rPr>
        <w:t>7438:1985)</w:t>
      </w:r>
      <w:r w:rsidRPr="00177E23">
        <w:rPr>
          <w:rFonts w:ascii="Arial" w:eastAsia="Calibri" w:hAnsi="Arial" w:cs="Arial"/>
          <w:sz w:val="24"/>
          <w:szCs w:val="28"/>
        </w:rPr>
        <w:t> </w:t>
      </w:r>
      <w:r w:rsidR="009F4BAB" w:rsidRPr="00177E23">
        <w:rPr>
          <w:rFonts w:ascii="Arial" w:eastAsia="Calibri" w:hAnsi="Arial" w:cs="Arial"/>
          <w:sz w:val="24"/>
          <w:szCs w:val="28"/>
        </w:rPr>
        <w:t>Материалы металлические. Метод исп</w:t>
      </w:r>
      <w:r w:rsidR="009F4BAB" w:rsidRPr="00177E23">
        <w:rPr>
          <w:rFonts w:ascii="Arial" w:eastAsia="Calibri" w:hAnsi="Arial" w:cs="Arial"/>
          <w:sz w:val="24"/>
          <w:szCs w:val="28"/>
        </w:rPr>
        <w:t>ы</w:t>
      </w:r>
      <w:r w:rsidR="009F4BAB" w:rsidRPr="00177E23">
        <w:rPr>
          <w:rFonts w:ascii="Arial" w:eastAsia="Calibri" w:hAnsi="Arial" w:cs="Arial"/>
          <w:sz w:val="24"/>
          <w:szCs w:val="28"/>
        </w:rPr>
        <w:t>тания на изгиб</w:t>
      </w:r>
    </w:p>
    <w:p w:rsidR="00880C6D" w:rsidRPr="00177E23" w:rsidRDefault="00880C6D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14192-</w:t>
      </w:r>
      <w:r w:rsidR="00A1039E" w:rsidRPr="00177E23">
        <w:rPr>
          <w:rFonts w:ascii="Arial" w:eastAsia="Calibri" w:hAnsi="Arial" w:cs="Arial"/>
          <w:sz w:val="24"/>
          <w:szCs w:val="28"/>
        </w:rPr>
        <w:t>96 Маркировка грузов</w:t>
      </w:r>
    </w:p>
    <w:p w:rsidR="00AF722E" w:rsidRPr="00177E23" w:rsidRDefault="00AF722E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15150-69 Машины, приборы и другие технические изделия. Исполн</w:t>
      </w:r>
      <w:r w:rsidRPr="00177E23">
        <w:rPr>
          <w:rFonts w:ascii="Arial" w:eastAsia="Calibri" w:hAnsi="Arial" w:cs="Arial"/>
          <w:sz w:val="24"/>
          <w:szCs w:val="28"/>
        </w:rPr>
        <w:t>е</w:t>
      </w:r>
      <w:r w:rsidRPr="00177E23">
        <w:rPr>
          <w:rFonts w:ascii="Arial" w:eastAsia="Calibri" w:hAnsi="Arial" w:cs="Arial"/>
          <w:sz w:val="24"/>
          <w:szCs w:val="28"/>
        </w:rPr>
        <w:t>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19300-86 </w:t>
      </w:r>
      <w:r w:rsidR="009F4BAB" w:rsidRPr="00177E23">
        <w:rPr>
          <w:rFonts w:ascii="Arial" w:eastAsia="Calibri" w:hAnsi="Arial" w:cs="Arial"/>
          <w:sz w:val="24"/>
          <w:szCs w:val="28"/>
        </w:rPr>
        <w:t>Средства измерений шероховатости поверхности профил</w:t>
      </w:r>
      <w:r w:rsidR="009F4BAB" w:rsidRPr="00177E23">
        <w:rPr>
          <w:rFonts w:ascii="Arial" w:eastAsia="Calibri" w:hAnsi="Arial" w:cs="Arial"/>
          <w:sz w:val="24"/>
          <w:szCs w:val="28"/>
        </w:rPr>
        <w:t>ь</w:t>
      </w:r>
      <w:r w:rsidR="009F4BAB" w:rsidRPr="00177E23">
        <w:rPr>
          <w:rFonts w:ascii="Arial" w:eastAsia="Calibri" w:hAnsi="Arial" w:cs="Arial"/>
          <w:sz w:val="24"/>
          <w:szCs w:val="28"/>
        </w:rPr>
        <w:t xml:space="preserve">ным методом. </w:t>
      </w:r>
      <w:proofErr w:type="spellStart"/>
      <w:r w:rsidR="009F4BAB" w:rsidRPr="00177E23">
        <w:rPr>
          <w:rFonts w:ascii="Arial" w:eastAsia="Calibri" w:hAnsi="Arial" w:cs="Arial"/>
          <w:sz w:val="24"/>
          <w:szCs w:val="28"/>
        </w:rPr>
        <w:t>Профилографы-профилометры</w:t>
      </w:r>
      <w:proofErr w:type="spellEnd"/>
      <w:r w:rsidR="009F4BAB" w:rsidRPr="00177E23">
        <w:rPr>
          <w:rFonts w:ascii="Arial" w:eastAsia="Calibri" w:hAnsi="Arial" w:cs="Arial"/>
          <w:sz w:val="24"/>
          <w:szCs w:val="28"/>
        </w:rPr>
        <w:t xml:space="preserve"> контактные. Типы и основные п</w:t>
      </w:r>
      <w:r w:rsidR="009F4BAB" w:rsidRPr="00177E23">
        <w:rPr>
          <w:rFonts w:ascii="Arial" w:eastAsia="Calibri" w:hAnsi="Arial" w:cs="Arial"/>
          <w:sz w:val="24"/>
          <w:szCs w:val="28"/>
        </w:rPr>
        <w:t>а</w:t>
      </w:r>
      <w:r w:rsidR="009F4BAB" w:rsidRPr="00177E23">
        <w:rPr>
          <w:rFonts w:ascii="Arial" w:eastAsia="Calibri" w:hAnsi="Arial" w:cs="Arial"/>
          <w:sz w:val="24"/>
          <w:szCs w:val="28"/>
        </w:rPr>
        <w:t>раметры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Times New Roman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19807-91 </w:t>
      </w:r>
      <w:r w:rsidR="009F4BAB" w:rsidRPr="00177E23">
        <w:rPr>
          <w:rFonts w:ascii="Arial" w:eastAsia="Calibri" w:hAnsi="Arial" w:cs="Arial"/>
          <w:sz w:val="24"/>
          <w:szCs w:val="28"/>
        </w:rPr>
        <w:t>Титан и сплавы титановые деформируемые. Марки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19863.1-91 </w:t>
      </w:r>
      <w:r w:rsidR="009F4BAB" w:rsidRPr="00177E23">
        <w:rPr>
          <w:rFonts w:ascii="Arial" w:eastAsia="Calibri" w:hAnsi="Arial" w:cs="Arial"/>
          <w:sz w:val="24"/>
          <w:szCs w:val="28"/>
        </w:rPr>
        <w:t>Сплавы титановые. Методы определения алюминия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lastRenderedPageBreak/>
        <w:t>ГОСТ 19863.2-91 </w:t>
      </w:r>
      <w:r w:rsidR="009F4BAB" w:rsidRPr="00177E23">
        <w:rPr>
          <w:rFonts w:ascii="Arial" w:eastAsia="Calibri" w:hAnsi="Arial" w:cs="Arial"/>
          <w:sz w:val="24"/>
          <w:szCs w:val="28"/>
        </w:rPr>
        <w:t>Сплавы титановые. Методы определения ванадия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19863.3-91 </w:t>
      </w:r>
      <w:r w:rsidR="009F4BAB" w:rsidRPr="00177E23">
        <w:rPr>
          <w:rFonts w:ascii="Arial" w:eastAsia="Calibri" w:hAnsi="Arial" w:cs="Arial"/>
          <w:sz w:val="24"/>
          <w:szCs w:val="28"/>
        </w:rPr>
        <w:t>Сплавы титановые. Метод определения хрома и ванадия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19863.4-91 </w:t>
      </w:r>
      <w:r w:rsidR="009F4BAB" w:rsidRPr="00177E23">
        <w:rPr>
          <w:rFonts w:ascii="Arial" w:eastAsia="Calibri" w:hAnsi="Arial" w:cs="Arial"/>
          <w:sz w:val="24"/>
          <w:szCs w:val="28"/>
        </w:rPr>
        <w:t>Сплавы титановые. Методы определения вольфрама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19863.5-91 </w:t>
      </w:r>
      <w:r w:rsidR="009F4BAB" w:rsidRPr="00177E23">
        <w:rPr>
          <w:rFonts w:ascii="Arial" w:eastAsia="Calibri" w:hAnsi="Arial" w:cs="Arial"/>
          <w:sz w:val="24"/>
          <w:szCs w:val="28"/>
        </w:rPr>
        <w:t>Сплавы титановые. Методы определения железа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19863.6-91 </w:t>
      </w:r>
      <w:r w:rsidR="009F4BAB" w:rsidRPr="00177E23">
        <w:rPr>
          <w:rFonts w:ascii="Arial" w:eastAsia="Calibri" w:hAnsi="Arial" w:cs="Arial"/>
          <w:sz w:val="24"/>
          <w:szCs w:val="28"/>
        </w:rPr>
        <w:t>Сплавы титановые. Методы определения кремния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19863.7-91 </w:t>
      </w:r>
      <w:r w:rsidR="009F4BAB" w:rsidRPr="00177E23">
        <w:rPr>
          <w:rFonts w:ascii="Arial" w:eastAsia="Calibri" w:hAnsi="Arial" w:cs="Arial"/>
          <w:sz w:val="24"/>
          <w:szCs w:val="28"/>
        </w:rPr>
        <w:t>Сплавы титановые. Методы определения марганца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19863.8-91 </w:t>
      </w:r>
      <w:r w:rsidR="009F4BAB" w:rsidRPr="00177E23">
        <w:rPr>
          <w:rFonts w:ascii="Arial" w:eastAsia="Calibri" w:hAnsi="Arial" w:cs="Arial"/>
          <w:sz w:val="24"/>
          <w:szCs w:val="28"/>
        </w:rPr>
        <w:t>Сплавы титановые. Методы определения молибдена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19863.9-91 </w:t>
      </w:r>
      <w:r w:rsidR="009F4BAB" w:rsidRPr="00177E23">
        <w:rPr>
          <w:rFonts w:ascii="Arial" w:eastAsia="Calibri" w:hAnsi="Arial" w:cs="Arial"/>
          <w:sz w:val="24"/>
          <w:szCs w:val="28"/>
        </w:rPr>
        <w:t>Сплавы титановые. Методы определения ниобия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19863.10-91 </w:t>
      </w:r>
      <w:r w:rsidR="009F4BAB" w:rsidRPr="00177E23">
        <w:rPr>
          <w:rFonts w:ascii="Arial" w:eastAsia="Calibri" w:hAnsi="Arial" w:cs="Arial"/>
          <w:sz w:val="24"/>
          <w:szCs w:val="28"/>
        </w:rPr>
        <w:t>Сплавы титановые. Методы определения олова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19863.11-91 </w:t>
      </w:r>
      <w:r w:rsidR="009F4BAB" w:rsidRPr="00177E23">
        <w:rPr>
          <w:rFonts w:ascii="Arial" w:eastAsia="Calibri" w:hAnsi="Arial" w:cs="Arial"/>
          <w:sz w:val="24"/>
          <w:szCs w:val="28"/>
        </w:rPr>
        <w:t>Сплавы титановые. Метод определения палладия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19863.12-91 </w:t>
      </w:r>
      <w:r w:rsidR="009F4BAB" w:rsidRPr="00177E23">
        <w:rPr>
          <w:rFonts w:ascii="Arial" w:eastAsia="Calibri" w:hAnsi="Arial" w:cs="Arial"/>
          <w:sz w:val="24"/>
          <w:szCs w:val="28"/>
        </w:rPr>
        <w:t>Сплавы титановые. Методы определения хрома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19863.13-91 </w:t>
      </w:r>
      <w:r w:rsidR="009F4BAB" w:rsidRPr="00177E23">
        <w:rPr>
          <w:rFonts w:ascii="Arial" w:eastAsia="Calibri" w:hAnsi="Arial" w:cs="Arial"/>
          <w:sz w:val="24"/>
          <w:szCs w:val="28"/>
        </w:rPr>
        <w:t>Сплавы титановые. Методы определения циркония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</w:t>
      </w:r>
      <w:r w:rsidR="009F4BAB" w:rsidRPr="00177E23">
        <w:rPr>
          <w:rFonts w:ascii="Arial" w:eastAsia="Calibri" w:hAnsi="Arial" w:cs="Arial"/>
          <w:sz w:val="24"/>
          <w:szCs w:val="28"/>
        </w:rPr>
        <w:t>19863.14-91</w:t>
      </w:r>
      <w:r w:rsidRPr="00177E23">
        <w:rPr>
          <w:rFonts w:ascii="Arial" w:eastAsia="Calibri" w:hAnsi="Arial" w:cs="Arial"/>
          <w:sz w:val="24"/>
          <w:szCs w:val="28"/>
        </w:rPr>
        <w:t> </w:t>
      </w:r>
      <w:r w:rsidR="009F4BAB" w:rsidRPr="00177E23">
        <w:rPr>
          <w:rFonts w:ascii="Arial" w:eastAsia="Calibri" w:hAnsi="Arial" w:cs="Arial"/>
          <w:sz w:val="24"/>
          <w:szCs w:val="28"/>
        </w:rPr>
        <w:t>Сплавы титановые. Методы определения меди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19863.15-91 </w:t>
      </w:r>
      <w:r w:rsidR="009F4BAB" w:rsidRPr="00177E23">
        <w:rPr>
          <w:rFonts w:ascii="Arial" w:eastAsia="Calibri" w:hAnsi="Arial" w:cs="Arial"/>
          <w:sz w:val="24"/>
          <w:szCs w:val="28"/>
        </w:rPr>
        <w:t>Сплав титан-никель. Метод определения титана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19863.16-91 </w:t>
      </w:r>
      <w:r w:rsidR="009F4BAB" w:rsidRPr="00177E23">
        <w:rPr>
          <w:rFonts w:ascii="Arial" w:eastAsia="Calibri" w:hAnsi="Arial" w:cs="Arial"/>
          <w:sz w:val="24"/>
          <w:szCs w:val="28"/>
        </w:rPr>
        <w:t>Сплав т</w:t>
      </w:r>
      <w:r w:rsidR="00494E93" w:rsidRPr="00177E23">
        <w:rPr>
          <w:rFonts w:ascii="Arial" w:eastAsia="Calibri" w:hAnsi="Arial" w:cs="Arial"/>
          <w:sz w:val="24"/>
          <w:szCs w:val="28"/>
        </w:rPr>
        <w:t>итан-никель. Метод определения никеля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20018-74 (ИСО 3369-75) </w:t>
      </w:r>
      <w:r w:rsidR="009F4BAB" w:rsidRPr="00177E23">
        <w:rPr>
          <w:rFonts w:ascii="Arial" w:eastAsia="Calibri" w:hAnsi="Arial" w:cs="Arial"/>
          <w:sz w:val="24"/>
          <w:szCs w:val="28"/>
        </w:rPr>
        <w:t>Сплавы твердые спеченные. Метод опред</w:t>
      </w:r>
      <w:r w:rsidR="009F4BAB" w:rsidRPr="00177E23">
        <w:rPr>
          <w:rFonts w:ascii="Arial" w:eastAsia="Calibri" w:hAnsi="Arial" w:cs="Arial"/>
          <w:sz w:val="24"/>
          <w:szCs w:val="28"/>
        </w:rPr>
        <w:t>е</w:t>
      </w:r>
      <w:r w:rsidR="009F4BAB" w:rsidRPr="00177E23">
        <w:rPr>
          <w:rFonts w:ascii="Arial" w:eastAsia="Calibri" w:hAnsi="Arial" w:cs="Arial"/>
          <w:sz w:val="24"/>
          <w:szCs w:val="28"/>
        </w:rPr>
        <w:t>ление плотности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</w:t>
      </w:r>
      <w:r w:rsidR="009F4BAB" w:rsidRPr="00177E23">
        <w:rPr>
          <w:rFonts w:ascii="Arial" w:eastAsia="Calibri" w:hAnsi="Arial" w:cs="Arial"/>
          <w:sz w:val="24"/>
          <w:szCs w:val="28"/>
        </w:rPr>
        <w:t>22</w:t>
      </w:r>
      <w:r w:rsidRPr="00177E23">
        <w:rPr>
          <w:rFonts w:ascii="Arial" w:eastAsia="Calibri" w:hAnsi="Arial" w:cs="Arial"/>
          <w:sz w:val="24"/>
          <w:szCs w:val="28"/>
        </w:rPr>
        <w:t>706-77 </w:t>
      </w:r>
      <w:r w:rsidR="009F4BAB" w:rsidRPr="00177E23">
        <w:rPr>
          <w:rFonts w:ascii="Arial" w:eastAsia="Calibri" w:hAnsi="Arial" w:cs="Arial"/>
          <w:sz w:val="24"/>
          <w:szCs w:val="28"/>
        </w:rPr>
        <w:t>Металлы. Метод испытания на растяжение при температ</w:t>
      </w:r>
      <w:r w:rsidR="009F4BAB" w:rsidRPr="00177E23">
        <w:rPr>
          <w:rFonts w:ascii="Arial" w:eastAsia="Calibri" w:hAnsi="Arial" w:cs="Arial"/>
          <w:sz w:val="24"/>
          <w:szCs w:val="28"/>
        </w:rPr>
        <w:t>у</w:t>
      </w:r>
      <w:r w:rsidR="009F4BAB" w:rsidRPr="00177E23">
        <w:rPr>
          <w:rFonts w:ascii="Arial" w:eastAsia="Calibri" w:hAnsi="Arial" w:cs="Arial"/>
          <w:sz w:val="24"/>
          <w:szCs w:val="28"/>
        </w:rPr>
        <w:t>рах от минус 100 до минус 269</w:t>
      </w:r>
      <w:r w:rsidR="00494E93" w:rsidRPr="00177E23">
        <w:rPr>
          <w:rFonts w:ascii="Arial" w:eastAsia="Calibri" w:hAnsi="Arial" w:cs="Arial"/>
          <w:sz w:val="24"/>
          <w:szCs w:val="28"/>
        </w:rPr>
        <w:t> </w:t>
      </w:r>
      <w:r w:rsidR="00494E93" w:rsidRPr="00177E23">
        <w:rPr>
          <w:rFonts w:ascii="Times New Roman" w:eastAsia="Calibri" w:hAnsi="Times New Roman" w:cs="Times New Roman"/>
          <w:sz w:val="24"/>
          <w:szCs w:val="28"/>
        </w:rPr>
        <w:t>º</w:t>
      </w:r>
      <w:r w:rsidR="009F4BAB" w:rsidRPr="00177E23">
        <w:rPr>
          <w:rFonts w:ascii="Arial" w:eastAsia="Calibri" w:hAnsi="Arial" w:cs="Arial"/>
          <w:sz w:val="24"/>
          <w:szCs w:val="28"/>
        </w:rPr>
        <w:t>С</w:t>
      </w:r>
    </w:p>
    <w:p w:rsidR="00AF722E" w:rsidRPr="00177E23" w:rsidRDefault="00AF722E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23170-78 Упаковка для изделий машиностроения. Общие требования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23902-79 </w:t>
      </w:r>
      <w:r w:rsidR="009F4BAB" w:rsidRPr="00177E23">
        <w:rPr>
          <w:rFonts w:ascii="Arial" w:eastAsia="Calibri" w:hAnsi="Arial" w:cs="Arial"/>
          <w:sz w:val="24"/>
          <w:szCs w:val="28"/>
        </w:rPr>
        <w:t>Сплавы титановые. Методы спектрального анализа</w:t>
      </w:r>
    </w:p>
    <w:p w:rsidR="0028061A" w:rsidRPr="00177E23" w:rsidRDefault="00FC7782" w:rsidP="0028061A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</w:t>
      </w:r>
      <w:r w:rsidR="0028061A" w:rsidRPr="00177E23">
        <w:rPr>
          <w:rFonts w:ascii="Arial" w:eastAsia="Calibri" w:hAnsi="Arial" w:cs="Arial"/>
          <w:sz w:val="24"/>
          <w:szCs w:val="28"/>
        </w:rPr>
        <w:t>24054-80</w:t>
      </w:r>
      <w:r w:rsidRPr="00177E23">
        <w:rPr>
          <w:rFonts w:ascii="Arial" w:eastAsia="Calibri" w:hAnsi="Arial" w:cs="Arial"/>
          <w:sz w:val="24"/>
          <w:szCs w:val="28"/>
        </w:rPr>
        <w:t> </w:t>
      </w:r>
      <w:r w:rsidR="0028061A" w:rsidRPr="00177E23">
        <w:rPr>
          <w:rFonts w:ascii="Arial" w:eastAsia="Calibri" w:hAnsi="Arial" w:cs="Arial"/>
          <w:sz w:val="24"/>
          <w:szCs w:val="28"/>
        </w:rPr>
        <w:t>Изделия машиностроения и приборостроения. Методы исп</w:t>
      </w:r>
      <w:r w:rsidR="0028061A" w:rsidRPr="00177E23">
        <w:rPr>
          <w:rFonts w:ascii="Arial" w:eastAsia="Calibri" w:hAnsi="Arial" w:cs="Arial"/>
          <w:sz w:val="24"/>
          <w:szCs w:val="28"/>
        </w:rPr>
        <w:t>ы</w:t>
      </w:r>
      <w:r w:rsidR="0028061A" w:rsidRPr="00177E23">
        <w:rPr>
          <w:rFonts w:ascii="Arial" w:eastAsia="Calibri" w:hAnsi="Arial" w:cs="Arial"/>
          <w:sz w:val="24"/>
          <w:szCs w:val="28"/>
        </w:rPr>
        <w:t>таний на герметичность. Общие требования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24231-80 </w:t>
      </w:r>
      <w:r w:rsidR="009F4BAB" w:rsidRPr="00177E23">
        <w:rPr>
          <w:rFonts w:ascii="Arial" w:eastAsia="Calibri" w:hAnsi="Arial" w:cs="Arial"/>
          <w:sz w:val="24"/>
          <w:szCs w:val="28"/>
        </w:rPr>
        <w:t>Цветные металлы и сплавы. Общие требования к отбору и подготовке проб для химического анализа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24956-81 </w:t>
      </w:r>
      <w:r w:rsidR="009F4BAB" w:rsidRPr="00177E23">
        <w:rPr>
          <w:rFonts w:ascii="Arial" w:eastAsia="Calibri" w:hAnsi="Arial" w:cs="Arial"/>
          <w:sz w:val="24"/>
          <w:szCs w:val="28"/>
        </w:rPr>
        <w:t>Титан и сплавы титановые. Метод определения водорода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25142-82 </w:t>
      </w:r>
      <w:r w:rsidR="009F4BAB" w:rsidRPr="00177E23">
        <w:rPr>
          <w:rFonts w:ascii="Arial" w:eastAsia="Calibri" w:hAnsi="Arial" w:cs="Arial"/>
          <w:sz w:val="24"/>
          <w:szCs w:val="28"/>
        </w:rPr>
        <w:t>Шероховатость поверхности. Термины и определения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</w:t>
      </w:r>
      <w:r w:rsidR="009F4BAB" w:rsidRPr="00177E23">
        <w:rPr>
          <w:rFonts w:ascii="Arial" w:eastAsia="Calibri" w:hAnsi="Arial" w:cs="Arial"/>
          <w:sz w:val="24"/>
          <w:szCs w:val="28"/>
        </w:rPr>
        <w:t>25947-83</w:t>
      </w:r>
      <w:r w:rsidRPr="00177E23">
        <w:rPr>
          <w:rFonts w:ascii="Arial" w:eastAsia="Calibri" w:hAnsi="Arial" w:cs="Arial"/>
          <w:sz w:val="24"/>
          <w:szCs w:val="28"/>
        </w:rPr>
        <w:t> </w:t>
      </w:r>
      <w:r w:rsidR="009F4BAB" w:rsidRPr="00177E23">
        <w:rPr>
          <w:rFonts w:ascii="Arial" w:eastAsia="Calibri" w:hAnsi="Arial" w:cs="Arial"/>
          <w:sz w:val="24"/>
          <w:szCs w:val="28"/>
        </w:rPr>
        <w:t>Сплавы твердые спеченные. Метод определения удельного электрического сопротивления</w:t>
      </w:r>
    </w:p>
    <w:p w:rsidR="009F4BAB" w:rsidRPr="00177E23" w:rsidRDefault="00FC7782" w:rsidP="00494E93">
      <w:pPr>
        <w:tabs>
          <w:tab w:val="right" w:pos="9355"/>
        </w:tabs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28052-97 </w:t>
      </w:r>
      <w:r w:rsidR="009F4BAB" w:rsidRPr="00177E23">
        <w:rPr>
          <w:rFonts w:ascii="Arial" w:eastAsia="Calibri" w:hAnsi="Arial" w:cs="Arial"/>
          <w:sz w:val="24"/>
          <w:szCs w:val="28"/>
        </w:rPr>
        <w:t>Титан и титановые сплавы. Методы определения кислорода</w:t>
      </w:r>
    </w:p>
    <w:p w:rsidR="00A13388" w:rsidRPr="00177E23" w:rsidRDefault="00A13388" w:rsidP="00494E93">
      <w:pPr>
        <w:tabs>
          <w:tab w:val="right" w:pos="9355"/>
        </w:tabs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30893.1-2002</w:t>
      </w:r>
      <w:r w:rsidR="00A1039E" w:rsidRPr="00177E23">
        <w:rPr>
          <w:rFonts w:ascii="Arial" w:eastAsia="Calibri" w:hAnsi="Arial" w:cs="Arial"/>
          <w:sz w:val="24"/>
          <w:szCs w:val="28"/>
        </w:rPr>
        <w:t> (ИСО 2768-1-89)</w:t>
      </w:r>
      <w:r w:rsidRPr="00177E23">
        <w:rPr>
          <w:rFonts w:ascii="Arial" w:eastAsia="Calibri" w:hAnsi="Arial" w:cs="Arial"/>
          <w:sz w:val="24"/>
          <w:szCs w:val="28"/>
        </w:rPr>
        <w:t> Основные нормы взаимозаменяемости. Общие допуски. Предельные отклонения линейных и угловых размеров с неук</w:t>
      </w:r>
      <w:r w:rsidRPr="00177E23">
        <w:rPr>
          <w:rFonts w:ascii="Arial" w:eastAsia="Calibri" w:hAnsi="Arial" w:cs="Arial"/>
          <w:sz w:val="24"/>
          <w:szCs w:val="28"/>
        </w:rPr>
        <w:t>а</w:t>
      </w:r>
      <w:r w:rsidRPr="00177E23">
        <w:rPr>
          <w:rFonts w:ascii="Arial" w:eastAsia="Calibri" w:hAnsi="Arial" w:cs="Arial"/>
          <w:sz w:val="24"/>
          <w:szCs w:val="28"/>
        </w:rPr>
        <w:t>занными допусками</w:t>
      </w:r>
    </w:p>
    <w:p w:rsidR="00A13388" w:rsidRPr="00177E23" w:rsidRDefault="00A13388" w:rsidP="00494E93">
      <w:pPr>
        <w:tabs>
          <w:tab w:val="right" w:pos="9355"/>
        </w:tabs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lastRenderedPageBreak/>
        <w:t>ГОСТ 30893.2-2002</w:t>
      </w:r>
      <w:r w:rsidR="00A1039E" w:rsidRPr="00177E23">
        <w:rPr>
          <w:rFonts w:ascii="Arial" w:eastAsia="Calibri" w:hAnsi="Arial" w:cs="Arial"/>
          <w:sz w:val="24"/>
          <w:szCs w:val="28"/>
        </w:rPr>
        <w:t> (ИСО 2768-2-89)</w:t>
      </w:r>
      <w:r w:rsidRPr="00177E23">
        <w:rPr>
          <w:rFonts w:ascii="Arial" w:eastAsia="Calibri" w:hAnsi="Arial" w:cs="Arial"/>
          <w:sz w:val="24"/>
          <w:szCs w:val="28"/>
        </w:rPr>
        <w:t> Основные нормы взаимозаменяемости. Общие допуски. Допуски формы и расположения поверхностей, не указанные и</w:t>
      </w:r>
      <w:r w:rsidRPr="00177E23">
        <w:rPr>
          <w:rFonts w:ascii="Arial" w:eastAsia="Calibri" w:hAnsi="Arial" w:cs="Arial"/>
          <w:sz w:val="24"/>
          <w:szCs w:val="28"/>
        </w:rPr>
        <w:t>н</w:t>
      </w:r>
      <w:r w:rsidRPr="00177E23">
        <w:rPr>
          <w:rFonts w:ascii="Arial" w:eastAsia="Calibri" w:hAnsi="Arial" w:cs="Arial"/>
          <w:sz w:val="24"/>
          <w:szCs w:val="28"/>
        </w:rPr>
        <w:t>дивидуально</w:t>
      </w:r>
    </w:p>
    <w:p w:rsidR="00CA49C5" w:rsidRPr="00177E23" w:rsidRDefault="00CA49C5" w:rsidP="00494E93">
      <w:pPr>
        <w:tabs>
          <w:tab w:val="right" w:pos="9355"/>
        </w:tabs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Р 8.563</w:t>
      </w:r>
      <w:r w:rsidR="00A1039E" w:rsidRPr="00177E23">
        <w:rPr>
          <w:rFonts w:ascii="Arial" w:eastAsia="Calibri" w:hAnsi="Arial" w:cs="Arial"/>
          <w:sz w:val="24"/>
          <w:szCs w:val="28"/>
        </w:rPr>
        <w:t>-2009 Государственная система обеспечения единства изм</w:t>
      </w:r>
      <w:r w:rsidR="00A1039E" w:rsidRPr="00177E23">
        <w:rPr>
          <w:rFonts w:ascii="Arial" w:eastAsia="Calibri" w:hAnsi="Arial" w:cs="Arial"/>
          <w:sz w:val="24"/>
          <w:szCs w:val="28"/>
        </w:rPr>
        <w:t>е</w:t>
      </w:r>
      <w:r w:rsidR="00A1039E" w:rsidRPr="00177E23">
        <w:rPr>
          <w:rFonts w:ascii="Arial" w:eastAsia="Calibri" w:hAnsi="Arial" w:cs="Arial"/>
          <w:sz w:val="24"/>
          <w:szCs w:val="28"/>
        </w:rPr>
        <w:t>рений. Методики (методы) измерений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ГОСТ Р 8.568-97 </w:t>
      </w:r>
      <w:r w:rsidR="009F4BAB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Государственная система обеспечения единства измер</w:t>
      </w:r>
      <w:r w:rsidR="009F4BAB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е</w:t>
      </w:r>
      <w:r w:rsidR="009F4BAB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ний. Аттестация испытательного оборудования. Основные положения</w:t>
      </w:r>
    </w:p>
    <w:p w:rsidR="00A13388" w:rsidRPr="00177E23" w:rsidRDefault="00880C6D" w:rsidP="00494E93">
      <w:pPr>
        <w:spacing w:after="0" w:line="360" w:lineRule="auto"/>
        <w:ind w:firstLine="624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ГОСТ Р </w:t>
      </w:r>
      <w:r w:rsidR="00A1039E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8.748-2011 (ИСО </w:t>
      </w:r>
      <w:r w:rsidR="00DB5795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14577-1:2002) </w:t>
      </w:r>
      <w:r w:rsidR="00A1039E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Государственная система обеспеч</w:t>
      </w:r>
      <w:r w:rsidR="00A1039E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е</w:t>
      </w:r>
      <w:r w:rsidR="00A1039E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ния единства измерений. Металлы и сплавы. Измерение твердости и других х</w:t>
      </w:r>
      <w:r w:rsidR="00A1039E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а</w:t>
      </w:r>
      <w:r w:rsidR="00A1039E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рактеристик материалов при инструментальном </w:t>
      </w:r>
      <w:proofErr w:type="spellStart"/>
      <w:r w:rsidR="00A1039E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индентировании</w:t>
      </w:r>
      <w:proofErr w:type="spellEnd"/>
      <w:r w:rsidR="00A1039E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. Часть 1. Метод испытаний</w:t>
      </w:r>
    </w:p>
    <w:p w:rsidR="0028061A" w:rsidRPr="00177E23" w:rsidRDefault="00FC7782" w:rsidP="0028061A">
      <w:pPr>
        <w:spacing w:after="0" w:line="360" w:lineRule="auto"/>
        <w:ind w:firstLine="624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ГОСТ Р </w:t>
      </w:r>
      <w:r w:rsidR="0028061A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51780-2001</w:t>
      </w:r>
      <w:r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 </w:t>
      </w:r>
      <w:r w:rsidR="0028061A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Контроль неразрушающий. Методы и средства испыт</w:t>
      </w:r>
      <w:r w:rsidR="0028061A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а</w:t>
      </w:r>
      <w:r w:rsidR="0028061A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ний на герметичность. Порядок и критерии выбора</w:t>
      </w:r>
    </w:p>
    <w:p w:rsidR="00A13388" w:rsidRPr="00177E23" w:rsidRDefault="00880C6D" w:rsidP="0028061A">
      <w:pPr>
        <w:spacing w:after="0" w:line="360" w:lineRule="auto"/>
        <w:ind w:firstLine="624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ГОСТ Р </w:t>
      </w:r>
      <w:r w:rsidR="00A1039E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56474-</w:t>
      </w:r>
      <w:r w:rsidR="00DB5795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2015 </w:t>
      </w:r>
      <w:r w:rsidR="00A1039E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Системы космические. Контроль неразрушающий </w:t>
      </w:r>
      <w:r w:rsidR="00DB5795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br/>
      </w:r>
      <w:r w:rsidR="00A1039E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физико-механических свойств </w:t>
      </w:r>
      <w:r w:rsidR="00DB5795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материалов и покрытий космической техники мет</w:t>
      </w:r>
      <w:r w:rsidR="00DB5795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о</w:t>
      </w:r>
      <w:r w:rsidR="00DB5795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 xml:space="preserve">дом динамического </w:t>
      </w:r>
      <w:proofErr w:type="spellStart"/>
      <w:r w:rsidR="00DB5795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индентирования</w:t>
      </w:r>
      <w:proofErr w:type="spellEnd"/>
      <w:r w:rsidR="00A1039E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. Общие требования</w:t>
      </w:r>
    </w:p>
    <w:p w:rsidR="009F4BAB" w:rsidRPr="00177E23" w:rsidRDefault="00FC7782" w:rsidP="00B622F2">
      <w:pPr>
        <w:spacing w:after="0" w:line="360" w:lineRule="auto"/>
        <w:ind w:firstLine="624"/>
        <w:jc w:val="both"/>
        <w:rPr>
          <w:rFonts w:ascii="Arial" w:eastAsia="Times New Roman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Р 57558-2017 </w:t>
      </w:r>
      <w:r w:rsidR="00B622F2" w:rsidRPr="00177E23">
        <w:rPr>
          <w:rFonts w:ascii="Arial" w:eastAsia="Calibri" w:hAnsi="Arial" w:cs="Arial"/>
          <w:sz w:val="24"/>
          <w:szCs w:val="28"/>
        </w:rPr>
        <w:t>(</w:t>
      </w:r>
      <w:r w:rsidR="00B622F2" w:rsidRPr="00177E23">
        <w:rPr>
          <w:rFonts w:ascii="Arial" w:eastAsia="Calibri" w:hAnsi="Arial" w:cs="Arial"/>
          <w:sz w:val="24"/>
          <w:szCs w:val="28"/>
          <w:lang w:val="en-US"/>
        </w:rPr>
        <w:t>ISO</w:t>
      </w:r>
      <w:r w:rsidR="00B622F2" w:rsidRPr="00177E23">
        <w:rPr>
          <w:rFonts w:ascii="Arial" w:eastAsia="Calibri" w:hAnsi="Arial" w:cs="Arial"/>
          <w:sz w:val="24"/>
          <w:szCs w:val="28"/>
        </w:rPr>
        <w:t>/</w:t>
      </w:r>
      <w:r w:rsidR="00B622F2" w:rsidRPr="00177E23">
        <w:rPr>
          <w:rFonts w:ascii="Arial" w:eastAsia="Calibri" w:hAnsi="Arial" w:cs="Arial"/>
          <w:sz w:val="24"/>
          <w:szCs w:val="28"/>
          <w:lang w:val="en-US"/>
        </w:rPr>
        <w:t>ASTM</w:t>
      </w:r>
      <w:r w:rsidRPr="00177E23">
        <w:rPr>
          <w:rFonts w:ascii="Arial" w:eastAsia="Calibri" w:hAnsi="Arial" w:cs="Arial"/>
          <w:sz w:val="24"/>
          <w:szCs w:val="28"/>
        </w:rPr>
        <w:t> </w:t>
      </w:r>
      <w:r w:rsidR="00B622F2" w:rsidRPr="00177E23">
        <w:rPr>
          <w:rFonts w:ascii="Arial" w:eastAsia="Calibri" w:hAnsi="Arial" w:cs="Arial"/>
          <w:sz w:val="24"/>
          <w:szCs w:val="28"/>
        </w:rPr>
        <w:t>52900:2015)</w:t>
      </w:r>
      <w:r w:rsidRPr="00177E23">
        <w:rPr>
          <w:rFonts w:ascii="Arial" w:eastAsia="Calibri" w:hAnsi="Arial" w:cs="Arial"/>
          <w:sz w:val="24"/>
          <w:szCs w:val="28"/>
        </w:rPr>
        <w:t> </w:t>
      </w:r>
      <w:r w:rsidR="009F4BAB" w:rsidRPr="00177E23">
        <w:rPr>
          <w:rFonts w:ascii="Arial" w:eastAsia="Times New Roman" w:hAnsi="Arial" w:cs="Arial"/>
          <w:sz w:val="24"/>
          <w:szCs w:val="28"/>
        </w:rPr>
        <w:t>Аддитивные технологические процессы. Базовые принципы</w:t>
      </w:r>
      <w:r w:rsidR="00B622F2" w:rsidRPr="00177E23">
        <w:rPr>
          <w:rFonts w:ascii="Arial" w:eastAsia="Times New Roman" w:hAnsi="Arial" w:cs="Arial"/>
          <w:sz w:val="24"/>
          <w:szCs w:val="28"/>
        </w:rPr>
        <w:t>. Ч</w:t>
      </w:r>
      <w:r w:rsidR="009F4BAB" w:rsidRPr="00177E23">
        <w:rPr>
          <w:rFonts w:ascii="Arial" w:eastAsia="Times New Roman" w:hAnsi="Arial" w:cs="Arial"/>
          <w:sz w:val="24"/>
          <w:szCs w:val="28"/>
        </w:rPr>
        <w:t>асть 1. Термины и определения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ГОСТ Р 57586-2017 </w:t>
      </w:r>
      <w:r w:rsidR="009F4BAB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Изделия, полученные методом аддитивных технолог</w:t>
      </w:r>
      <w:r w:rsidR="009F4BAB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и</w:t>
      </w:r>
      <w:r w:rsidR="009F4BAB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ческих процессов. Общие требования</w:t>
      </w:r>
    </w:p>
    <w:p w:rsidR="009F4BAB" w:rsidRPr="00177E23" w:rsidRDefault="00FC7782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Р 57587-2017 </w:t>
      </w:r>
      <w:r w:rsidR="009F4BAB" w:rsidRPr="00177E23">
        <w:rPr>
          <w:rFonts w:ascii="Arial" w:eastAsia="Calibri" w:hAnsi="Arial" w:cs="Arial"/>
          <w:sz w:val="24"/>
          <w:szCs w:val="28"/>
        </w:rPr>
        <w:t>Изделия, полученные методом аддитивных технолог</w:t>
      </w:r>
      <w:r w:rsidR="009F4BAB" w:rsidRPr="00177E23">
        <w:rPr>
          <w:rFonts w:ascii="Arial" w:eastAsia="Calibri" w:hAnsi="Arial" w:cs="Arial"/>
          <w:sz w:val="24"/>
          <w:szCs w:val="28"/>
        </w:rPr>
        <w:t>и</w:t>
      </w:r>
      <w:r w:rsidR="009F4BAB" w:rsidRPr="00177E23">
        <w:rPr>
          <w:rFonts w:ascii="Arial" w:eastAsia="Calibri" w:hAnsi="Arial" w:cs="Arial"/>
          <w:sz w:val="24"/>
          <w:szCs w:val="28"/>
        </w:rPr>
        <w:t>ческих процессов. Методы контроля и испытаний</w:t>
      </w:r>
    </w:p>
    <w:p w:rsidR="00AB6810" w:rsidRPr="00177E23" w:rsidRDefault="00421BCC" w:rsidP="00494E93">
      <w:pPr>
        <w:spacing w:after="0" w:line="360" w:lineRule="auto"/>
        <w:ind w:firstLine="624"/>
        <w:jc w:val="both"/>
        <w:rPr>
          <w:rFonts w:ascii="Arial" w:eastAsia="Calibri" w:hAnsi="Arial" w:cs="Arial"/>
          <w:sz w:val="24"/>
          <w:szCs w:val="28"/>
        </w:rPr>
      </w:pPr>
      <w:r w:rsidRPr="00177E23">
        <w:rPr>
          <w:rFonts w:ascii="Arial" w:eastAsia="Calibri" w:hAnsi="Arial" w:cs="Arial"/>
          <w:sz w:val="24"/>
          <w:szCs w:val="28"/>
        </w:rPr>
        <w:t>ГОСТ Р </w:t>
      </w:r>
      <w:r w:rsidR="00AB6810" w:rsidRPr="00177E23">
        <w:rPr>
          <w:rFonts w:ascii="Arial" w:eastAsia="Calibri" w:hAnsi="Arial" w:cs="Arial"/>
          <w:sz w:val="24"/>
          <w:szCs w:val="28"/>
        </w:rPr>
        <w:t>57894-2017</w:t>
      </w:r>
      <w:r w:rsidRPr="00177E23">
        <w:rPr>
          <w:rFonts w:ascii="Arial" w:eastAsia="Calibri" w:hAnsi="Arial" w:cs="Arial"/>
          <w:sz w:val="24"/>
          <w:szCs w:val="28"/>
          <w:lang w:val="en-US"/>
        </w:rPr>
        <w:t> </w:t>
      </w:r>
      <w:r w:rsidR="00E008DE" w:rsidRPr="00177E23">
        <w:rPr>
          <w:rFonts w:ascii="Arial" w:eastAsia="Calibri" w:hAnsi="Arial" w:cs="Arial"/>
          <w:sz w:val="24"/>
          <w:szCs w:val="28"/>
        </w:rPr>
        <w:t>Оборудование для элект</w:t>
      </w:r>
      <w:r w:rsidR="000C73A2" w:rsidRPr="00177E23">
        <w:rPr>
          <w:rFonts w:ascii="Arial" w:eastAsia="Calibri" w:hAnsi="Arial" w:cs="Arial"/>
          <w:sz w:val="24"/>
          <w:szCs w:val="28"/>
        </w:rPr>
        <w:t>ронно-лучевого спекания. О</w:t>
      </w:r>
      <w:r w:rsidR="000C73A2" w:rsidRPr="00177E23">
        <w:rPr>
          <w:rFonts w:ascii="Arial" w:eastAsia="Calibri" w:hAnsi="Arial" w:cs="Arial"/>
          <w:sz w:val="24"/>
          <w:szCs w:val="28"/>
        </w:rPr>
        <w:t>б</w:t>
      </w:r>
      <w:r w:rsidR="000C73A2" w:rsidRPr="00177E23">
        <w:rPr>
          <w:rFonts w:ascii="Arial" w:eastAsia="Calibri" w:hAnsi="Arial" w:cs="Arial"/>
          <w:sz w:val="24"/>
          <w:szCs w:val="28"/>
        </w:rPr>
        <w:t>щие т</w:t>
      </w:r>
      <w:r w:rsidR="00E008DE" w:rsidRPr="00177E23">
        <w:rPr>
          <w:rFonts w:ascii="Arial" w:eastAsia="Calibri" w:hAnsi="Arial" w:cs="Arial"/>
          <w:sz w:val="24"/>
          <w:szCs w:val="28"/>
        </w:rPr>
        <w:t>ребования</w:t>
      </w:r>
      <w:r w:rsidR="000C73A2" w:rsidRPr="00177E23">
        <w:rPr>
          <w:rFonts w:ascii="Arial" w:eastAsia="Calibri" w:hAnsi="Arial" w:cs="Arial"/>
          <w:sz w:val="24"/>
          <w:szCs w:val="28"/>
        </w:rPr>
        <w:t xml:space="preserve"> (вводится в действие с 01.06.2018)</w:t>
      </w:r>
    </w:p>
    <w:p w:rsidR="009F4BAB" w:rsidRPr="00177E23" w:rsidRDefault="00A5480D" w:rsidP="00494E93">
      <w:pPr>
        <w:spacing w:after="0" w:line="360" w:lineRule="auto"/>
        <w:ind w:firstLine="624"/>
        <w:jc w:val="both"/>
        <w:rPr>
          <w:rFonts w:ascii="Arial" w:eastAsia="Times New Roman" w:hAnsi="Arial" w:cs="Arial"/>
          <w:bCs/>
          <w:sz w:val="24"/>
          <w:szCs w:val="28"/>
          <w:lang w:eastAsia="ru-RU"/>
        </w:rPr>
      </w:pPr>
      <w:r w:rsidRPr="00177E23">
        <w:rPr>
          <w:rFonts w:ascii="Arial" w:eastAsia="Calibri" w:hAnsi="Arial" w:cs="Arial"/>
          <w:sz w:val="24"/>
          <w:szCs w:val="28"/>
        </w:rPr>
        <w:t>ГОСТ Р 57911</w:t>
      </w:r>
      <w:r w:rsidR="00FC7782" w:rsidRPr="00177E23">
        <w:rPr>
          <w:rFonts w:ascii="Arial" w:eastAsia="Calibri" w:hAnsi="Arial" w:cs="Arial"/>
          <w:sz w:val="24"/>
          <w:szCs w:val="28"/>
        </w:rPr>
        <w:t>-2017 </w:t>
      </w:r>
      <w:r w:rsidR="009F4BAB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Изделия, полученные методом аддитивных технолог</w:t>
      </w:r>
      <w:r w:rsidR="009F4BAB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и</w:t>
      </w:r>
      <w:r w:rsidR="009F4BAB" w:rsidRPr="00177E23">
        <w:rPr>
          <w:rFonts w:ascii="Arial" w:eastAsia="Times New Roman" w:hAnsi="Arial" w:cs="Arial"/>
          <w:bCs/>
          <w:sz w:val="24"/>
          <w:szCs w:val="28"/>
          <w:lang w:eastAsia="ru-RU"/>
        </w:rPr>
        <w:t>ческих процессов. Термины и определения</w:t>
      </w:r>
    </w:p>
    <w:p w:rsidR="0028061A" w:rsidRPr="00177E23" w:rsidRDefault="00165C90" w:rsidP="0004025D">
      <w:pPr>
        <w:pStyle w:val="FORMATTEXT"/>
        <w:spacing w:after="240" w:line="360" w:lineRule="auto"/>
        <w:ind w:firstLine="567"/>
        <w:jc w:val="both"/>
        <w:rPr>
          <w:sz w:val="24"/>
          <w:szCs w:val="24"/>
        </w:rPr>
      </w:pPr>
      <w:r w:rsidRPr="00177E23">
        <w:rPr>
          <w:sz w:val="24"/>
          <w:szCs w:val="24"/>
        </w:rPr>
        <w:t>ГОСТ Р ИСО 6520-1-2012</w:t>
      </w:r>
      <w:r w:rsidR="00DB5795" w:rsidRPr="00177E23">
        <w:rPr>
          <w:sz w:val="24"/>
          <w:szCs w:val="24"/>
        </w:rPr>
        <w:t xml:space="preserve"> Сварка и родственные процессы. Классификация дефектов геометрии и </w:t>
      </w:r>
      <w:proofErr w:type="spellStart"/>
      <w:r w:rsidR="00DB5795" w:rsidRPr="00177E23">
        <w:rPr>
          <w:sz w:val="24"/>
          <w:szCs w:val="24"/>
        </w:rPr>
        <w:t>сплошности</w:t>
      </w:r>
      <w:proofErr w:type="spellEnd"/>
      <w:r w:rsidR="00DB5795" w:rsidRPr="00177E23">
        <w:rPr>
          <w:sz w:val="24"/>
          <w:szCs w:val="24"/>
        </w:rPr>
        <w:t xml:space="preserve"> в металлических материалах. Часть 1. Сварка плавлением</w:t>
      </w:r>
    </w:p>
    <w:p w:rsidR="001C6A74" w:rsidRPr="00177E23" w:rsidRDefault="00DB5795" w:rsidP="0028061A">
      <w:pPr>
        <w:pStyle w:val="FORMATTEXT"/>
        <w:spacing w:after="240" w:line="360" w:lineRule="auto"/>
        <w:ind w:firstLine="567"/>
        <w:jc w:val="both"/>
        <w:rPr>
          <w:rFonts w:eastAsia="Times New Roman"/>
          <w:b/>
          <w:bCs/>
          <w:sz w:val="28"/>
          <w:szCs w:val="28"/>
        </w:rPr>
      </w:pPr>
      <w:r w:rsidRPr="00177E23">
        <w:rPr>
          <w:sz w:val="22"/>
        </w:rPr>
        <w:t>Примечание - </w:t>
      </w:r>
      <w:r w:rsidR="001C6A74" w:rsidRPr="00177E23">
        <w:rPr>
          <w:sz w:val="22"/>
        </w:rPr>
        <w:t>При пользовании настоящим стандартом целесообразно проверить действие ссылочных документов в информационной системе общего пользования - на официальном сайте федерального органа исполнительной власти в сфере стандартиз</w:t>
      </w:r>
      <w:r w:rsidR="001C6A74" w:rsidRPr="00177E23">
        <w:rPr>
          <w:sz w:val="22"/>
        </w:rPr>
        <w:t>а</w:t>
      </w:r>
      <w:r w:rsidR="001C6A74" w:rsidRPr="00177E23">
        <w:rPr>
          <w:sz w:val="22"/>
        </w:rPr>
        <w:t xml:space="preserve">ции в сети Интернет или по ежегодному информационному указателю "Национальные </w:t>
      </w:r>
      <w:r w:rsidR="001C6A74" w:rsidRPr="00177E23">
        <w:rPr>
          <w:sz w:val="22"/>
        </w:rPr>
        <w:lastRenderedPageBreak/>
        <w:t>стандарты", который опубликован по состоянию на 1 января текущего года, и по выпускам ежемесячного информационного указателя "Национальные стандарты" за текущий год. Если заменен ссылочный документ, на который дана недатированная ссылка, то рек</w:t>
      </w:r>
      <w:r w:rsidR="001C6A74" w:rsidRPr="00177E23">
        <w:rPr>
          <w:sz w:val="22"/>
        </w:rPr>
        <w:t>о</w:t>
      </w:r>
      <w:r w:rsidR="001C6A74" w:rsidRPr="00177E23">
        <w:rPr>
          <w:sz w:val="22"/>
        </w:rPr>
        <w:t>мендуется использовать действующую версию этого документа с учетом всех внесенных в данную версию изменений. Если заменен ссылочный документ, на который дана дат</w:t>
      </w:r>
      <w:r w:rsidR="001C6A74" w:rsidRPr="00177E23">
        <w:rPr>
          <w:sz w:val="22"/>
        </w:rPr>
        <w:t>и</w:t>
      </w:r>
      <w:r w:rsidR="001C6A74" w:rsidRPr="00177E23">
        <w:rPr>
          <w:sz w:val="22"/>
        </w:rPr>
        <w:t>рованная ссылка, то рекомендуется использовать версию этого документа с указанным выше годом утверждения (принятия). Если после утверждения настоящего документа в ссылочный документ, на который дана датированная ссылка, внесено изменение, затр</w:t>
      </w:r>
      <w:r w:rsidR="001C6A74" w:rsidRPr="00177E23">
        <w:rPr>
          <w:sz w:val="22"/>
        </w:rPr>
        <w:t>а</w:t>
      </w:r>
      <w:r w:rsidR="001C6A74" w:rsidRPr="00177E23">
        <w:rPr>
          <w:sz w:val="22"/>
        </w:rPr>
        <w:t>гивающее положение, на которое дана ссылка, то это положение рекомендуется прим</w:t>
      </w:r>
      <w:r w:rsidR="001C6A74" w:rsidRPr="00177E23">
        <w:rPr>
          <w:sz w:val="22"/>
        </w:rPr>
        <w:t>е</w:t>
      </w:r>
      <w:r w:rsidR="001C6A74" w:rsidRPr="00177E23">
        <w:rPr>
          <w:sz w:val="22"/>
        </w:rPr>
        <w:t>нять без учета данного изменения. Если ссылочный документ отменен без замены, то п</w:t>
      </w:r>
      <w:r w:rsidR="001C6A74" w:rsidRPr="00177E23">
        <w:rPr>
          <w:sz w:val="22"/>
        </w:rPr>
        <w:t>о</w:t>
      </w:r>
      <w:r w:rsidR="001C6A74" w:rsidRPr="00177E23">
        <w:rPr>
          <w:sz w:val="22"/>
        </w:rPr>
        <w:t>ложение, в котором дана ссылка на него, рекомендуется применять в части, не затраг</w:t>
      </w:r>
      <w:r w:rsidR="001C6A74" w:rsidRPr="00177E23">
        <w:rPr>
          <w:sz w:val="22"/>
        </w:rPr>
        <w:t>и</w:t>
      </w:r>
      <w:r w:rsidR="001C6A74" w:rsidRPr="00177E23">
        <w:rPr>
          <w:sz w:val="22"/>
        </w:rPr>
        <w:t>вающей эту ссылку.</w:t>
      </w:r>
    </w:p>
    <w:p w:rsidR="00B758AE" w:rsidRPr="00177E23" w:rsidRDefault="00B758AE" w:rsidP="0004025D">
      <w:pPr>
        <w:pStyle w:val="1"/>
        <w:spacing w:before="240" w:after="240" w:line="360" w:lineRule="auto"/>
        <w:ind w:left="0" w:firstLine="709"/>
        <w:rPr>
          <w:rFonts w:ascii="Arial" w:hAnsi="Arial" w:cs="Arial"/>
          <w:kern w:val="0"/>
          <w:sz w:val="28"/>
          <w:szCs w:val="28"/>
        </w:rPr>
      </w:pPr>
      <w:r w:rsidRPr="00177E23">
        <w:rPr>
          <w:rFonts w:ascii="Arial" w:hAnsi="Arial" w:cs="Arial"/>
          <w:kern w:val="0"/>
          <w:sz w:val="28"/>
          <w:szCs w:val="28"/>
        </w:rPr>
        <w:t>3 Термины и определения</w:t>
      </w:r>
    </w:p>
    <w:p w:rsidR="000D0E52" w:rsidRPr="00177E23" w:rsidRDefault="000D0E52" w:rsidP="0004025D">
      <w:pPr>
        <w:shd w:val="clear" w:color="auto" w:fill="FFFFFF" w:themeFill="background1"/>
        <w:spacing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В настоящем стандарте применены </w:t>
      </w:r>
      <w:r w:rsidR="000E50A2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следующие </w:t>
      </w:r>
      <w:r w:rsidR="000C73A2" w:rsidRPr="00177E23">
        <w:rPr>
          <w:rFonts w:ascii="Arial" w:eastAsia="Times New Roman" w:hAnsi="Arial" w:cs="Arial"/>
          <w:sz w:val="24"/>
          <w:szCs w:val="28"/>
          <w:lang w:eastAsia="ru-RU"/>
        </w:rPr>
        <w:t>термины</w:t>
      </w:r>
      <w:r w:rsidR="00B70620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>с соответству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>ю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>щими определениями</w:t>
      </w:r>
      <w:r w:rsidR="00B70620" w:rsidRPr="00177E23">
        <w:rPr>
          <w:rFonts w:ascii="Arial" w:eastAsia="Times New Roman" w:hAnsi="Arial" w:cs="Arial"/>
          <w:sz w:val="24"/>
          <w:szCs w:val="28"/>
          <w:lang w:eastAsia="ru-RU"/>
        </w:rPr>
        <w:t>:</w:t>
      </w:r>
    </w:p>
    <w:p w:rsidR="005C679F" w:rsidRPr="00177E23" w:rsidRDefault="008A790C" w:rsidP="005C679F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>3.1</w:t>
      </w:r>
      <w:r w:rsidR="00114FB8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> </w:t>
      </w:r>
      <w:r w:rsidR="005C679F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>селективное электронно-лучевое сплавление</w:t>
      </w:r>
      <w:r w:rsidR="000C73A2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(СЭЛС)</w:t>
      </w:r>
      <w:r w:rsidR="005C679F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>:</w:t>
      </w:r>
      <w:r w:rsidR="005C679F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Разнови</w:t>
      </w:r>
      <w:r w:rsidR="005C679F" w:rsidRPr="00177E23">
        <w:rPr>
          <w:rFonts w:ascii="Arial" w:eastAsia="Times New Roman" w:hAnsi="Arial" w:cs="Arial"/>
          <w:sz w:val="24"/>
          <w:szCs w:val="28"/>
          <w:lang w:eastAsia="ru-RU"/>
        </w:rPr>
        <w:t>д</w:t>
      </w:r>
      <w:r w:rsidR="005C679F" w:rsidRPr="00177E23">
        <w:rPr>
          <w:rFonts w:ascii="Arial" w:eastAsia="Times New Roman" w:hAnsi="Arial" w:cs="Arial"/>
          <w:sz w:val="24"/>
          <w:szCs w:val="28"/>
          <w:lang w:eastAsia="ru-RU"/>
        </w:rPr>
        <w:t>ность процесса синтеза на подложке, в ходе которого изготовление деталей ос</w:t>
      </w:r>
      <w:r w:rsidR="005C679F" w:rsidRPr="00177E23">
        <w:rPr>
          <w:rFonts w:ascii="Arial" w:eastAsia="Times New Roman" w:hAnsi="Arial" w:cs="Arial"/>
          <w:sz w:val="24"/>
          <w:szCs w:val="28"/>
          <w:lang w:eastAsia="ru-RU"/>
        </w:rPr>
        <w:t>у</w:t>
      </w:r>
      <w:r w:rsidR="005C679F" w:rsidRPr="00177E23">
        <w:rPr>
          <w:rFonts w:ascii="Arial" w:eastAsia="Times New Roman" w:hAnsi="Arial" w:cs="Arial"/>
          <w:sz w:val="24"/>
          <w:szCs w:val="28"/>
          <w:lang w:eastAsia="ru-RU"/>
        </w:rPr>
        <w:t>ществляется путем послойного избирательного сплавления частиц металлическ</w:t>
      </w:r>
      <w:r w:rsidR="005C679F" w:rsidRPr="00177E23">
        <w:rPr>
          <w:rFonts w:ascii="Arial" w:eastAsia="Times New Roman" w:hAnsi="Arial" w:cs="Arial"/>
          <w:sz w:val="24"/>
          <w:szCs w:val="28"/>
          <w:lang w:eastAsia="ru-RU"/>
        </w:rPr>
        <w:t>о</w:t>
      </w:r>
      <w:r w:rsidR="005C679F" w:rsidRPr="00177E23">
        <w:rPr>
          <w:rFonts w:ascii="Arial" w:eastAsia="Times New Roman" w:hAnsi="Arial" w:cs="Arial"/>
          <w:sz w:val="24"/>
          <w:szCs w:val="28"/>
          <w:lang w:eastAsia="ru-RU"/>
        </w:rPr>
        <w:t>го порошка электронным лучом в вакууме.</w:t>
      </w:r>
    </w:p>
    <w:p w:rsidR="00055D17" w:rsidRPr="00177E23" w:rsidRDefault="005C679F" w:rsidP="0004025D">
      <w:pP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>3.2</w:t>
      </w:r>
      <w:r w:rsidR="00114FB8" w:rsidRPr="00177E23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="00055D17" w:rsidRPr="00177E23">
        <w:rPr>
          <w:rFonts w:ascii="Arial" w:hAnsi="Arial" w:cs="Arial"/>
          <w:b/>
          <w:sz w:val="24"/>
          <w:szCs w:val="24"/>
        </w:rPr>
        <w:t>изделие</w:t>
      </w:r>
      <w:r w:rsidR="00055D17" w:rsidRPr="00177E23">
        <w:rPr>
          <w:rFonts w:ascii="Arial" w:hAnsi="Arial" w:cs="Arial"/>
          <w:sz w:val="24"/>
          <w:szCs w:val="24"/>
        </w:rPr>
        <w:t xml:space="preserve"> </w:t>
      </w:r>
      <w:r w:rsidR="00165C90" w:rsidRPr="00177E23">
        <w:rPr>
          <w:rFonts w:ascii="Arial" w:hAnsi="Arial" w:cs="Arial"/>
          <w:sz w:val="24"/>
          <w:szCs w:val="24"/>
        </w:rPr>
        <w:t>– по ГОСТ Р </w:t>
      </w:r>
      <w:r w:rsidR="00141455" w:rsidRPr="00177E23">
        <w:rPr>
          <w:rFonts w:ascii="Arial" w:hAnsi="Arial" w:cs="Arial"/>
          <w:sz w:val="24"/>
          <w:szCs w:val="24"/>
        </w:rPr>
        <w:t>57911</w:t>
      </w:r>
      <w:r w:rsidR="00165C90" w:rsidRPr="00177E23">
        <w:rPr>
          <w:rFonts w:ascii="Arial" w:hAnsi="Arial" w:cs="Arial"/>
          <w:sz w:val="24"/>
          <w:szCs w:val="24"/>
        </w:rPr>
        <w:t>.</w:t>
      </w:r>
    </w:p>
    <w:p w:rsidR="00574F41" w:rsidRPr="00177E23" w:rsidRDefault="002E0934" w:rsidP="0004025D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>3.</w:t>
      </w:r>
      <w:r w:rsidR="00165C90" w:rsidRPr="00177E23">
        <w:rPr>
          <w:rFonts w:ascii="Arial" w:eastAsia="Times New Roman" w:hAnsi="Arial" w:cs="Arial"/>
          <w:sz w:val="24"/>
          <w:szCs w:val="28"/>
          <w:lang w:eastAsia="ru-RU"/>
        </w:rPr>
        <w:t>3</w:t>
      </w:r>
      <w:r w:rsidR="00114FB8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> </w:t>
      </w:r>
      <w:r w:rsidR="00574F41" w:rsidRPr="00177E23">
        <w:rPr>
          <w:rFonts w:ascii="Arial" w:hAnsi="Arial" w:cs="Arial"/>
          <w:b/>
          <w:sz w:val="24"/>
          <w:szCs w:val="28"/>
        </w:rPr>
        <w:t>образ</w:t>
      </w:r>
      <w:r w:rsidR="00055D17" w:rsidRPr="00177E23">
        <w:rPr>
          <w:rFonts w:ascii="Arial" w:hAnsi="Arial" w:cs="Arial"/>
          <w:b/>
          <w:sz w:val="24"/>
          <w:szCs w:val="28"/>
        </w:rPr>
        <w:t>ец</w:t>
      </w:r>
      <w:r w:rsidR="00574F41" w:rsidRPr="00177E23">
        <w:rPr>
          <w:rFonts w:ascii="Arial" w:hAnsi="Arial" w:cs="Arial"/>
          <w:b/>
          <w:sz w:val="24"/>
          <w:szCs w:val="28"/>
        </w:rPr>
        <w:t>-свидетел</w:t>
      </w:r>
      <w:r w:rsidR="00055D17" w:rsidRPr="00177E23">
        <w:rPr>
          <w:rFonts w:ascii="Arial" w:hAnsi="Arial" w:cs="Arial"/>
          <w:b/>
          <w:sz w:val="24"/>
          <w:szCs w:val="28"/>
        </w:rPr>
        <w:t>ь</w:t>
      </w:r>
      <w:r w:rsidR="004B1EB5" w:rsidRPr="00177E23">
        <w:rPr>
          <w:rFonts w:ascii="Arial" w:hAnsi="Arial" w:cs="Arial"/>
          <w:b/>
          <w:sz w:val="24"/>
          <w:szCs w:val="28"/>
        </w:rPr>
        <w:t>:</w:t>
      </w:r>
      <w:r w:rsidR="00055D17" w:rsidRPr="00177E23">
        <w:rPr>
          <w:rFonts w:ascii="Arial" w:hAnsi="Arial" w:cs="Arial"/>
          <w:sz w:val="24"/>
          <w:szCs w:val="28"/>
        </w:rPr>
        <w:t xml:space="preserve"> </w:t>
      </w:r>
      <w:r w:rsidR="005C679F" w:rsidRPr="00177E23">
        <w:rPr>
          <w:rFonts w:ascii="Arial" w:hAnsi="Arial" w:cs="Arial"/>
          <w:sz w:val="24"/>
          <w:szCs w:val="28"/>
        </w:rPr>
        <w:t>О</w:t>
      </w:r>
      <w:r w:rsidR="00055D17" w:rsidRPr="00177E23">
        <w:rPr>
          <w:rFonts w:ascii="Arial" w:hAnsi="Arial" w:cs="Arial"/>
          <w:sz w:val="24"/>
          <w:szCs w:val="28"/>
        </w:rPr>
        <w:t>бразец, изготовленный в одном производстве</w:t>
      </w:r>
      <w:r w:rsidR="00055D17" w:rsidRPr="00177E23">
        <w:rPr>
          <w:rFonts w:ascii="Arial" w:hAnsi="Arial" w:cs="Arial"/>
          <w:sz w:val="24"/>
          <w:szCs w:val="28"/>
        </w:rPr>
        <w:t>н</w:t>
      </w:r>
      <w:r w:rsidR="00055D17" w:rsidRPr="00177E23">
        <w:rPr>
          <w:rFonts w:ascii="Arial" w:hAnsi="Arial" w:cs="Arial"/>
          <w:sz w:val="24"/>
          <w:szCs w:val="28"/>
        </w:rPr>
        <w:t>ном цикле с изделием из того же материала.</w:t>
      </w:r>
    </w:p>
    <w:p w:rsidR="004B1EB5" w:rsidRPr="00177E23" w:rsidRDefault="00055D17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>3.</w:t>
      </w:r>
      <w:r w:rsidR="00165C90" w:rsidRPr="00177E23">
        <w:rPr>
          <w:rFonts w:ascii="Arial" w:eastAsia="Times New Roman" w:hAnsi="Arial" w:cs="Arial"/>
          <w:sz w:val="24"/>
          <w:szCs w:val="28"/>
          <w:lang w:eastAsia="ru-RU"/>
        </w:rPr>
        <w:t>4</w:t>
      </w:r>
      <w:r w:rsidR="00114FB8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> </w:t>
      </w:r>
      <w:r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>ш</w:t>
      </w:r>
      <w:r w:rsidR="004B1EB5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>ероховатость поверхности</w:t>
      </w:r>
      <w:r w:rsidR="00187BA5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</w:t>
      </w:r>
      <w:r w:rsidR="00187BA5" w:rsidRPr="00177E23">
        <w:rPr>
          <w:rFonts w:ascii="Arial" w:eastAsia="Times New Roman" w:hAnsi="Arial" w:cs="Arial"/>
          <w:sz w:val="24"/>
          <w:szCs w:val="28"/>
          <w:lang w:eastAsia="ru-RU"/>
        </w:rPr>
        <w:t>– по ГОСТ 25142</w:t>
      </w:r>
      <w:r w:rsidR="004B1EB5" w:rsidRPr="00177E23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A11FC6" w:rsidRPr="00177E23" w:rsidRDefault="00165C90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>3.5</w:t>
      </w:r>
      <w:r w:rsidR="00114FB8" w:rsidRPr="00177E23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="00A11FC6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>пористость</w:t>
      </w:r>
      <w:r w:rsidR="00E008DE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EB1DFC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– </w:t>
      </w:r>
      <w:r w:rsidR="00E008DE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по </w:t>
      </w:r>
      <w:r w:rsidR="00E008DE" w:rsidRPr="00177E23">
        <w:rPr>
          <w:rFonts w:ascii="Arial" w:eastAsia="Times New Roman" w:hAnsi="Arial" w:cs="Arial"/>
          <w:vanish/>
          <w:sz w:val="24"/>
          <w:szCs w:val="28"/>
          <w:lang w:eastAsia="ru-RU"/>
        </w:rPr>
        <w:t>ГОСТ Р </w:t>
      </w:r>
      <w:r w:rsidR="00EB1DFC" w:rsidRPr="00177E23">
        <w:rPr>
          <w:rFonts w:ascii="Arial" w:eastAsia="Times New Roman" w:hAnsi="Arial" w:cs="Arial"/>
          <w:vanish/>
          <w:sz w:val="24"/>
          <w:szCs w:val="28"/>
          <w:lang w:eastAsia="ru-RU"/>
        </w:rPr>
        <w:t>57558</w:t>
      </w:r>
      <w:r w:rsidR="00E008DE" w:rsidRPr="00177E23">
        <w:rPr>
          <w:rFonts w:ascii="Arial" w:eastAsia="Times New Roman" w:hAnsi="Arial" w:cs="Arial"/>
          <w:vanish/>
          <w:sz w:val="24"/>
          <w:szCs w:val="28"/>
          <w:lang w:eastAsia="ru-RU"/>
        </w:rPr>
        <w:t>.</w:t>
      </w:r>
    </w:p>
    <w:p w:rsidR="00A11FC6" w:rsidRPr="00177E23" w:rsidRDefault="00165C90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>3.6</w:t>
      </w:r>
      <w:r w:rsidR="00114FB8" w:rsidRPr="00177E23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="00A11FC6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>трещина:</w:t>
      </w:r>
      <w:r w:rsidR="005C679F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Трещина - нарушение </w:t>
      </w:r>
      <w:proofErr w:type="spellStart"/>
      <w:r w:rsidRPr="00177E23">
        <w:rPr>
          <w:rFonts w:ascii="Arial" w:eastAsia="Times New Roman" w:hAnsi="Arial" w:cs="Arial"/>
          <w:sz w:val="24"/>
          <w:szCs w:val="28"/>
          <w:lang w:eastAsia="ru-RU"/>
        </w:rPr>
        <w:t>сплошности</w:t>
      </w:r>
      <w:proofErr w:type="spellEnd"/>
      <w:r w:rsidRPr="00177E23">
        <w:rPr>
          <w:rFonts w:ascii="Arial" w:eastAsia="Times New Roman" w:hAnsi="Arial" w:cs="Arial"/>
          <w:sz w:val="24"/>
          <w:szCs w:val="28"/>
          <w:lang w:eastAsia="ru-RU"/>
        </w:rPr>
        <w:t>, вызванное локальным р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>а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зогревом в результате охлаждения или действия нагрузок 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br/>
        <w:t>(ГОСТ Р ИСО </w:t>
      </w:r>
      <w:r w:rsidR="00187BA5" w:rsidRPr="00177E23">
        <w:rPr>
          <w:rFonts w:ascii="Arial" w:eastAsia="Times New Roman" w:hAnsi="Arial" w:cs="Arial"/>
          <w:sz w:val="24"/>
          <w:szCs w:val="28"/>
          <w:lang w:eastAsia="ru-RU"/>
        </w:rPr>
        <w:t>6520-1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>)</w:t>
      </w:r>
      <w:r w:rsidR="00562516" w:rsidRPr="00177E23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B952FD" w:rsidRPr="00177E23" w:rsidRDefault="00165C90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>3.7</w:t>
      </w:r>
      <w:r w:rsidR="00114FB8" w:rsidRPr="00177E23">
        <w:rPr>
          <w:rFonts w:ascii="Arial" w:eastAsia="Times New Roman" w:hAnsi="Arial" w:cs="Arial"/>
          <w:sz w:val="24"/>
          <w:szCs w:val="28"/>
          <w:lang w:eastAsia="ru-RU"/>
        </w:rPr>
        <w:t> </w:t>
      </w:r>
      <w:proofErr w:type="spellStart"/>
      <w:r w:rsidR="00B952FD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>несплавление</w:t>
      </w:r>
      <w:proofErr w:type="spellEnd"/>
      <w:r w:rsidR="00B952FD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>:</w:t>
      </w:r>
      <w:r w:rsidR="00562516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Д</w:t>
      </w:r>
      <w:r w:rsidR="00B952FD" w:rsidRPr="00177E23">
        <w:rPr>
          <w:rFonts w:ascii="Arial" w:eastAsia="Times New Roman" w:hAnsi="Arial" w:cs="Arial"/>
          <w:sz w:val="24"/>
          <w:szCs w:val="28"/>
          <w:lang w:eastAsia="ru-RU"/>
        </w:rPr>
        <w:t>ефект, характеризующийся локальным отсутствием соединения между соседними слоями материала изделия.</w:t>
      </w:r>
    </w:p>
    <w:p w:rsidR="00B952FD" w:rsidRPr="00177E23" w:rsidRDefault="00165C90" w:rsidP="00562516">
      <w:pPr>
        <w:tabs>
          <w:tab w:val="left" w:pos="44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>3.8</w:t>
      </w:r>
      <w:r w:rsidR="00114FB8" w:rsidRPr="00177E23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="00B952FD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>предел прочности:</w:t>
      </w:r>
      <w:r w:rsidR="00562516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Максимальное напряжение, выше которого прои</w:t>
      </w:r>
      <w:r w:rsidR="00562516" w:rsidRPr="00177E23">
        <w:rPr>
          <w:rFonts w:ascii="Arial" w:eastAsia="Times New Roman" w:hAnsi="Arial" w:cs="Arial"/>
          <w:sz w:val="24"/>
          <w:szCs w:val="28"/>
          <w:lang w:eastAsia="ru-RU"/>
        </w:rPr>
        <w:t>с</w:t>
      </w:r>
      <w:r w:rsidR="00562516" w:rsidRPr="00177E23">
        <w:rPr>
          <w:rFonts w:ascii="Arial" w:eastAsia="Times New Roman" w:hAnsi="Arial" w:cs="Arial"/>
          <w:sz w:val="24"/>
          <w:szCs w:val="28"/>
          <w:lang w:eastAsia="ru-RU"/>
        </w:rPr>
        <w:t>ходит разрушение материала, подвергаемого деформации</w:t>
      </w:r>
      <w:r w:rsidR="00B952FD" w:rsidRPr="00177E23">
        <w:rPr>
          <w:rFonts w:ascii="Arial" w:eastAsia="Times New Roman" w:hAnsi="Arial" w:cs="Arial"/>
          <w:sz w:val="24"/>
          <w:szCs w:val="28"/>
          <w:lang w:eastAsia="ru-RU"/>
        </w:rPr>
        <w:t>.</w:t>
      </w:r>
    </w:p>
    <w:p w:rsidR="00B952FD" w:rsidRPr="00177E23" w:rsidRDefault="00165C90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lastRenderedPageBreak/>
        <w:t>3.9</w:t>
      </w:r>
      <w:r w:rsidR="00114FB8" w:rsidRPr="00177E23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="00B952FD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>ударная вязкость:</w:t>
      </w:r>
      <w:r w:rsidR="00562516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В</w:t>
      </w:r>
      <w:r w:rsidR="00B952FD" w:rsidRPr="00177E23">
        <w:rPr>
          <w:rFonts w:ascii="Arial" w:eastAsia="Times New Roman" w:hAnsi="Arial" w:cs="Arial"/>
          <w:sz w:val="24"/>
          <w:szCs w:val="28"/>
          <w:lang w:eastAsia="ru-RU"/>
        </w:rPr>
        <w:t>еличина, характеризующая способность матери</w:t>
      </w:r>
      <w:r w:rsidR="00B952FD" w:rsidRPr="00177E23">
        <w:rPr>
          <w:rFonts w:ascii="Arial" w:eastAsia="Times New Roman" w:hAnsi="Arial" w:cs="Arial"/>
          <w:sz w:val="24"/>
          <w:szCs w:val="28"/>
          <w:lang w:eastAsia="ru-RU"/>
        </w:rPr>
        <w:t>а</w:t>
      </w:r>
      <w:r w:rsidR="00B952FD" w:rsidRPr="00177E23">
        <w:rPr>
          <w:rFonts w:ascii="Arial" w:eastAsia="Times New Roman" w:hAnsi="Arial" w:cs="Arial"/>
          <w:sz w:val="24"/>
          <w:szCs w:val="28"/>
          <w:lang w:eastAsia="ru-RU"/>
        </w:rPr>
        <w:t>ла сопротивляться хрупкому разрушению путем поглощения механической эне</w:t>
      </w:r>
      <w:r w:rsidR="00B952FD" w:rsidRPr="00177E23">
        <w:rPr>
          <w:rFonts w:ascii="Arial" w:eastAsia="Times New Roman" w:hAnsi="Arial" w:cs="Arial"/>
          <w:sz w:val="24"/>
          <w:szCs w:val="28"/>
          <w:lang w:eastAsia="ru-RU"/>
        </w:rPr>
        <w:t>р</w:t>
      </w:r>
      <w:r w:rsidR="00B952FD" w:rsidRPr="00177E23">
        <w:rPr>
          <w:rFonts w:ascii="Arial" w:eastAsia="Times New Roman" w:hAnsi="Arial" w:cs="Arial"/>
          <w:sz w:val="24"/>
          <w:szCs w:val="28"/>
          <w:lang w:eastAsia="ru-RU"/>
        </w:rPr>
        <w:t>гии в процессе деформации и разрушения под действием ударной нагрузки.</w:t>
      </w:r>
    </w:p>
    <w:p w:rsidR="008D2B54" w:rsidRPr="00177E23" w:rsidRDefault="00165C90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>3.10</w:t>
      </w:r>
      <w:r w:rsidR="00114FB8" w:rsidRPr="00177E23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="00B952FD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>вязкость разрушения (</w:t>
      </w:r>
      <w:proofErr w:type="spellStart"/>
      <w:r w:rsidR="00B952FD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>трещиностойкость</w:t>
      </w:r>
      <w:proofErr w:type="spellEnd"/>
      <w:r w:rsidR="00B952FD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>):</w:t>
      </w:r>
      <w:r w:rsidR="00562516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В</w:t>
      </w:r>
      <w:r w:rsidR="00B952FD" w:rsidRPr="00177E23">
        <w:rPr>
          <w:rFonts w:ascii="Arial" w:eastAsia="Times New Roman" w:hAnsi="Arial" w:cs="Arial"/>
          <w:sz w:val="24"/>
          <w:szCs w:val="28"/>
          <w:lang w:eastAsia="ru-RU"/>
        </w:rPr>
        <w:t>еличина, характер</w:t>
      </w:r>
      <w:r w:rsidR="00B952FD" w:rsidRPr="00177E23">
        <w:rPr>
          <w:rFonts w:ascii="Arial" w:eastAsia="Times New Roman" w:hAnsi="Arial" w:cs="Arial"/>
          <w:sz w:val="24"/>
          <w:szCs w:val="28"/>
          <w:lang w:eastAsia="ru-RU"/>
        </w:rPr>
        <w:t>и</w:t>
      </w:r>
      <w:r w:rsidR="00B952FD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зующая способность материала сопротивляться </w:t>
      </w:r>
      <w:r w:rsidR="00562516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образованию и </w:t>
      </w:r>
      <w:r w:rsidR="00B952FD" w:rsidRPr="00177E23">
        <w:rPr>
          <w:rFonts w:ascii="Arial" w:eastAsia="Times New Roman" w:hAnsi="Arial" w:cs="Arial"/>
          <w:sz w:val="24"/>
          <w:szCs w:val="28"/>
          <w:lang w:eastAsia="ru-RU"/>
        </w:rPr>
        <w:t>распространению трещины</w:t>
      </w:r>
      <w:r w:rsidR="00562516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при механических и других воздействиях.</w:t>
      </w:r>
    </w:p>
    <w:p w:rsidR="00A11FC6" w:rsidRPr="00177E23" w:rsidRDefault="00165C90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>3.11</w:t>
      </w:r>
      <w:r w:rsidR="00114FB8" w:rsidRPr="00177E23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="008D2B54" w:rsidRPr="00177E23">
        <w:rPr>
          <w:rFonts w:ascii="Arial" w:hAnsi="Arial" w:cs="Arial"/>
          <w:b/>
          <w:bCs/>
          <w:sz w:val="24"/>
          <w:szCs w:val="24"/>
        </w:rPr>
        <w:t>предел выносливости:</w:t>
      </w:r>
      <w:r w:rsidR="00562516" w:rsidRPr="00177E23">
        <w:rPr>
          <w:rFonts w:ascii="Arial" w:hAnsi="Arial" w:cs="Arial"/>
          <w:bCs/>
          <w:sz w:val="24"/>
          <w:szCs w:val="24"/>
        </w:rPr>
        <w:t xml:space="preserve"> Н</w:t>
      </w:r>
      <w:r w:rsidR="008D2B54" w:rsidRPr="00177E23">
        <w:rPr>
          <w:rFonts w:ascii="Arial" w:hAnsi="Arial" w:cs="Arial"/>
          <w:bCs/>
          <w:sz w:val="24"/>
          <w:szCs w:val="24"/>
        </w:rPr>
        <w:t>аибольшее (предельное) максимальное н</w:t>
      </w:r>
      <w:r w:rsidR="008D2B54" w:rsidRPr="00177E23">
        <w:rPr>
          <w:rFonts w:ascii="Arial" w:hAnsi="Arial" w:cs="Arial"/>
          <w:bCs/>
          <w:sz w:val="24"/>
          <w:szCs w:val="24"/>
        </w:rPr>
        <w:t>а</w:t>
      </w:r>
      <w:r w:rsidR="008D2B54" w:rsidRPr="00177E23">
        <w:rPr>
          <w:rFonts w:ascii="Arial" w:hAnsi="Arial" w:cs="Arial"/>
          <w:bCs/>
          <w:sz w:val="24"/>
          <w:szCs w:val="24"/>
        </w:rPr>
        <w:t xml:space="preserve">пряжение цикла, при котором не происходит усталостного разрушения образца после произвольно большого числа </w:t>
      </w:r>
      <w:proofErr w:type="spellStart"/>
      <w:r w:rsidR="00114FB8" w:rsidRPr="00177E23">
        <w:rPr>
          <w:rFonts w:ascii="Arial" w:hAnsi="Arial" w:cs="Arial"/>
          <w:bCs/>
          <w:sz w:val="24"/>
          <w:szCs w:val="24"/>
        </w:rPr>
        <w:t>нагружений</w:t>
      </w:r>
      <w:proofErr w:type="spellEnd"/>
      <w:r w:rsidR="008D2B54" w:rsidRPr="00177E23">
        <w:rPr>
          <w:rFonts w:ascii="Arial" w:hAnsi="Arial" w:cs="Arial"/>
          <w:bCs/>
          <w:sz w:val="24"/>
          <w:szCs w:val="24"/>
        </w:rPr>
        <w:t>.</w:t>
      </w:r>
    </w:p>
    <w:p w:rsidR="00114FB8" w:rsidRPr="00177E23" w:rsidRDefault="00165C90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77E23">
        <w:rPr>
          <w:rFonts w:ascii="Arial" w:hAnsi="Arial" w:cs="Arial"/>
          <w:bCs/>
          <w:sz w:val="24"/>
          <w:szCs w:val="24"/>
        </w:rPr>
        <w:t>3.12</w:t>
      </w:r>
      <w:r w:rsidR="00114FB8" w:rsidRPr="00177E23">
        <w:rPr>
          <w:rFonts w:ascii="Arial" w:hAnsi="Arial" w:cs="Arial"/>
          <w:bCs/>
          <w:sz w:val="24"/>
          <w:szCs w:val="24"/>
        </w:rPr>
        <w:t> </w:t>
      </w:r>
      <w:r w:rsidR="008D2B54" w:rsidRPr="00177E23">
        <w:rPr>
          <w:rFonts w:ascii="Arial" w:hAnsi="Arial" w:cs="Arial"/>
          <w:b/>
          <w:bCs/>
          <w:sz w:val="24"/>
          <w:szCs w:val="24"/>
        </w:rPr>
        <w:t>предел длительной прочности:</w:t>
      </w:r>
      <w:r w:rsidR="008D2B54" w:rsidRPr="00177E23">
        <w:rPr>
          <w:rFonts w:ascii="Arial" w:hAnsi="Arial" w:cs="Arial"/>
          <w:bCs/>
          <w:sz w:val="24"/>
          <w:szCs w:val="24"/>
        </w:rPr>
        <w:t xml:space="preserve"> </w:t>
      </w:r>
      <w:r w:rsidR="00C966C1" w:rsidRPr="00177E23">
        <w:rPr>
          <w:rFonts w:ascii="Arial" w:hAnsi="Arial" w:cs="Arial"/>
          <w:bCs/>
          <w:sz w:val="24"/>
          <w:szCs w:val="24"/>
        </w:rPr>
        <w:t>У</w:t>
      </w:r>
      <w:r w:rsidR="003B2892" w:rsidRPr="00177E23">
        <w:rPr>
          <w:rFonts w:ascii="Arial" w:hAnsi="Arial" w:cs="Arial"/>
          <w:bCs/>
          <w:sz w:val="24"/>
          <w:szCs w:val="24"/>
        </w:rPr>
        <w:t>словное напряжение, равное отн</w:t>
      </w:r>
      <w:r w:rsidR="003B2892" w:rsidRPr="00177E23">
        <w:rPr>
          <w:rFonts w:ascii="Arial" w:hAnsi="Arial" w:cs="Arial"/>
          <w:bCs/>
          <w:sz w:val="24"/>
          <w:szCs w:val="24"/>
        </w:rPr>
        <w:t>о</w:t>
      </w:r>
      <w:r w:rsidR="003B2892" w:rsidRPr="00177E23">
        <w:rPr>
          <w:rFonts w:ascii="Arial" w:hAnsi="Arial" w:cs="Arial"/>
          <w:bCs/>
          <w:sz w:val="24"/>
          <w:szCs w:val="24"/>
        </w:rPr>
        <w:t>шению нагрузки, при которой происходит разрушение образца через определе</w:t>
      </w:r>
      <w:r w:rsidR="003B2892" w:rsidRPr="00177E23">
        <w:rPr>
          <w:rFonts w:ascii="Arial" w:hAnsi="Arial" w:cs="Arial"/>
          <w:bCs/>
          <w:sz w:val="24"/>
          <w:szCs w:val="24"/>
        </w:rPr>
        <w:t>н</w:t>
      </w:r>
      <w:r w:rsidR="003B2892" w:rsidRPr="00177E23">
        <w:rPr>
          <w:rFonts w:ascii="Arial" w:hAnsi="Arial" w:cs="Arial"/>
          <w:bCs/>
          <w:sz w:val="24"/>
          <w:szCs w:val="24"/>
        </w:rPr>
        <w:t>ный промежуток времени, к первоначальной площади поперечного сечения.</w:t>
      </w:r>
    </w:p>
    <w:p w:rsidR="008D2B54" w:rsidRPr="00177E23" w:rsidRDefault="00165C90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77E23">
        <w:rPr>
          <w:rFonts w:ascii="Arial" w:hAnsi="Arial" w:cs="Arial"/>
          <w:bCs/>
          <w:sz w:val="24"/>
          <w:szCs w:val="24"/>
        </w:rPr>
        <w:t>3.13</w:t>
      </w:r>
      <w:r w:rsidR="00114FB8" w:rsidRPr="00177E23">
        <w:rPr>
          <w:rFonts w:ascii="Arial" w:hAnsi="Arial" w:cs="Arial"/>
          <w:bCs/>
          <w:sz w:val="24"/>
          <w:szCs w:val="24"/>
        </w:rPr>
        <w:t> </w:t>
      </w:r>
      <w:r w:rsidR="008D2B54" w:rsidRPr="00177E23">
        <w:rPr>
          <w:rFonts w:ascii="Arial" w:hAnsi="Arial" w:cs="Arial"/>
          <w:b/>
          <w:bCs/>
          <w:sz w:val="24"/>
          <w:szCs w:val="24"/>
        </w:rPr>
        <w:t>предел ползучести:</w:t>
      </w:r>
      <w:r w:rsidR="008D2B54" w:rsidRPr="00177E23">
        <w:rPr>
          <w:rFonts w:ascii="Arial" w:hAnsi="Arial" w:cs="Arial"/>
          <w:bCs/>
          <w:sz w:val="24"/>
          <w:szCs w:val="24"/>
        </w:rPr>
        <w:t xml:space="preserve"> </w:t>
      </w:r>
      <w:r w:rsidR="00C966C1" w:rsidRPr="00177E23">
        <w:rPr>
          <w:rFonts w:ascii="Arial" w:hAnsi="Arial" w:cs="Arial"/>
          <w:bCs/>
          <w:sz w:val="24"/>
          <w:szCs w:val="24"/>
        </w:rPr>
        <w:t>Н</w:t>
      </w:r>
      <w:r w:rsidR="00A45BA3" w:rsidRPr="00177E23">
        <w:rPr>
          <w:rFonts w:ascii="Arial" w:hAnsi="Arial" w:cs="Arial"/>
          <w:bCs/>
          <w:sz w:val="24"/>
          <w:szCs w:val="24"/>
        </w:rPr>
        <w:t>аибольшее напряжение, при котором скорость или деформация ползучести за определенный промежуток времени не превышает значения, установленного техническими условиями</w:t>
      </w:r>
      <w:r w:rsidR="008D2B54" w:rsidRPr="00177E23">
        <w:rPr>
          <w:rFonts w:ascii="Arial" w:hAnsi="Arial" w:cs="Arial"/>
          <w:bCs/>
          <w:sz w:val="24"/>
          <w:szCs w:val="24"/>
        </w:rPr>
        <w:t>.</w:t>
      </w:r>
    </w:p>
    <w:p w:rsidR="008D2B54" w:rsidRPr="00177E23" w:rsidRDefault="00165C90" w:rsidP="00562516">
      <w:pPr>
        <w:tabs>
          <w:tab w:val="left" w:pos="44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7E23">
        <w:rPr>
          <w:rFonts w:ascii="Arial" w:hAnsi="Arial" w:cs="Arial"/>
          <w:bCs/>
          <w:sz w:val="24"/>
          <w:szCs w:val="24"/>
        </w:rPr>
        <w:t>3.14</w:t>
      </w:r>
      <w:r w:rsidR="00114FB8" w:rsidRPr="00177E23">
        <w:rPr>
          <w:rFonts w:ascii="Arial" w:hAnsi="Arial" w:cs="Arial"/>
          <w:bCs/>
          <w:sz w:val="24"/>
          <w:szCs w:val="24"/>
        </w:rPr>
        <w:t> </w:t>
      </w:r>
      <w:r w:rsidR="008D2B54" w:rsidRPr="00177E23">
        <w:rPr>
          <w:rFonts w:ascii="Arial" w:hAnsi="Arial" w:cs="Arial"/>
          <w:b/>
          <w:bCs/>
          <w:sz w:val="24"/>
          <w:szCs w:val="24"/>
        </w:rPr>
        <w:t>ж</w:t>
      </w:r>
      <w:r w:rsidR="008D2B54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>аростойкость</w:t>
      </w:r>
      <w:r w:rsidR="00562516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 </w:t>
      </w:r>
      <w:r w:rsidR="00FE491C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– </w:t>
      </w:r>
      <w:r w:rsidR="005347C0" w:rsidRPr="00177E23">
        <w:rPr>
          <w:rFonts w:ascii="Arial" w:eastAsia="Times New Roman" w:hAnsi="Arial" w:cs="Arial"/>
          <w:sz w:val="24"/>
          <w:szCs w:val="28"/>
          <w:lang w:eastAsia="ru-RU"/>
        </w:rPr>
        <w:t>по ГОСТ 5272.</w:t>
      </w:r>
    </w:p>
    <w:p w:rsidR="008D2B54" w:rsidRPr="00177E23" w:rsidRDefault="00E008DE" w:rsidP="0004025D">
      <w:pPr>
        <w:tabs>
          <w:tab w:val="left" w:pos="4440"/>
        </w:tabs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>3.15</w:t>
      </w:r>
      <w:r w:rsidR="00114FB8" w:rsidRPr="00177E23">
        <w:rPr>
          <w:rFonts w:ascii="Arial" w:eastAsia="Times New Roman" w:hAnsi="Arial" w:cs="Arial"/>
          <w:sz w:val="24"/>
          <w:szCs w:val="28"/>
          <w:lang w:eastAsia="ru-RU"/>
        </w:rPr>
        <w:t> </w:t>
      </w:r>
      <w:r w:rsidR="008D2B54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>коррозионная стойкость</w:t>
      </w:r>
      <w:r w:rsidR="001925EB" w:rsidRPr="00177E23">
        <w:rPr>
          <w:rFonts w:ascii="Arial" w:eastAsia="Times New Roman" w:hAnsi="Arial" w:cs="Arial"/>
          <w:b/>
          <w:sz w:val="24"/>
          <w:szCs w:val="28"/>
          <w:lang w:eastAsia="ru-RU"/>
        </w:rPr>
        <w:t xml:space="preserve"> </w:t>
      </w:r>
      <w:r w:rsidR="001925EB" w:rsidRPr="00177E23">
        <w:rPr>
          <w:rFonts w:ascii="Arial" w:eastAsia="Times New Roman" w:hAnsi="Arial" w:cs="Arial"/>
          <w:sz w:val="24"/>
          <w:szCs w:val="28"/>
          <w:lang w:eastAsia="ru-RU"/>
        </w:rPr>
        <w:t>– по ГОСТ 5272.</w:t>
      </w:r>
    </w:p>
    <w:p w:rsidR="00B758AE" w:rsidRPr="00177E23" w:rsidRDefault="00B758AE" w:rsidP="0004025D">
      <w:pPr>
        <w:pStyle w:val="1"/>
        <w:spacing w:before="240" w:after="240" w:line="360" w:lineRule="auto"/>
        <w:ind w:left="0" w:firstLine="709"/>
        <w:rPr>
          <w:rFonts w:ascii="Arial" w:hAnsi="Arial" w:cs="Arial"/>
          <w:kern w:val="0"/>
          <w:sz w:val="28"/>
          <w:szCs w:val="28"/>
        </w:rPr>
      </w:pPr>
      <w:r w:rsidRPr="00177E23">
        <w:rPr>
          <w:rFonts w:ascii="Arial" w:hAnsi="Arial" w:cs="Arial"/>
          <w:kern w:val="0"/>
          <w:sz w:val="28"/>
          <w:szCs w:val="28"/>
        </w:rPr>
        <w:t>4 Технические требования</w:t>
      </w:r>
    </w:p>
    <w:p w:rsidR="005E2539" w:rsidRPr="00177E23" w:rsidRDefault="00B758AE" w:rsidP="005E2539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4.1 </w:t>
      </w:r>
      <w:r w:rsidR="005E2539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Изделия должны соответствовать требованиям настоящего стандарта, </w:t>
      </w:r>
      <w:r w:rsidR="005347C0" w:rsidRPr="00177E23">
        <w:rPr>
          <w:rFonts w:ascii="Arial" w:eastAsia="Times New Roman" w:hAnsi="Arial" w:cs="Arial"/>
          <w:sz w:val="24"/>
          <w:szCs w:val="28"/>
          <w:lang w:eastAsia="ru-RU"/>
        </w:rPr>
        <w:t>ГОСТ Р </w:t>
      </w:r>
      <w:r w:rsidR="00162BA6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57586, </w:t>
      </w:r>
      <w:r w:rsidR="005E2539" w:rsidRPr="00177E23">
        <w:rPr>
          <w:rFonts w:ascii="Arial" w:eastAsia="Times New Roman" w:hAnsi="Arial" w:cs="Arial"/>
          <w:sz w:val="24"/>
          <w:szCs w:val="28"/>
          <w:lang w:eastAsia="ru-RU"/>
        </w:rPr>
        <w:t>конструкторской документации, согласованной изготовителем и потребителем, и изготавливаться по технологической документации, утвержде</w:t>
      </w:r>
      <w:r w:rsidR="005E2539" w:rsidRPr="00177E23">
        <w:rPr>
          <w:rFonts w:ascii="Arial" w:eastAsia="Times New Roman" w:hAnsi="Arial" w:cs="Arial"/>
          <w:sz w:val="24"/>
          <w:szCs w:val="28"/>
          <w:lang w:eastAsia="ru-RU"/>
        </w:rPr>
        <w:t>н</w:t>
      </w:r>
      <w:r w:rsidR="005E2539" w:rsidRPr="00177E23">
        <w:rPr>
          <w:rFonts w:ascii="Arial" w:eastAsia="Times New Roman" w:hAnsi="Arial" w:cs="Arial"/>
          <w:sz w:val="24"/>
          <w:szCs w:val="28"/>
          <w:lang w:eastAsia="ru-RU"/>
        </w:rPr>
        <w:t>ной в установленном порядке.</w:t>
      </w:r>
    </w:p>
    <w:p w:rsidR="005E2539" w:rsidRPr="00177E23" w:rsidRDefault="00AB6810" w:rsidP="00AB6810">
      <w:pPr>
        <w:shd w:val="clear" w:color="auto" w:fill="FFFFFF" w:themeFill="background1"/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4.2 Изделия должны быть изготовлены методом </w:t>
      </w:r>
      <w:r w:rsidR="00177E23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СЭЛС 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>на оборудовании, со</w:t>
      </w:r>
      <w:r w:rsidR="00E008DE" w:rsidRPr="00177E23">
        <w:rPr>
          <w:rFonts w:ascii="Arial" w:eastAsia="Times New Roman" w:hAnsi="Arial" w:cs="Arial"/>
          <w:sz w:val="24"/>
          <w:szCs w:val="28"/>
          <w:lang w:eastAsia="ru-RU"/>
        </w:rPr>
        <w:t>ответствующем ГОСТ Р </w:t>
      </w:r>
      <w:r w:rsidRPr="00177E23">
        <w:rPr>
          <w:rFonts w:ascii="Arial" w:eastAsia="Times New Roman" w:hAnsi="Arial" w:cs="Arial"/>
          <w:sz w:val="24"/>
          <w:szCs w:val="28"/>
          <w:lang w:eastAsia="ru-RU"/>
        </w:rPr>
        <w:t>57894,</w:t>
      </w:r>
      <w:r w:rsidRPr="00177E23">
        <w:rPr>
          <w:rFonts w:ascii="Arial" w:hAnsi="Arial" w:cs="Arial"/>
          <w:sz w:val="24"/>
          <w:szCs w:val="28"/>
        </w:rPr>
        <w:t xml:space="preserve"> </w:t>
      </w:r>
      <w:r w:rsidR="005E2539" w:rsidRPr="00177E23">
        <w:rPr>
          <w:rFonts w:ascii="Arial" w:hAnsi="Arial" w:cs="Arial"/>
          <w:sz w:val="24"/>
          <w:szCs w:val="28"/>
        </w:rPr>
        <w:t xml:space="preserve">из порошкового материала, состав и свойства которого соответствуют </w:t>
      </w:r>
      <w:r w:rsidR="005347C0" w:rsidRPr="00177E23">
        <w:rPr>
          <w:rFonts w:ascii="Arial" w:hAnsi="Arial" w:cs="Arial"/>
          <w:sz w:val="24"/>
          <w:szCs w:val="28"/>
        </w:rPr>
        <w:t xml:space="preserve">НД </w:t>
      </w:r>
      <w:r w:rsidR="005E2539" w:rsidRPr="00177E23">
        <w:rPr>
          <w:rFonts w:ascii="Arial" w:hAnsi="Arial" w:cs="Arial"/>
          <w:sz w:val="24"/>
          <w:szCs w:val="28"/>
        </w:rPr>
        <w:t xml:space="preserve">на </w:t>
      </w:r>
      <w:r w:rsidR="000C73A2" w:rsidRPr="00177E23">
        <w:rPr>
          <w:rFonts w:ascii="Arial" w:hAnsi="Arial" w:cs="Arial"/>
          <w:sz w:val="24"/>
          <w:szCs w:val="28"/>
        </w:rPr>
        <w:t>поставку</w:t>
      </w:r>
      <w:r w:rsidR="005E2539" w:rsidRPr="00177E23">
        <w:rPr>
          <w:rFonts w:ascii="Arial" w:hAnsi="Arial" w:cs="Arial"/>
          <w:sz w:val="24"/>
          <w:szCs w:val="28"/>
        </w:rPr>
        <w:t>.</w:t>
      </w:r>
    </w:p>
    <w:p w:rsidR="00B758AE" w:rsidRPr="00177E23" w:rsidRDefault="005E2539" w:rsidP="005E25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 xml:space="preserve">4.3 </w:t>
      </w:r>
      <w:r w:rsidR="000D0E52" w:rsidRPr="00177E23">
        <w:rPr>
          <w:rFonts w:ascii="Arial" w:hAnsi="Arial" w:cs="Arial"/>
          <w:sz w:val="24"/>
          <w:szCs w:val="28"/>
        </w:rPr>
        <w:t xml:space="preserve">Химический состав </w:t>
      </w:r>
      <w:r w:rsidR="00D941FE" w:rsidRPr="00177E23">
        <w:rPr>
          <w:rFonts w:ascii="Arial" w:hAnsi="Arial" w:cs="Arial"/>
          <w:sz w:val="24"/>
          <w:szCs w:val="28"/>
        </w:rPr>
        <w:t xml:space="preserve">материала </w:t>
      </w:r>
      <w:r w:rsidR="000D0E52" w:rsidRPr="00177E23">
        <w:rPr>
          <w:rFonts w:ascii="Arial" w:hAnsi="Arial" w:cs="Arial"/>
          <w:sz w:val="24"/>
          <w:szCs w:val="28"/>
        </w:rPr>
        <w:t xml:space="preserve">изделий должен соответствовать ГОСТ 19807 или иной </w:t>
      </w:r>
      <w:r w:rsidR="005347C0" w:rsidRPr="00177E23">
        <w:rPr>
          <w:rFonts w:ascii="Arial" w:hAnsi="Arial" w:cs="Arial"/>
          <w:sz w:val="24"/>
          <w:szCs w:val="28"/>
        </w:rPr>
        <w:t>НД</w:t>
      </w:r>
      <w:r w:rsidR="000D0E52" w:rsidRPr="00177E23">
        <w:rPr>
          <w:rFonts w:ascii="Arial" w:hAnsi="Arial" w:cs="Arial"/>
          <w:sz w:val="24"/>
          <w:szCs w:val="28"/>
        </w:rPr>
        <w:t xml:space="preserve"> на титановые сплавы.</w:t>
      </w:r>
    </w:p>
    <w:p w:rsidR="00A21967" w:rsidRPr="00177E23" w:rsidRDefault="00A21967" w:rsidP="005E25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>4.4 Поверхность изделия должна быть зачищена от порошкового материала и структур поддержек и не должна содержать царапин, трещин, расслоений и з</w:t>
      </w:r>
      <w:r w:rsidRPr="00177E23">
        <w:rPr>
          <w:rFonts w:ascii="Arial" w:hAnsi="Arial" w:cs="Arial"/>
          <w:sz w:val="24"/>
          <w:szCs w:val="28"/>
        </w:rPr>
        <w:t>а</w:t>
      </w:r>
      <w:r w:rsidRPr="00177E23">
        <w:rPr>
          <w:rFonts w:ascii="Arial" w:hAnsi="Arial" w:cs="Arial"/>
          <w:sz w:val="24"/>
          <w:szCs w:val="28"/>
        </w:rPr>
        <w:t>грязнений.</w:t>
      </w:r>
    </w:p>
    <w:p w:rsidR="00AB6810" w:rsidRPr="00177E23" w:rsidRDefault="00AB6810" w:rsidP="005E2539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>При необходимости по согласованию с потребителем изделие подвергается механической обработке.</w:t>
      </w:r>
    </w:p>
    <w:p w:rsidR="00CE6B87" w:rsidRPr="00177E23" w:rsidRDefault="00CE6B87" w:rsidP="00CE6B87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lastRenderedPageBreak/>
        <w:t>4.</w:t>
      </w:r>
      <w:r w:rsidR="00A21967" w:rsidRPr="00177E23">
        <w:rPr>
          <w:rFonts w:ascii="Arial" w:hAnsi="Arial" w:cs="Arial"/>
          <w:sz w:val="24"/>
          <w:szCs w:val="28"/>
        </w:rPr>
        <w:t>5</w:t>
      </w:r>
      <w:r w:rsidRPr="00177E23">
        <w:rPr>
          <w:rFonts w:ascii="Arial" w:hAnsi="Arial" w:cs="Arial"/>
          <w:sz w:val="24"/>
          <w:szCs w:val="28"/>
        </w:rPr>
        <w:t xml:space="preserve"> В зависимости от назначения и степени ответственности изделие может поставляться в исходном состоянии или после дополнительной газостатической и/или термической обработки.</w:t>
      </w:r>
    </w:p>
    <w:p w:rsidR="005E2539" w:rsidRPr="00177E23" w:rsidRDefault="00CE6B87" w:rsidP="00916DBA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>4.</w:t>
      </w:r>
      <w:r w:rsidR="00C4777C" w:rsidRPr="00177E23">
        <w:rPr>
          <w:rFonts w:ascii="Arial" w:hAnsi="Arial" w:cs="Arial"/>
          <w:sz w:val="24"/>
          <w:szCs w:val="28"/>
        </w:rPr>
        <w:t>6</w:t>
      </w:r>
      <w:r w:rsidRPr="00177E23">
        <w:rPr>
          <w:rFonts w:ascii="Arial" w:hAnsi="Arial" w:cs="Arial"/>
          <w:sz w:val="24"/>
          <w:szCs w:val="28"/>
        </w:rPr>
        <w:t xml:space="preserve"> </w:t>
      </w:r>
      <w:r w:rsidR="00916DBA" w:rsidRPr="00177E23">
        <w:rPr>
          <w:rFonts w:ascii="Arial" w:hAnsi="Arial" w:cs="Arial"/>
          <w:sz w:val="24"/>
          <w:szCs w:val="28"/>
        </w:rPr>
        <w:t>Номенклатура характеристик изделий должна в полной мере отражать их основные свойства. Общ</w:t>
      </w:r>
      <w:r w:rsidR="00165DEF" w:rsidRPr="00177E23">
        <w:rPr>
          <w:rFonts w:ascii="Arial" w:hAnsi="Arial" w:cs="Arial"/>
          <w:sz w:val="24"/>
          <w:szCs w:val="28"/>
        </w:rPr>
        <w:t>ий перечень</w:t>
      </w:r>
      <w:r w:rsidR="00916DBA" w:rsidRPr="00177E23">
        <w:rPr>
          <w:rFonts w:ascii="Arial" w:hAnsi="Arial" w:cs="Arial"/>
          <w:sz w:val="24"/>
          <w:szCs w:val="28"/>
        </w:rPr>
        <w:t xml:space="preserve"> </w:t>
      </w:r>
      <w:r w:rsidR="00165DEF" w:rsidRPr="00177E23">
        <w:rPr>
          <w:rFonts w:ascii="Arial" w:hAnsi="Arial" w:cs="Arial"/>
          <w:sz w:val="24"/>
          <w:szCs w:val="28"/>
        </w:rPr>
        <w:t>характеристик, определяющих</w:t>
      </w:r>
      <w:r w:rsidR="00916DBA" w:rsidRPr="00177E23">
        <w:rPr>
          <w:rFonts w:ascii="Arial" w:hAnsi="Arial" w:cs="Arial"/>
          <w:sz w:val="24"/>
          <w:szCs w:val="28"/>
        </w:rPr>
        <w:t xml:space="preserve"> качеств</w:t>
      </w:r>
      <w:r w:rsidR="002D641B" w:rsidRPr="00177E23">
        <w:rPr>
          <w:rFonts w:ascii="Arial" w:hAnsi="Arial" w:cs="Arial"/>
          <w:sz w:val="24"/>
          <w:szCs w:val="28"/>
        </w:rPr>
        <w:t>о</w:t>
      </w:r>
      <w:r w:rsidR="00916DBA" w:rsidRPr="00177E23">
        <w:rPr>
          <w:rFonts w:ascii="Arial" w:hAnsi="Arial" w:cs="Arial"/>
          <w:sz w:val="24"/>
          <w:szCs w:val="28"/>
        </w:rPr>
        <w:t xml:space="preserve"> изделий</w:t>
      </w:r>
      <w:r w:rsidR="00574F41" w:rsidRPr="00177E23">
        <w:rPr>
          <w:rFonts w:ascii="Arial" w:hAnsi="Arial" w:cs="Arial"/>
          <w:sz w:val="24"/>
          <w:szCs w:val="28"/>
        </w:rPr>
        <w:t>,</w:t>
      </w:r>
      <w:r w:rsidR="00916DBA" w:rsidRPr="00177E23">
        <w:rPr>
          <w:rFonts w:ascii="Arial" w:hAnsi="Arial" w:cs="Arial"/>
          <w:sz w:val="24"/>
          <w:szCs w:val="28"/>
        </w:rPr>
        <w:t xml:space="preserve"> представлен в таблице </w:t>
      </w:r>
      <w:r w:rsidR="005E2539" w:rsidRPr="00177E23">
        <w:rPr>
          <w:rFonts w:ascii="Arial" w:hAnsi="Arial" w:cs="Arial"/>
          <w:sz w:val="24"/>
          <w:szCs w:val="28"/>
        </w:rPr>
        <w:t>1</w:t>
      </w:r>
      <w:r w:rsidR="00A21967" w:rsidRPr="00177E23">
        <w:rPr>
          <w:rFonts w:ascii="Arial" w:hAnsi="Arial" w:cs="Arial"/>
          <w:sz w:val="24"/>
          <w:szCs w:val="28"/>
        </w:rPr>
        <w:t>.</w:t>
      </w:r>
    </w:p>
    <w:p w:rsidR="00E263C8" w:rsidRPr="00177E23" w:rsidRDefault="00E263C8" w:rsidP="001B6DE3">
      <w:pPr>
        <w:spacing w:after="0"/>
        <w:rPr>
          <w:rFonts w:ascii="Arial" w:hAnsi="Arial" w:cs="Arial"/>
          <w:sz w:val="24"/>
          <w:szCs w:val="28"/>
        </w:rPr>
      </w:pPr>
    </w:p>
    <w:p w:rsidR="00AF451D" w:rsidRPr="00177E23" w:rsidRDefault="00AF451D" w:rsidP="00E263C8">
      <w:pPr>
        <w:spacing w:after="0" w:line="360" w:lineRule="auto"/>
        <w:jc w:val="both"/>
        <w:rPr>
          <w:rFonts w:ascii="Arial" w:hAnsi="Arial" w:cs="Arial"/>
          <w:spacing w:val="20"/>
          <w:sz w:val="24"/>
          <w:szCs w:val="28"/>
        </w:rPr>
      </w:pPr>
      <w:r w:rsidRPr="00177E23">
        <w:rPr>
          <w:rFonts w:ascii="Arial" w:hAnsi="Arial" w:cs="Arial"/>
          <w:spacing w:val="20"/>
          <w:sz w:val="24"/>
          <w:szCs w:val="28"/>
        </w:rPr>
        <w:t>Таблица 1 – Номенклатура</w:t>
      </w:r>
      <w:r w:rsidRPr="00177E23">
        <w:rPr>
          <w:rFonts w:ascii="Arial" w:hAnsi="Arial" w:cs="Arial"/>
          <w:spacing w:val="20"/>
          <w:sz w:val="24"/>
          <w:szCs w:val="24"/>
        </w:rPr>
        <w:t xml:space="preserve"> </w:t>
      </w:r>
      <w:r w:rsidRPr="00177E23">
        <w:rPr>
          <w:rFonts w:ascii="Arial" w:hAnsi="Arial" w:cs="Arial"/>
          <w:spacing w:val="20"/>
          <w:sz w:val="24"/>
          <w:szCs w:val="28"/>
        </w:rPr>
        <w:t>показателей качества изделий</w:t>
      </w:r>
    </w:p>
    <w:tbl>
      <w:tblPr>
        <w:tblStyle w:val="a3"/>
        <w:tblW w:w="5000" w:type="pct"/>
        <w:jc w:val="center"/>
        <w:tblLook w:val="04A0"/>
      </w:tblPr>
      <w:tblGrid>
        <w:gridCol w:w="2802"/>
        <w:gridCol w:w="4093"/>
        <w:gridCol w:w="2676"/>
      </w:tblGrid>
      <w:tr w:rsidR="00177E23" w:rsidRPr="00177E23" w:rsidTr="000C73A2">
        <w:trPr>
          <w:jc w:val="center"/>
        </w:trPr>
        <w:tc>
          <w:tcPr>
            <w:tcW w:w="1464" w:type="pct"/>
            <w:tcBorders>
              <w:bottom w:val="double" w:sz="4" w:space="0" w:color="auto"/>
            </w:tcBorders>
          </w:tcPr>
          <w:p w:rsidR="00AF451D" w:rsidRPr="00177E23" w:rsidRDefault="00AF451D" w:rsidP="00E263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Назначение</w:t>
            </w:r>
          </w:p>
        </w:tc>
        <w:tc>
          <w:tcPr>
            <w:tcW w:w="2138" w:type="pct"/>
            <w:tcBorders>
              <w:bottom w:val="double" w:sz="4" w:space="0" w:color="auto"/>
            </w:tcBorders>
            <w:vAlign w:val="center"/>
          </w:tcPr>
          <w:p w:rsidR="00AF451D" w:rsidRPr="00177E23" w:rsidRDefault="00AF451D" w:rsidP="00E263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Наименование</w:t>
            </w:r>
            <w:r w:rsidRPr="00177E23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177E23">
              <w:rPr>
                <w:rFonts w:ascii="Arial" w:hAnsi="Arial" w:cs="Arial"/>
                <w:sz w:val="24"/>
                <w:szCs w:val="28"/>
              </w:rPr>
              <w:t>показателя</w:t>
            </w:r>
          </w:p>
        </w:tc>
        <w:tc>
          <w:tcPr>
            <w:tcW w:w="1398" w:type="pct"/>
            <w:tcBorders>
              <w:bottom w:val="double" w:sz="4" w:space="0" w:color="auto"/>
            </w:tcBorders>
            <w:vAlign w:val="center"/>
          </w:tcPr>
          <w:p w:rsidR="00AF451D" w:rsidRPr="00177E23" w:rsidRDefault="00E263C8" w:rsidP="00E263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Метод контроля</w:t>
            </w:r>
          </w:p>
        </w:tc>
      </w:tr>
      <w:tr w:rsidR="00177E23" w:rsidRPr="00177E23" w:rsidTr="000C73A2">
        <w:trPr>
          <w:trHeight w:val="342"/>
          <w:jc w:val="center"/>
        </w:trPr>
        <w:tc>
          <w:tcPr>
            <w:tcW w:w="1464" w:type="pct"/>
            <w:vMerge w:val="restart"/>
            <w:tcBorders>
              <w:top w:val="double" w:sz="4" w:space="0" w:color="auto"/>
            </w:tcBorders>
          </w:tcPr>
          <w:p w:rsidR="00E263C8" w:rsidRPr="00177E23" w:rsidRDefault="00B0337E" w:rsidP="0028061A">
            <w:pPr>
              <w:spacing w:line="360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1</w:t>
            </w:r>
            <w:r w:rsidR="007163E8" w:rsidRPr="00177E23">
              <w:rPr>
                <w:rFonts w:ascii="Arial" w:hAnsi="Arial" w:cs="Arial"/>
                <w:sz w:val="24"/>
                <w:szCs w:val="28"/>
              </w:rPr>
              <w:t> </w:t>
            </w:r>
            <w:r w:rsidR="00E263C8" w:rsidRPr="00177E23">
              <w:rPr>
                <w:rFonts w:ascii="Arial" w:hAnsi="Arial" w:cs="Arial"/>
                <w:sz w:val="24"/>
                <w:szCs w:val="28"/>
              </w:rPr>
              <w:t>Контроль химическ</w:t>
            </w:r>
            <w:r w:rsidR="00E263C8" w:rsidRPr="00177E23">
              <w:rPr>
                <w:rFonts w:ascii="Arial" w:hAnsi="Arial" w:cs="Arial"/>
                <w:sz w:val="24"/>
                <w:szCs w:val="28"/>
              </w:rPr>
              <w:t>о</w:t>
            </w:r>
            <w:r w:rsidR="00E263C8" w:rsidRPr="00177E23">
              <w:rPr>
                <w:rFonts w:ascii="Arial" w:hAnsi="Arial" w:cs="Arial"/>
                <w:sz w:val="24"/>
                <w:szCs w:val="28"/>
              </w:rPr>
              <w:t>го состава материала изделия</w:t>
            </w:r>
          </w:p>
        </w:tc>
        <w:tc>
          <w:tcPr>
            <w:tcW w:w="2138" w:type="pct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E263C8" w:rsidRPr="00177E23" w:rsidRDefault="00B0337E" w:rsidP="00B0337E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1.1 </w:t>
            </w:r>
            <w:r w:rsidR="00E263C8" w:rsidRPr="00177E23">
              <w:rPr>
                <w:rFonts w:ascii="Arial" w:hAnsi="Arial" w:cs="Arial"/>
                <w:sz w:val="24"/>
                <w:szCs w:val="28"/>
              </w:rPr>
              <w:t>Химический состав (основные легирующие элементы)</w:t>
            </w:r>
          </w:p>
        </w:tc>
        <w:tc>
          <w:tcPr>
            <w:tcW w:w="1398" w:type="pc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3C8" w:rsidRPr="00177E23" w:rsidRDefault="00E263C8" w:rsidP="00E263C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По </w:t>
            </w:r>
            <w:r w:rsidR="00C17B5D" w:rsidRPr="00177E23">
              <w:rPr>
                <w:rFonts w:ascii="Arial" w:hAnsi="Arial" w:cs="Arial"/>
                <w:sz w:val="24"/>
                <w:szCs w:val="28"/>
              </w:rPr>
              <w:t>ГОСТ 19863.1</w:t>
            </w:r>
            <w:r w:rsidRPr="00177E23">
              <w:rPr>
                <w:rFonts w:ascii="Arial" w:hAnsi="Arial" w:cs="Arial"/>
                <w:sz w:val="24"/>
                <w:szCs w:val="28"/>
              </w:rPr>
              <w:t xml:space="preserve"> – </w:t>
            </w:r>
          </w:p>
        </w:tc>
      </w:tr>
      <w:tr w:rsidR="00177E23" w:rsidRPr="00177E23" w:rsidTr="000C73A2">
        <w:trPr>
          <w:trHeight w:val="405"/>
          <w:jc w:val="center"/>
        </w:trPr>
        <w:tc>
          <w:tcPr>
            <w:tcW w:w="1464" w:type="pct"/>
            <w:vMerge/>
          </w:tcPr>
          <w:p w:rsidR="00E263C8" w:rsidRPr="00177E23" w:rsidRDefault="00E263C8" w:rsidP="00E263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/>
            <w:tcBorders>
              <w:right w:val="single" w:sz="4" w:space="0" w:color="auto"/>
            </w:tcBorders>
            <w:vAlign w:val="center"/>
          </w:tcPr>
          <w:p w:rsidR="00E263C8" w:rsidRPr="00177E23" w:rsidRDefault="00E263C8" w:rsidP="00E263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3C8" w:rsidRPr="00177E23" w:rsidRDefault="00E263C8" w:rsidP="00C17B5D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      ГОСТ 19863.16; </w:t>
            </w:r>
          </w:p>
        </w:tc>
      </w:tr>
      <w:tr w:rsidR="00177E23" w:rsidRPr="00177E23" w:rsidTr="000C73A2">
        <w:trPr>
          <w:trHeight w:val="465"/>
          <w:jc w:val="center"/>
        </w:trPr>
        <w:tc>
          <w:tcPr>
            <w:tcW w:w="1464" w:type="pct"/>
            <w:vMerge/>
          </w:tcPr>
          <w:p w:rsidR="00E263C8" w:rsidRPr="00177E23" w:rsidRDefault="00E263C8" w:rsidP="00E263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263C8" w:rsidRPr="00177E23" w:rsidRDefault="00E263C8" w:rsidP="00E263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C8" w:rsidRPr="00177E23" w:rsidRDefault="00E263C8" w:rsidP="00C17B5D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      ГОСТ 23902</w:t>
            </w:r>
          </w:p>
        </w:tc>
      </w:tr>
      <w:tr w:rsidR="00177E23" w:rsidRPr="00177E23" w:rsidTr="000C73A2">
        <w:trPr>
          <w:trHeight w:val="315"/>
          <w:jc w:val="center"/>
        </w:trPr>
        <w:tc>
          <w:tcPr>
            <w:tcW w:w="1464" w:type="pct"/>
            <w:vMerge/>
          </w:tcPr>
          <w:p w:rsidR="00E263C8" w:rsidRPr="00177E23" w:rsidRDefault="00E263C8" w:rsidP="00E263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263C8" w:rsidRPr="00177E23" w:rsidRDefault="00B0337E" w:rsidP="00B0337E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1.2 </w:t>
            </w:r>
            <w:r w:rsidR="00E263C8" w:rsidRPr="00177E23">
              <w:rPr>
                <w:rFonts w:ascii="Arial" w:hAnsi="Arial" w:cs="Arial"/>
                <w:sz w:val="24"/>
                <w:szCs w:val="28"/>
              </w:rPr>
              <w:t>Химический состав</w:t>
            </w:r>
            <w:r w:rsidRPr="00177E23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E263C8" w:rsidRPr="00177E23">
              <w:rPr>
                <w:rFonts w:ascii="Arial" w:hAnsi="Arial" w:cs="Arial"/>
                <w:sz w:val="24"/>
                <w:szCs w:val="28"/>
              </w:rPr>
              <w:t>(примеси)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3C8" w:rsidRPr="00177E23" w:rsidRDefault="00E263C8" w:rsidP="00E263C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ГОСТ </w:t>
            </w:r>
            <w:r w:rsidR="00C30D86" w:rsidRPr="00177E23">
              <w:rPr>
                <w:rFonts w:ascii="Arial" w:hAnsi="Arial" w:cs="Arial"/>
                <w:sz w:val="24"/>
                <w:szCs w:val="28"/>
              </w:rPr>
              <w:t>24956</w:t>
            </w:r>
            <w:r w:rsidRPr="00177E23">
              <w:rPr>
                <w:rFonts w:ascii="Arial" w:hAnsi="Arial" w:cs="Arial"/>
                <w:sz w:val="24"/>
                <w:szCs w:val="28"/>
              </w:rPr>
              <w:t xml:space="preserve">; </w:t>
            </w:r>
          </w:p>
        </w:tc>
      </w:tr>
      <w:tr w:rsidR="00177E23" w:rsidRPr="00177E23" w:rsidTr="000C73A2">
        <w:trPr>
          <w:trHeight w:val="465"/>
          <w:jc w:val="center"/>
        </w:trPr>
        <w:tc>
          <w:tcPr>
            <w:tcW w:w="1464" w:type="pct"/>
            <w:vMerge/>
          </w:tcPr>
          <w:p w:rsidR="00E263C8" w:rsidRPr="00177E23" w:rsidRDefault="00E263C8" w:rsidP="00E263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/>
            <w:tcBorders>
              <w:right w:val="single" w:sz="4" w:space="0" w:color="auto"/>
            </w:tcBorders>
            <w:vAlign w:val="center"/>
          </w:tcPr>
          <w:p w:rsidR="00E263C8" w:rsidRPr="00177E23" w:rsidRDefault="00E263C8" w:rsidP="00E263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263C8" w:rsidRPr="00177E23" w:rsidRDefault="00C30D86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      </w:t>
            </w:r>
            <w:r w:rsidR="00E263C8" w:rsidRPr="00177E23">
              <w:rPr>
                <w:rFonts w:ascii="Arial" w:hAnsi="Arial" w:cs="Arial"/>
                <w:sz w:val="24"/>
                <w:szCs w:val="28"/>
              </w:rPr>
              <w:t>ГОСТ 28052;</w:t>
            </w:r>
          </w:p>
        </w:tc>
      </w:tr>
      <w:tr w:rsidR="00177E23" w:rsidRPr="00177E23" w:rsidTr="000C73A2">
        <w:trPr>
          <w:trHeight w:val="435"/>
          <w:jc w:val="center"/>
        </w:trPr>
        <w:tc>
          <w:tcPr>
            <w:tcW w:w="1464" w:type="pct"/>
            <w:vMerge/>
            <w:tcBorders>
              <w:bottom w:val="single" w:sz="4" w:space="0" w:color="auto"/>
            </w:tcBorders>
          </w:tcPr>
          <w:p w:rsidR="00E263C8" w:rsidRPr="00177E23" w:rsidRDefault="00E263C8" w:rsidP="00E263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/>
            <w:tcBorders>
              <w:right w:val="single" w:sz="4" w:space="0" w:color="auto"/>
            </w:tcBorders>
            <w:vAlign w:val="center"/>
          </w:tcPr>
          <w:p w:rsidR="00E263C8" w:rsidRPr="00177E23" w:rsidRDefault="00E263C8" w:rsidP="00E263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C8" w:rsidRPr="00177E23" w:rsidRDefault="00A13388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      Н</w:t>
            </w:r>
            <w:r w:rsidR="00E263C8" w:rsidRPr="00177E23">
              <w:rPr>
                <w:rFonts w:ascii="Arial" w:hAnsi="Arial" w:cs="Arial"/>
                <w:sz w:val="24"/>
                <w:szCs w:val="28"/>
              </w:rPr>
              <w:t>Д</w:t>
            </w:r>
          </w:p>
        </w:tc>
      </w:tr>
      <w:tr w:rsidR="00177E23" w:rsidRPr="00177E23" w:rsidTr="000C73A2">
        <w:trPr>
          <w:jc w:val="center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263C8" w:rsidRPr="00177E23" w:rsidRDefault="007163E8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2 </w:t>
            </w:r>
            <w:r w:rsidR="00E263C8" w:rsidRPr="00177E23">
              <w:rPr>
                <w:rFonts w:ascii="Arial" w:hAnsi="Arial" w:cs="Arial"/>
                <w:sz w:val="24"/>
                <w:szCs w:val="28"/>
              </w:rPr>
              <w:t>Контроль качества поверхности изделия</w:t>
            </w:r>
          </w:p>
        </w:tc>
        <w:tc>
          <w:tcPr>
            <w:tcW w:w="21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263C8" w:rsidRPr="00177E23" w:rsidRDefault="007163E8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2.1 </w:t>
            </w:r>
            <w:r w:rsidR="00E263C8" w:rsidRPr="00177E23">
              <w:rPr>
                <w:rFonts w:ascii="Arial" w:hAnsi="Arial" w:cs="Arial"/>
                <w:sz w:val="24"/>
                <w:szCs w:val="28"/>
              </w:rPr>
              <w:t>Внешний вид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C8" w:rsidRPr="00177E23" w:rsidRDefault="00A13388" w:rsidP="00E263C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Н</w:t>
            </w:r>
            <w:r w:rsidR="00E263C8" w:rsidRPr="00177E23">
              <w:rPr>
                <w:rFonts w:ascii="Arial" w:hAnsi="Arial" w:cs="Arial"/>
                <w:sz w:val="24"/>
                <w:szCs w:val="28"/>
              </w:rPr>
              <w:t>Д</w:t>
            </w:r>
          </w:p>
        </w:tc>
      </w:tr>
      <w:tr w:rsidR="00177E23" w:rsidRPr="00177E23" w:rsidTr="000C73A2">
        <w:trPr>
          <w:jc w:val="center"/>
        </w:trPr>
        <w:tc>
          <w:tcPr>
            <w:tcW w:w="1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3C8" w:rsidRPr="00177E23" w:rsidRDefault="00E263C8" w:rsidP="00E263C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63C8" w:rsidRPr="00177E23" w:rsidRDefault="007163E8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2.2 </w:t>
            </w:r>
            <w:r w:rsidR="00E263C8" w:rsidRPr="00177E23">
              <w:rPr>
                <w:rFonts w:ascii="Arial" w:hAnsi="Arial" w:cs="Arial"/>
                <w:sz w:val="24"/>
                <w:szCs w:val="28"/>
              </w:rPr>
              <w:t>Цвет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C8" w:rsidRPr="00177E23" w:rsidRDefault="00A13388" w:rsidP="0004758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Н</w:t>
            </w:r>
            <w:r w:rsidR="0004758A" w:rsidRPr="00177E23">
              <w:rPr>
                <w:rFonts w:ascii="Arial" w:hAnsi="Arial" w:cs="Arial"/>
                <w:sz w:val="24"/>
                <w:szCs w:val="28"/>
              </w:rPr>
              <w:t>Д</w:t>
            </w:r>
          </w:p>
        </w:tc>
      </w:tr>
      <w:tr w:rsidR="00177E23" w:rsidRPr="00177E23" w:rsidTr="000C73A2">
        <w:trPr>
          <w:jc w:val="center"/>
        </w:trPr>
        <w:tc>
          <w:tcPr>
            <w:tcW w:w="1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263C8" w:rsidRPr="00177E23" w:rsidRDefault="00E263C8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3C8" w:rsidRPr="00177E23" w:rsidRDefault="007163E8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2.3 </w:t>
            </w:r>
            <w:r w:rsidR="00E263C8" w:rsidRPr="00177E23">
              <w:rPr>
                <w:rFonts w:ascii="Arial" w:hAnsi="Arial" w:cs="Arial"/>
                <w:sz w:val="24"/>
                <w:szCs w:val="28"/>
              </w:rPr>
              <w:t>Шероховатость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388" w:rsidRPr="00177E23" w:rsidRDefault="005347C0" w:rsidP="0004758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По ГОСТ 2789; </w:t>
            </w:r>
          </w:p>
          <w:p w:rsidR="00E263C8" w:rsidRPr="00177E23" w:rsidRDefault="00A13388" w:rsidP="0004758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      Н</w:t>
            </w:r>
            <w:r w:rsidR="0004758A" w:rsidRPr="00177E23">
              <w:rPr>
                <w:rFonts w:ascii="Arial" w:hAnsi="Arial" w:cs="Arial"/>
                <w:sz w:val="24"/>
                <w:szCs w:val="28"/>
              </w:rPr>
              <w:t>Д</w:t>
            </w:r>
          </w:p>
        </w:tc>
      </w:tr>
      <w:tr w:rsidR="00177E23" w:rsidRPr="00177E23" w:rsidTr="000C73A2">
        <w:trPr>
          <w:trHeight w:val="345"/>
          <w:jc w:val="center"/>
        </w:trPr>
        <w:tc>
          <w:tcPr>
            <w:tcW w:w="1464" w:type="pct"/>
            <w:vMerge w:val="restart"/>
          </w:tcPr>
          <w:p w:rsidR="00E263C8" w:rsidRPr="00177E23" w:rsidRDefault="007163E8" w:rsidP="00E71648">
            <w:pPr>
              <w:spacing w:line="348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3 </w:t>
            </w:r>
            <w:r w:rsidR="00E263C8" w:rsidRPr="00177E23">
              <w:rPr>
                <w:rFonts w:ascii="Arial" w:hAnsi="Arial" w:cs="Arial"/>
                <w:sz w:val="24"/>
                <w:szCs w:val="28"/>
              </w:rPr>
              <w:t xml:space="preserve">Контроль </w:t>
            </w:r>
            <w:r w:rsidR="00C30D86" w:rsidRPr="00177E23">
              <w:rPr>
                <w:rFonts w:ascii="Arial" w:hAnsi="Arial" w:cs="Arial"/>
                <w:sz w:val="24"/>
                <w:szCs w:val="28"/>
              </w:rPr>
              <w:t>формы и размеров</w:t>
            </w:r>
            <w:r w:rsidR="00E263C8" w:rsidRPr="00177E23">
              <w:rPr>
                <w:rFonts w:ascii="Arial" w:hAnsi="Arial" w:cs="Arial"/>
                <w:sz w:val="24"/>
                <w:szCs w:val="28"/>
              </w:rPr>
              <w:t xml:space="preserve"> изделия</w:t>
            </w:r>
          </w:p>
        </w:tc>
        <w:tc>
          <w:tcPr>
            <w:tcW w:w="2138" w:type="pct"/>
            <w:tcBorders>
              <w:bottom w:val="single" w:sz="4" w:space="0" w:color="auto"/>
            </w:tcBorders>
            <w:vAlign w:val="center"/>
          </w:tcPr>
          <w:p w:rsidR="00E263C8" w:rsidRPr="00177E23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3.1 </w:t>
            </w:r>
            <w:r w:rsidR="00C30D86" w:rsidRPr="00177E23">
              <w:rPr>
                <w:rFonts w:ascii="Arial" w:hAnsi="Arial" w:cs="Arial"/>
                <w:sz w:val="24"/>
                <w:szCs w:val="28"/>
              </w:rPr>
              <w:t>Форма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A13388" w:rsidRPr="00177E23" w:rsidRDefault="00E263C8" w:rsidP="00A1338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По </w:t>
            </w:r>
            <w:r w:rsidR="00A13388" w:rsidRPr="00177E23">
              <w:rPr>
                <w:rFonts w:ascii="Arial" w:hAnsi="Arial" w:cs="Arial"/>
                <w:sz w:val="24"/>
                <w:szCs w:val="28"/>
              </w:rPr>
              <w:t xml:space="preserve">ГОСТ 30893.1; </w:t>
            </w:r>
          </w:p>
          <w:p w:rsidR="00CD53B0" w:rsidRPr="00177E23" w:rsidRDefault="00CD53B0" w:rsidP="00A1338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  <w:lang w:val="en-US"/>
              </w:rPr>
              <w:t xml:space="preserve">      </w:t>
            </w:r>
            <w:r w:rsidR="00A13388" w:rsidRPr="00177E23">
              <w:rPr>
                <w:rFonts w:ascii="Arial" w:hAnsi="Arial" w:cs="Arial"/>
                <w:sz w:val="24"/>
                <w:szCs w:val="28"/>
              </w:rPr>
              <w:t>ГОСТ 30893</w:t>
            </w:r>
            <w:r w:rsidR="00520CC7" w:rsidRPr="00177E23">
              <w:rPr>
                <w:rFonts w:ascii="Arial" w:hAnsi="Arial" w:cs="Arial"/>
                <w:sz w:val="24"/>
                <w:szCs w:val="28"/>
              </w:rPr>
              <w:t>.2</w:t>
            </w:r>
            <w:r w:rsidR="00A13388" w:rsidRPr="00177E23">
              <w:rPr>
                <w:rFonts w:ascii="Arial" w:hAnsi="Arial" w:cs="Arial"/>
                <w:sz w:val="24"/>
                <w:szCs w:val="28"/>
              </w:rPr>
              <w:t xml:space="preserve">; </w:t>
            </w:r>
          </w:p>
          <w:p w:rsidR="00E263C8" w:rsidRPr="00177E23" w:rsidRDefault="00CD53B0" w:rsidP="00A1338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      </w:t>
            </w:r>
            <w:r w:rsidR="00A13388" w:rsidRPr="00177E23">
              <w:rPr>
                <w:rFonts w:ascii="Arial" w:hAnsi="Arial" w:cs="Arial"/>
                <w:sz w:val="24"/>
                <w:szCs w:val="28"/>
              </w:rPr>
              <w:t>Н</w:t>
            </w:r>
            <w:r w:rsidR="00E263C8" w:rsidRPr="00177E23">
              <w:rPr>
                <w:rFonts w:ascii="Arial" w:hAnsi="Arial" w:cs="Arial"/>
                <w:sz w:val="24"/>
                <w:szCs w:val="28"/>
              </w:rPr>
              <w:t>Д</w:t>
            </w:r>
          </w:p>
        </w:tc>
      </w:tr>
      <w:tr w:rsidR="00177E23" w:rsidRPr="00177E23" w:rsidTr="000C73A2">
        <w:trPr>
          <w:trHeight w:val="480"/>
          <w:jc w:val="center"/>
        </w:trPr>
        <w:tc>
          <w:tcPr>
            <w:tcW w:w="1464" w:type="pct"/>
            <w:vMerge/>
          </w:tcPr>
          <w:p w:rsidR="00E263C8" w:rsidRPr="00177E23" w:rsidRDefault="00E263C8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C8" w:rsidRPr="00177E23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3.2 </w:t>
            </w:r>
            <w:r w:rsidR="00C30D86" w:rsidRPr="00177E23">
              <w:rPr>
                <w:rFonts w:ascii="Arial" w:hAnsi="Arial" w:cs="Arial"/>
                <w:sz w:val="24"/>
                <w:szCs w:val="28"/>
              </w:rPr>
              <w:t>Геометрические размеры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63C8" w:rsidRPr="00177E23" w:rsidRDefault="00A13388" w:rsidP="0004758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Н</w:t>
            </w:r>
            <w:r w:rsidR="0004758A" w:rsidRPr="00177E23">
              <w:rPr>
                <w:rFonts w:ascii="Arial" w:hAnsi="Arial" w:cs="Arial"/>
                <w:sz w:val="24"/>
                <w:szCs w:val="28"/>
              </w:rPr>
              <w:t>Д</w:t>
            </w:r>
          </w:p>
        </w:tc>
      </w:tr>
      <w:tr w:rsidR="00177E23" w:rsidRPr="00177E23" w:rsidTr="000C73A2">
        <w:trPr>
          <w:trHeight w:val="616"/>
          <w:jc w:val="center"/>
        </w:trPr>
        <w:tc>
          <w:tcPr>
            <w:tcW w:w="1464" w:type="pct"/>
            <w:vMerge w:val="restart"/>
          </w:tcPr>
          <w:p w:rsidR="00E53FC2" w:rsidRPr="00177E23" w:rsidRDefault="007163E8" w:rsidP="00E71648">
            <w:pPr>
              <w:spacing w:line="348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4 </w:t>
            </w:r>
            <w:r w:rsidR="00E53FC2" w:rsidRPr="00177E23">
              <w:rPr>
                <w:rFonts w:ascii="Arial" w:hAnsi="Arial" w:cs="Arial"/>
                <w:sz w:val="24"/>
                <w:szCs w:val="28"/>
              </w:rPr>
              <w:t>Контроль микр</w:t>
            </w:r>
            <w:r w:rsidRPr="00177E23">
              <w:rPr>
                <w:rFonts w:ascii="Arial" w:hAnsi="Arial" w:cs="Arial"/>
                <w:sz w:val="24"/>
                <w:szCs w:val="28"/>
              </w:rPr>
              <w:t>о</w:t>
            </w:r>
            <w:r w:rsidR="00E53FC2" w:rsidRPr="00177E23">
              <w:rPr>
                <w:rFonts w:ascii="Arial" w:hAnsi="Arial" w:cs="Arial"/>
                <w:sz w:val="24"/>
                <w:szCs w:val="28"/>
              </w:rPr>
              <w:t>структуры и фазового состава</w:t>
            </w: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FC2" w:rsidRPr="00177E23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4.1 </w:t>
            </w:r>
            <w:r w:rsidR="00E53FC2" w:rsidRPr="00177E23">
              <w:rPr>
                <w:rFonts w:ascii="Arial" w:hAnsi="Arial" w:cs="Arial"/>
                <w:sz w:val="24"/>
                <w:szCs w:val="28"/>
              </w:rPr>
              <w:t>Микроструктура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FC2" w:rsidRPr="00177E23" w:rsidRDefault="00A13388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Н</w:t>
            </w:r>
            <w:r w:rsidR="00E53FC2" w:rsidRPr="00177E23">
              <w:rPr>
                <w:rFonts w:ascii="Arial" w:hAnsi="Arial" w:cs="Arial"/>
                <w:sz w:val="24"/>
                <w:szCs w:val="28"/>
              </w:rPr>
              <w:t>Д</w:t>
            </w:r>
          </w:p>
        </w:tc>
      </w:tr>
      <w:tr w:rsidR="00177E23" w:rsidRPr="00177E23" w:rsidTr="000C73A2">
        <w:trPr>
          <w:trHeight w:val="616"/>
          <w:jc w:val="center"/>
        </w:trPr>
        <w:tc>
          <w:tcPr>
            <w:tcW w:w="1464" w:type="pct"/>
            <w:vMerge/>
            <w:tcBorders>
              <w:bottom w:val="single" w:sz="4" w:space="0" w:color="auto"/>
            </w:tcBorders>
          </w:tcPr>
          <w:p w:rsidR="00E53FC2" w:rsidRPr="00177E23" w:rsidRDefault="00E53FC2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FC2" w:rsidRPr="00177E23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4.2 </w:t>
            </w:r>
            <w:r w:rsidR="00E53FC2" w:rsidRPr="00177E23">
              <w:rPr>
                <w:rFonts w:ascii="Arial" w:hAnsi="Arial" w:cs="Arial"/>
                <w:sz w:val="24"/>
                <w:szCs w:val="28"/>
              </w:rPr>
              <w:t>Фазовый состав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53FC2" w:rsidRPr="00177E23" w:rsidRDefault="00E53FC2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По </w:t>
            </w:r>
            <w:r w:rsidR="00A13388" w:rsidRPr="00177E23">
              <w:rPr>
                <w:rFonts w:ascii="Arial" w:hAnsi="Arial" w:cs="Arial"/>
                <w:sz w:val="24"/>
                <w:szCs w:val="28"/>
              </w:rPr>
              <w:t>Н</w:t>
            </w:r>
            <w:r w:rsidRPr="00177E23">
              <w:rPr>
                <w:rFonts w:ascii="Arial" w:hAnsi="Arial" w:cs="Arial"/>
                <w:sz w:val="24"/>
                <w:szCs w:val="28"/>
              </w:rPr>
              <w:t>Д</w:t>
            </w:r>
          </w:p>
        </w:tc>
      </w:tr>
      <w:tr w:rsidR="00177E23" w:rsidRPr="00177E23" w:rsidTr="000C73A2">
        <w:trPr>
          <w:trHeight w:val="480"/>
          <w:jc w:val="center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0D86" w:rsidRPr="00177E23" w:rsidRDefault="007163E8" w:rsidP="00E71648">
            <w:pPr>
              <w:spacing w:line="348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5 </w:t>
            </w:r>
            <w:r w:rsidR="002E0934" w:rsidRPr="00177E23">
              <w:rPr>
                <w:rFonts w:ascii="Arial" w:hAnsi="Arial" w:cs="Arial"/>
                <w:sz w:val="24"/>
                <w:szCs w:val="28"/>
              </w:rPr>
              <w:t xml:space="preserve">Выявление </w:t>
            </w:r>
          </w:p>
          <w:p w:rsidR="00C30D86" w:rsidRPr="00177E23" w:rsidRDefault="002E0934" w:rsidP="00E71648">
            <w:pPr>
              <w:spacing w:line="348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н</w:t>
            </w:r>
            <w:r w:rsidR="007163E8" w:rsidRPr="00177E23">
              <w:rPr>
                <w:rFonts w:ascii="Arial" w:hAnsi="Arial" w:cs="Arial"/>
                <w:sz w:val="24"/>
                <w:szCs w:val="28"/>
              </w:rPr>
              <w:t>есп</w:t>
            </w:r>
            <w:r w:rsidRPr="00177E23">
              <w:rPr>
                <w:rFonts w:ascii="Arial" w:hAnsi="Arial" w:cs="Arial"/>
                <w:sz w:val="24"/>
                <w:szCs w:val="28"/>
              </w:rPr>
              <w:t xml:space="preserve">лошностей в </w:t>
            </w:r>
          </w:p>
          <w:p w:rsidR="002E0934" w:rsidRPr="00177E23" w:rsidRDefault="002E0934" w:rsidP="00E71648">
            <w:pPr>
              <w:spacing w:line="348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объеме изделия</w:t>
            </w: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934" w:rsidRPr="00177E23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5.1 </w:t>
            </w:r>
            <w:r w:rsidR="002E0934" w:rsidRPr="00177E23">
              <w:rPr>
                <w:rFonts w:ascii="Arial" w:hAnsi="Arial" w:cs="Arial"/>
                <w:sz w:val="24"/>
                <w:szCs w:val="28"/>
              </w:rPr>
              <w:t>Пористость</w:t>
            </w:r>
          </w:p>
        </w:tc>
        <w:tc>
          <w:tcPr>
            <w:tcW w:w="139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934" w:rsidRPr="00177E23" w:rsidRDefault="00E263C8" w:rsidP="00E263C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По </w:t>
            </w:r>
            <w:r w:rsidR="002E0934" w:rsidRPr="00177E23">
              <w:rPr>
                <w:rFonts w:ascii="Arial" w:hAnsi="Arial" w:cs="Arial"/>
                <w:sz w:val="24"/>
                <w:szCs w:val="28"/>
              </w:rPr>
              <w:t>ГОСТ Р 57587</w:t>
            </w:r>
            <w:r w:rsidR="00C30D86" w:rsidRPr="00177E23">
              <w:rPr>
                <w:rFonts w:ascii="Arial" w:hAnsi="Arial" w:cs="Arial"/>
                <w:sz w:val="24"/>
                <w:szCs w:val="28"/>
              </w:rPr>
              <w:t>;</w:t>
            </w:r>
          </w:p>
          <w:p w:rsidR="00E263C8" w:rsidRPr="00177E23" w:rsidRDefault="00C92F13" w:rsidP="00E263C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      </w:t>
            </w:r>
            <w:r w:rsidR="00A13388" w:rsidRPr="00177E23">
              <w:rPr>
                <w:rFonts w:ascii="Arial" w:hAnsi="Arial" w:cs="Arial"/>
                <w:sz w:val="24"/>
                <w:szCs w:val="28"/>
              </w:rPr>
              <w:t>Н</w:t>
            </w:r>
            <w:r w:rsidR="00E263C8" w:rsidRPr="00177E23">
              <w:rPr>
                <w:rFonts w:ascii="Arial" w:hAnsi="Arial" w:cs="Arial"/>
                <w:sz w:val="24"/>
                <w:szCs w:val="28"/>
              </w:rPr>
              <w:t>Д</w:t>
            </w:r>
          </w:p>
        </w:tc>
      </w:tr>
      <w:tr w:rsidR="00177E23" w:rsidRPr="00177E23" w:rsidTr="000C73A2">
        <w:trPr>
          <w:trHeight w:val="375"/>
          <w:jc w:val="center"/>
        </w:trPr>
        <w:tc>
          <w:tcPr>
            <w:tcW w:w="1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934" w:rsidRPr="00177E23" w:rsidRDefault="002E0934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934" w:rsidRPr="00177E23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5.2 </w:t>
            </w:r>
            <w:r w:rsidR="002E0934" w:rsidRPr="00177E23">
              <w:rPr>
                <w:rFonts w:ascii="Arial" w:hAnsi="Arial" w:cs="Arial"/>
                <w:sz w:val="24"/>
                <w:szCs w:val="28"/>
              </w:rPr>
              <w:t>Трещины</w:t>
            </w:r>
          </w:p>
        </w:tc>
        <w:tc>
          <w:tcPr>
            <w:tcW w:w="13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934" w:rsidRPr="00177E23" w:rsidRDefault="002E0934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177E23" w:rsidRPr="00177E23" w:rsidTr="000C73A2">
        <w:trPr>
          <w:trHeight w:val="375"/>
          <w:jc w:val="center"/>
        </w:trPr>
        <w:tc>
          <w:tcPr>
            <w:tcW w:w="14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E0934" w:rsidRPr="00177E23" w:rsidRDefault="002E0934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934" w:rsidRPr="00177E23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5.3 </w:t>
            </w:r>
            <w:r w:rsidR="002E0934" w:rsidRPr="00177E23">
              <w:rPr>
                <w:rFonts w:ascii="Arial" w:hAnsi="Arial" w:cs="Arial"/>
                <w:sz w:val="24"/>
                <w:szCs w:val="28"/>
              </w:rPr>
              <w:t>Несплавления</w:t>
            </w:r>
          </w:p>
        </w:tc>
        <w:tc>
          <w:tcPr>
            <w:tcW w:w="139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0934" w:rsidRPr="00177E23" w:rsidRDefault="002E0934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:rsidR="004C300E" w:rsidRPr="00177E23" w:rsidRDefault="004C300E">
      <w:r w:rsidRPr="00177E23">
        <w:br w:type="page"/>
      </w:r>
    </w:p>
    <w:p w:rsidR="004C300E" w:rsidRPr="00177E23" w:rsidRDefault="004C300E" w:rsidP="004C300E">
      <w:r w:rsidRPr="00177E23">
        <w:rPr>
          <w:rFonts w:ascii="Arial" w:hAnsi="Arial" w:cs="Arial"/>
          <w:i/>
          <w:spacing w:val="20"/>
          <w:sz w:val="24"/>
          <w:szCs w:val="28"/>
        </w:rPr>
        <w:lastRenderedPageBreak/>
        <w:t>Продолжение таблицы 1</w:t>
      </w:r>
    </w:p>
    <w:tbl>
      <w:tblPr>
        <w:tblStyle w:val="a3"/>
        <w:tblW w:w="5000" w:type="pct"/>
        <w:tblLook w:val="04A0"/>
      </w:tblPr>
      <w:tblGrid>
        <w:gridCol w:w="2802"/>
        <w:gridCol w:w="4093"/>
        <w:gridCol w:w="2676"/>
      </w:tblGrid>
      <w:tr w:rsidR="004C300E" w:rsidRPr="00177E23" w:rsidTr="004C300E">
        <w:trPr>
          <w:trHeight w:val="480"/>
        </w:trPr>
        <w:tc>
          <w:tcPr>
            <w:tcW w:w="1464" w:type="pct"/>
            <w:tcBorders>
              <w:bottom w:val="double" w:sz="4" w:space="0" w:color="auto"/>
            </w:tcBorders>
            <w:vAlign w:val="center"/>
          </w:tcPr>
          <w:p w:rsidR="004C300E" w:rsidRPr="00177E23" w:rsidRDefault="004C300E" w:rsidP="004C30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Назначение</w:t>
            </w:r>
          </w:p>
        </w:tc>
        <w:tc>
          <w:tcPr>
            <w:tcW w:w="2138" w:type="pct"/>
            <w:tcBorders>
              <w:bottom w:val="double" w:sz="4" w:space="0" w:color="auto"/>
            </w:tcBorders>
            <w:vAlign w:val="center"/>
          </w:tcPr>
          <w:p w:rsidR="004C300E" w:rsidRPr="00177E23" w:rsidRDefault="004C300E" w:rsidP="004C30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Наименование</w:t>
            </w:r>
            <w:r w:rsidRPr="00177E23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177E23">
              <w:rPr>
                <w:rFonts w:ascii="Arial" w:hAnsi="Arial" w:cs="Arial"/>
                <w:sz w:val="24"/>
                <w:szCs w:val="28"/>
              </w:rPr>
              <w:t>показателя</w:t>
            </w:r>
          </w:p>
        </w:tc>
        <w:tc>
          <w:tcPr>
            <w:tcW w:w="1398" w:type="pct"/>
            <w:tcBorders>
              <w:bottom w:val="double" w:sz="4" w:space="0" w:color="auto"/>
            </w:tcBorders>
            <w:vAlign w:val="center"/>
          </w:tcPr>
          <w:p w:rsidR="004C300E" w:rsidRPr="00177E23" w:rsidRDefault="004C300E" w:rsidP="004C30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Метод контроля</w:t>
            </w:r>
          </w:p>
        </w:tc>
      </w:tr>
      <w:tr w:rsidR="00177E23" w:rsidRPr="00177E23" w:rsidTr="000C73A2">
        <w:trPr>
          <w:trHeight w:val="480"/>
        </w:trPr>
        <w:tc>
          <w:tcPr>
            <w:tcW w:w="1464" w:type="pct"/>
            <w:vMerge w:val="restart"/>
            <w:tcBorders>
              <w:top w:val="double" w:sz="4" w:space="0" w:color="auto"/>
            </w:tcBorders>
          </w:tcPr>
          <w:p w:rsidR="0004758A" w:rsidRPr="00177E23" w:rsidRDefault="007163E8" w:rsidP="00E71648">
            <w:pPr>
              <w:spacing w:line="348" w:lineRule="auto"/>
              <w:jc w:val="both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6 </w:t>
            </w:r>
            <w:r w:rsidR="0004758A" w:rsidRPr="00177E23">
              <w:rPr>
                <w:rFonts w:ascii="Arial" w:hAnsi="Arial" w:cs="Arial"/>
                <w:sz w:val="24"/>
                <w:szCs w:val="28"/>
              </w:rPr>
              <w:t>Контроль физич</w:t>
            </w:r>
            <w:r w:rsidR="0004758A" w:rsidRPr="00177E23">
              <w:rPr>
                <w:rFonts w:ascii="Arial" w:hAnsi="Arial" w:cs="Arial"/>
                <w:sz w:val="24"/>
                <w:szCs w:val="28"/>
              </w:rPr>
              <w:t>е</w:t>
            </w:r>
            <w:r w:rsidR="0004758A" w:rsidRPr="00177E23">
              <w:rPr>
                <w:rFonts w:ascii="Arial" w:hAnsi="Arial" w:cs="Arial"/>
                <w:sz w:val="24"/>
                <w:szCs w:val="28"/>
              </w:rPr>
              <w:t>ских свойств матери</w:t>
            </w:r>
            <w:r w:rsidR="0004758A" w:rsidRPr="00177E23">
              <w:rPr>
                <w:rFonts w:ascii="Arial" w:hAnsi="Arial" w:cs="Arial"/>
                <w:sz w:val="24"/>
                <w:szCs w:val="28"/>
              </w:rPr>
              <w:t>а</w:t>
            </w:r>
            <w:r w:rsidR="0004758A" w:rsidRPr="00177E23">
              <w:rPr>
                <w:rFonts w:ascii="Arial" w:hAnsi="Arial" w:cs="Arial"/>
                <w:sz w:val="24"/>
                <w:szCs w:val="28"/>
              </w:rPr>
              <w:t>ла изделия</w:t>
            </w:r>
          </w:p>
        </w:tc>
        <w:tc>
          <w:tcPr>
            <w:tcW w:w="2138" w:type="pct"/>
            <w:tcBorders>
              <w:top w:val="double" w:sz="4" w:space="0" w:color="auto"/>
            </w:tcBorders>
            <w:vAlign w:val="center"/>
          </w:tcPr>
          <w:p w:rsidR="0004758A" w:rsidRPr="00177E23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6.1 </w:t>
            </w:r>
            <w:r w:rsidR="0004758A" w:rsidRPr="00177E23">
              <w:rPr>
                <w:rFonts w:ascii="Arial" w:hAnsi="Arial" w:cs="Arial"/>
                <w:sz w:val="24"/>
                <w:szCs w:val="28"/>
              </w:rPr>
              <w:t>Плотность</w:t>
            </w:r>
          </w:p>
        </w:tc>
        <w:tc>
          <w:tcPr>
            <w:tcW w:w="1398" w:type="pct"/>
            <w:tcBorders>
              <w:top w:val="double" w:sz="4" w:space="0" w:color="auto"/>
            </w:tcBorders>
            <w:vAlign w:val="center"/>
          </w:tcPr>
          <w:p w:rsidR="0004758A" w:rsidRPr="00177E23" w:rsidRDefault="0004758A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ГОСТ 20018</w:t>
            </w:r>
          </w:p>
        </w:tc>
      </w:tr>
      <w:tr w:rsidR="00177E23" w:rsidRPr="00177E23" w:rsidTr="000C73A2">
        <w:trPr>
          <w:trHeight w:val="480"/>
        </w:trPr>
        <w:tc>
          <w:tcPr>
            <w:tcW w:w="1464" w:type="pct"/>
            <w:vMerge/>
          </w:tcPr>
          <w:p w:rsidR="00B97C0A" w:rsidRPr="00177E23" w:rsidRDefault="00B97C0A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</w:tcBorders>
            <w:vAlign w:val="center"/>
          </w:tcPr>
          <w:p w:rsidR="00B97C0A" w:rsidRPr="00177E23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6.2 </w:t>
            </w:r>
            <w:r w:rsidR="00B97C0A" w:rsidRPr="00177E23">
              <w:rPr>
                <w:rFonts w:ascii="Arial" w:hAnsi="Arial" w:cs="Arial"/>
                <w:sz w:val="24"/>
                <w:szCs w:val="28"/>
              </w:rPr>
              <w:t>Модуль упругости (модуль Юнга)</w:t>
            </w:r>
          </w:p>
        </w:tc>
        <w:tc>
          <w:tcPr>
            <w:tcW w:w="1398" w:type="pct"/>
            <w:tcBorders>
              <w:top w:val="single" w:sz="4" w:space="0" w:color="auto"/>
            </w:tcBorders>
            <w:vAlign w:val="center"/>
          </w:tcPr>
          <w:p w:rsidR="00A13388" w:rsidRPr="00177E23" w:rsidRDefault="00B97C0A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ГОСТ 1497</w:t>
            </w:r>
            <w:r w:rsidR="00A13388" w:rsidRPr="00177E23">
              <w:rPr>
                <w:rFonts w:ascii="Arial" w:hAnsi="Arial" w:cs="Arial"/>
                <w:sz w:val="24"/>
                <w:szCs w:val="28"/>
              </w:rPr>
              <w:t>;</w:t>
            </w:r>
          </w:p>
          <w:p w:rsidR="00A13388" w:rsidRPr="00177E23" w:rsidRDefault="00A13388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  </w:t>
            </w:r>
            <w:r w:rsidR="00C92F13" w:rsidRPr="00177E23">
              <w:rPr>
                <w:rFonts w:ascii="Arial" w:hAnsi="Arial" w:cs="Arial"/>
                <w:sz w:val="24"/>
                <w:szCs w:val="28"/>
              </w:rPr>
              <w:t xml:space="preserve">    </w:t>
            </w:r>
            <w:r w:rsidRPr="00177E23">
              <w:rPr>
                <w:rFonts w:ascii="Arial" w:hAnsi="Arial" w:cs="Arial"/>
                <w:sz w:val="24"/>
                <w:szCs w:val="28"/>
              </w:rPr>
              <w:t>ГОСТ Р 8.748;</w:t>
            </w:r>
          </w:p>
          <w:p w:rsidR="00B97C0A" w:rsidRPr="00177E23" w:rsidRDefault="00A13388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  </w:t>
            </w:r>
            <w:r w:rsidR="00C92F13" w:rsidRPr="00177E23">
              <w:rPr>
                <w:rFonts w:ascii="Arial" w:hAnsi="Arial" w:cs="Arial"/>
                <w:sz w:val="24"/>
                <w:szCs w:val="28"/>
                <w:lang w:val="en-US"/>
              </w:rPr>
              <w:t xml:space="preserve">    </w:t>
            </w:r>
            <w:r w:rsidR="00A1039E" w:rsidRPr="00177E23">
              <w:rPr>
                <w:rFonts w:ascii="Arial" w:hAnsi="Arial" w:cs="Arial"/>
                <w:sz w:val="24"/>
                <w:szCs w:val="28"/>
              </w:rPr>
              <w:t xml:space="preserve">ГОСТ </w:t>
            </w:r>
            <w:proofErr w:type="gramStart"/>
            <w:r w:rsidR="00A1039E" w:rsidRPr="00177E23">
              <w:rPr>
                <w:rFonts w:ascii="Arial" w:hAnsi="Arial" w:cs="Arial"/>
                <w:sz w:val="24"/>
                <w:szCs w:val="28"/>
              </w:rPr>
              <w:t>Р</w:t>
            </w:r>
            <w:proofErr w:type="gramEnd"/>
            <w:r w:rsidR="00A1039E" w:rsidRPr="00177E23">
              <w:rPr>
                <w:rFonts w:ascii="Arial" w:hAnsi="Arial" w:cs="Arial"/>
                <w:sz w:val="24"/>
                <w:szCs w:val="28"/>
              </w:rPr>
              <w:t xml:space="preserve"> 56474</w:t>
            </w:r>
            <w:r w:rsidRPr="00177E23">
              <w:rPr>
                <w:rFonts w:ascii="Arial" w:hAnsi="Arial" w:cs="Arial"/>
                <w:sz w:val="24"/>
                <w:szCs w:val="28"/>
              </w:rPr>
              <w:t>;</w:t>
            </w:r>
            <w:r w:rsidRPr="00177E23">
              <w:rPr>
                <w:rFonts w:ascii="Arial" w:hAnsi="Arial" w:cs="Arial"/>
                <w:sz w:val="24"/>
                <w:szCs w:val="28"/>
              </w:rPr>
              <w:br/>
              <w:t xml:space="preserve">  </w:t>
            </w:r>
            <w:r w:rsidR="00C92F13" w:rsidRPr="00177E23">
              <w:rPr>
                <w:rFonts w:ascii="Arial" w:hAnsi="Arial" w:cs="Arial"/>
                <w:sz w:val="24"/>
                <w:szCs w:val="28"/>
                <w:lang w:val="en-US"/>
              </w:rPr>
              <w:t xml:space="preserve">    </w:t>
            </w:r>
            <w:r w:rsidRPr="00177E23">
              <w:rPr>
                <w:rFonts w:ascii="Arial" w:hAnsi="Arial" w:cs="Arial"/>
                <w:sz w:val="24"/>
                <w:szCs w:val="28"/>
              </w:rPr>
              <w:t>НД.</w:t>
            </w:r>
          </w:p>
        </w:tc>
      </w:tr>
      <w:tr w:rsidR="00177E23" w:rsidRPr="00177E23" w:rsidTr="000C73A2">
        <w:trPr>
          <w:trHeight w:val="480"/>
        </w:trPr>
        <w:tc>
          <w:tcPr>
            <w:tcW w:w="1464" w:type="pct"/>
            <w:vMerge/>
          </w:tcPr>
          <w:p w:rsidR="0004758A" w:rsidRPr="00177E23" w:rsidRDefault="0004758A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58A" w:rsidRPr="00177E23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6.3 </w:t>
            </w:r>
            <w:r w:rsidR="00C30D86" w:rsidRPr="00177E23">
              <w:rPr>
                <w:rFonts w:ascii="Arial" w:hAnsi="Arial" w:cs="Arial"/>
                <w:sz w:val="24"/>
                <w:szCs w:val="28"/>
              </w:rPr>
              <w:t>Термический коэффициент линейного расширения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58A" w:rsidRPr="00177E23" w:rsidRDefault="00A13388" w:rsidP="0004758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Н</w:t>
            </w:r>
            <w:r w:rsidR="0004758A" w:rsidRPr="00177E23">
              <w:rPr>
                <w:rFonts w:ascii="Arial" w:hAnsi="Arial" w:cs="Arial"/>
                <w:sz w:val="24"/>
                <w:szCs w:val="28"/>
              </w:rPr>
              <w:t>Д</w:t>
            </w:r>
          </w:p>
        </w:tc>
      </w:tr>
      <w:tr w:rsidR="00177E23" w:rsidRPr="00177E23" w:rsidTr="000C73A2">
        <w:trPr>
          <w:trHeight w:val="480"/>
        </w:trPr>
        <w:tc>
          <w:tcPr>
            <w:tcW w:w="1464" w:type="pct"/>
            <w:vMerge/>
          </w:tcPr>
          <w:p w:rsidR="0004758A" w:rsidRPr="00177E23" w:rsidRDefault="0004758A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63E8" w:rsidRPr="00177E23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6.4 </w:t>
            </w:r>
            <w:r w:rsidR="0004758A" w:rsidRPr="00177E23">
              <w:rPr>
                <w:rFonts w:ascii="Arial" w:hAnsi="Arial" w:cs="Arial"/>
                <w:sz w:val="24"/>
                <w:szCs w:val="28"/>
              </w:rPr>
              <w:t xml:space="preserve">Коэффициент </w:t>
            </w:r>
          </w:p>
          <w:p w:rsidR="0004758A" w:rsidRPr="00177E23" w:rsidRDefault="0004758A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теплопроводности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58A" w:rsidRPr="00177E23" w:rsidRDefault="00A13388" w:rsidP="0004758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Н</w:t>
            </w:r>
            <w:r w:rsidR="0004758A" w:rsidRPr="00177E23">
              <w:rPr>
                <w:rFonts w:ascii="Arial" w:hAnsi="Arial" w:cs="Arial"/>
                <w:sz w:val="24"/>
                <w:szCs w:val="28"/>
              </w:rPr>
              <w:t>Д</w:t>
            </w:r>
          </w:p>
        </w:tc>
      </w:tr>
      <w:tr w:rsidR="00177E23" w:rsidRPr="00177E23" w:rsidTr="000C73A2">
        <w:trPr>
          <w:trHeight w:val="480"/>
        </w:trPr>
        <w:tc>
          <w:tcPr>
            <w:tcW w:w="1464" w:type="pct"/>
            <w:vMerge/>
          </w:tcPr>
          <w:p w:rsidR="0004758A" w:rsidRPr="00177E23" w:rsidRDefault="0004758A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</w:tcBorders>
            <w:vAlign w:val="center"/>
          </w:tcPr>
          <w:p w:rsidR="0004758A" w:rsidRPr="00177E23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6.5 </w:t>
            </w:r>
            <w:r w:rsidR="0004758A" w:rsidRPr="00177E23">
              <w:rPr>
                <w:rFonts w:ascii="Arial" w:hAnsi="Arial" w:cs="Arial"/>
                <w:sz w:val="24"/>
                <w:szCs w:val="28"/>
              </w:rPr>
              <w:t>Удельная теплоёмкость</w:t>
            </w:r>
          </w:p>
        </w:tc>
        <w:tc>
          <w:tcPr>
            <w:tcW w:w="139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758A" w:rsidRPr="00177E23" w:rsidRDefault="00A13388" w:rsidP="0004758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Н</w:t>
            </w:r>
            <w:r w:rsidR="0004758A" w:rsidRPr="00177E23">
              <w:rPr>
                <w:rFonts w:ascii="Arial" w:hAnsi="Arial" w:cs="Arial"/>
                <w:sz w:val="24"/>
                <w:szCs w:val="28"/>
              </w:rPr>
              <w:t>Д</w:t>
            </w:r>
          </w:p>
        </w:tc>
      </w:tr>
      <w:tr w:rsidR="00177E23" w:rsidRPr="00177E23" w:rsidTr="000C73A2">
        <w:trPr>
          <w:trHeight w:val="405"/>
        </w:trPr>
        <w:tc>
          <w:tcPr>
            <w:tcW w:w="1464" w:type="pct"/>
            <w:vMerge/>
          </w:tcPr>
          <w:p w:rsidR="0004758A" w:rsidRPr="00177E23" w:rsidRDefault="0004758A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163E8" w:rsidRPr="00177E23" w:rsidRDefault="007163E8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6.6 </w:t>
            </w:r>
            <w:r w:rsidR="0004758A" w:rsidRPr="00177E23">
              <w:rPr>
                <w:rFonts w:ascii="Arial" w:hAnsi="Arial" w:cs="Arial"/>
                <w:sz w:val="24"/>
                <w:szCs w:val="28"/>
              </w:rPr>
              <w:t xml:space="preserve">Удельное электрическое </w:t>
            </w:r>
          </w:p>
          <w:p w:rsidR="0004758A" w:rsidRPr="00177E23" w:rsidRDefault="0004758A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сопротивление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4758A" w:rsidRPr="00177E23" w:rsidRDefault="0004758A" w:rsidP="0004758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ГОСТ 25947</w:t>
            </w:r>
            <w:r w:rsidR="00C30D86" w:rsidRPr="00177E23">
              <w:rPr>
                <w:rFonts w:ascii="Arial" w:hAnsi="Arial" w:cs="Arial"/>
                <w:sz w:val="24"/>
                <w:szCs w:val="28"/>
              </w:rPr>
              <w:t>;</w:t>
            </w:r>
          </w:p>
        </w:tc>
      </w:tr>
      <w:tr w:rsidR="00177E23" w:rsidRPr="00177E23" w:rsidTr="000C73A2">
        <w:trPr>
          <w:trHeight w:val="408"/>
        </w:trPr>
        <w:tc>
          <w:tcPr>
            <w:tcW w:w="1464" w:type="pct"/>
            <w:vMerge/>
            <w:tcBorders>
              <w:bottom w:val="single" w:sz="4" w:space="0" w:color="auto"/>
            </w:tcBorders>
          </w:tcPr>
          <w:p w:rsidR="0004758A" w:rsidRPr="00177E23" w:rsidRDefault="0004758A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/>
            <w:tcBorders>
              <w:right w:val="single" w:sz="4" w:space="0" w:color="auto"/>
            </w:tcBorders>
            <w:vAlign w:val="center"/>
          </w:tcPr>
          <w:p w:rsidR="0004758A" w:rsidRPr="00177E23" w:rsidRDefault="0004758A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58A" w:rsidRPr="00177E23" w:rsidRDefault="00A13388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      Н</w:t>
            </w:r>
            <w:r w:rsidR="0004758A" w:rsidRPr="00177E23">
              <w:rPr>
                <w:rFonts w:ascii="Arial" w:hAnsi="Arial" w:cs="Arial"/>
                <w:sz w:val="24"/>
                <w:szCs w:val="28"/>
              </w:rPr>
              <w:t>Д</w:t>
            </w:r>
          </w:p>
        </w:tc>
      </w:tr>
      <w:tr w:rsidR="000933F0" w:rsidRPr="00177E23" w:rsidTr="0032071B">
        <w:trPr>
          <w:trHeight w:val="390"/>
        </w:trPr>
        <w:tc>
          <w:tcPr>
            <w:tcW w:w="1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33F0" w:rsidRPr="00177E23" w:rsidRDefault="000933F0" w:rsidP="00E71648">
            <w:pPr>
              <w:spacing w:line="348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7 Контроль механич</w:t>
            </w:r>
            <w:r w:rsidRPr="00177E23">
              <w:rPr>
                <w:rFonts w:ascii="Arial" w:hAnsi="Arial" w:cs="Arial"/>
                <w:sz w:val="24"/>
                <w:szCs w:val="28"/>
              </w:rPr>
              <w:t>е</w:t>
            </w:r>
            <w:r w:rsidRPr="00177E23">
              <w:rPr>
                <w:rFonts w:ascii="Arial" w:hAnsi="Arial" w:cs="Arial"/>
                <w:sz w:val="24"/>
                <w:szCs w:val="28"/>
              </w:rPr>
              <w:t>ских свойств</w:t>
            </w:r>
          </w:p>
        </w:tc>
        <w:tc>
          <w:tcPr>
            <w:tcW w:w="2138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3F0" w:rsidRPr="00177E23" w:rsidRDefault="000933F0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7.1 Твердость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3F0" w:rsidRPr="00177E23" w:rsidRDefault="000933F0" w:rsidP="0004758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ГОСТ 9012;</w:t>
            </w:r>
          </w:p>
        </w:tc>
      </w:tr>
      <w:tr w:rsidR="000933F0" w:rsidRPr="00177E23" w:rsidTr="0032071B">
        <w:trPr>
          <w:trHeight w:val="330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3F0" w:rsidRPr="00177E23" w:rsidRDefault="000933F0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3F0" w:rsidRPr="00177E23" w:rsidRDefault="000933F0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3F0" w:rsidRPr="00177E23" w:rsidRDefault="000933F0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      ГОСТ 9013;</w:t>
            </w:r>
          </w:p>
        </w:tc>
      </w:tr>
      <w:tr w:rsidR="000933F0" w:rsidRPr="00177E23" w:rsidTr="0032071B">
        <w:trPr>
          <w:trHeight w:val="495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3F0" w:rsidRPr="00177E23" w:rsidRDefault="000933F0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F0" w:rsidRPr="00177E23" w:rsidRDefault="000933F0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F0" w:rsidRPr="00177E23" w:rsidRDefault="000933F0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      ГОСТ 2999</w:t>
            </w:r>
          </w:p>
          <w:p w:rsidR="000933F0" w:rsidRPr="00177E23" w:rsidRDefault="000933F0" w:rsidP="00E73420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      ГОСТ Р 8.748;</w:t>
            </w:r>
          </w:p>
          <w:p w:rsidR="000933F0" w:rsidRPr="00177E23" w:rsidRDefault="000933F0" w:rsidP="00E73420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      ГОСТ Р 56474</w:t>
            </w:r>
          </w:p>
        </w:tc>
      </w:tr>
      <w:tr w:rsidR="000933F0" w:rsidRPr="00177E23" w:rsidTr="0032071B">
        <w:trPr>
          <w:trHeight w:val="393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3F0" w:rsidRPr="00177E23" w:rsidRDefault="000933F0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33F0" w:rsidRPr="00177E23" w:rsidRDefault="000933F0" w:rsidP="00E71648">
            <w:pPr>
              <w:spacing w:line="348" w:lineRule="auto"/>
              <w:rPr>
                <w:rFonts w:ascii="Arial" w:hAnsi="Arial" w:cs="Arial"/>
                <w:bCs/>
                <w:sz w:val="24"/>
                <w:szCs w:val="24"/>
                <w:lang w:val="en-US"/>
              </w:rPr>
            </w:pPr>
            <w:r w:rsidRPr="00177E23">
              <w:rPr>
                <w:rFonts w:ascii="Arial" w:hAnsi="Arial" w:cs="Arial"/>
                <w:bCs/>
                <w:sz w:val="24"/>
                <w:szCs w:val="24"/>
              </w:rPr>
              <w:t xml:space="preserve">7.2 Предел прочности </w:t>
            </w:r>
          </w:p>
          <w:p w:rsidR="000933F0" w:rsidRPr="00177E23" w:rsidRDefault="000933F0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bCs/>
                <w:sz w:val="24"/>
                <w:szCs w:val="24"/>
              </w:rPr>
              <w:t>при растяжении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3F0" w:rsidRPr="00177E23" w:rsidRDefault="000933F0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ГОСТ 1497;</w:t>
            </w:r>
          </w:p>
        </w:tc>
      </w:tr>
      <w:tr w:rsidR="000933F0" w:rsidRPr="00177E23" w:rsidTr="0032071B">
        <w:trPr>
          <w:trHeight w:val="420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3F0" w:rsidRPr="00177E23" w:rsidRDefault="000933F0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3F0" w:rsidRPr="00177E23" w:rsidRDefault="000933F0" w:rsidP="00E71648">
            <w:pPr>
              <w:spacing w:line="34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3F0" w:rsidRPr="00177E23" w:rsidRDefault="000933F0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      ГОСТ 9651;</w:t>
            </w:r>
          </w:p>
        </w:tc>
      </w:tr>
      <w:tr w:rsidR="000933F0" w:rsidRPr="00177E23" w:rsidTr="0032071B">
        <w:trPr>
          <w:trHeight w:val="318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3F0" w:rsidRPr="00177E23" w:rsidRDefault="000933F0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33F0" w:rsidRPr="00177E23" w:rsidRDefault="000933F0" w:rsidP="00E71648">
            <w:pPr>
              <w:spacing w:line="34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3F0" w:rsidRPr="00177E23" w:rsidRDefault="000933F0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      ГОСТ 11150;</w:t>
            </w:r>
          </w:p>
        </w:tc>
      </w:tr>
      <w:tr w:rsidR="000933F0" w:rsidRPr="00177E23" w:rsidTr="0032071B">
        <w:trPr>
          <w:trHeight w:val="495"/>
        </w:trPr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3F0" w:rsidRPr="00177E23" w:rsidRDefault="000933F0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F0" w:rsidRPr="00177E23" w:rsidRDefault="000933F0" w:rsidP="00E71648">
            <w:pPr>
              <w:spacing w:line="348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3F0" w:rsidRPr="00177E23" w:rsidRDefault="000933F0" w:rsidP="00B738AB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      ГОСТ 22706</w:t>
            </w:r>
          </w:p>
        </w:tc>
      </w:tr>
      <w:tr w:rsidR="000933F0" w:rsidRPr="00177E23" w:rsidTr="0032071B"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3F0" w:rsidRPr="00177E23" w:rsidRDefault="000933F0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left w:val="single" w:sz="4" w:space="0" w:color="auto"/>
            </w:tcBorders>
            <w:vAlign w:val="center"/>
          </w:tcPr>
          <w:p w:rsidR="000933F0" w:rsidRPr="00177E23" w:rsidRDefault="000933F0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bCs/>
                <w:sz w:val="24"/>
                <w:szCs w:val="24"/>
              </w:rPr>
              <w:t>7.3 Предел прочности при сжатии</w:t>
            </w:r>
          </w:p>
        </w:tc>
        <w:tc>
          <w:tcPr>
            <w:tcW w:w="1398" w:type="pct"/>
            <w:vAlign w:val="center"/>
          </w:tcPr>
          <w:p w:rsidR="000933F0" w:rsidRPr="00177E23" w:rsidRDefault="000933F0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ГОСТ 25.503</w:t>
            </w:r>
          </w:p>
        </w:tc>
      </w:tr>
      <w:tr w:rsidR="000933F0" w:rsidRPr="00177E23" w:rsidTr="0032071B"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3F0" w:rsidRPr="00177E23" w:rsidRDefault="000933F0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933F0" w:rsidRPr="00177E23" w:rsidRDefault="000933F0" w:rsidP="00E71648">
            <w:pPr>
              <w:spacing w:line="348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bCs/>
                <w:sz w:val="24"/>
                <w:szCs w:val="24"/>
              </w:rPr>
              <w:t>7.4 Предел прочности при изгибе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0933F0" w:rsidRPr="00177E23" w:rsidRDefault="000933F0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ГОСТ 14019</w:t>
            </w:r>
          </w:p>
        </w:tc>
      </w:tr>
      <w:tr w:rsidR="000933F0" w:rsidRPr="00177E23" w:rsidTr="0032071B"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3F0" w:rsidRPr="00177E23" w:rsidRDefault="000933F0" w:rsidP="00E71648">
            <w:pPr>
              <w:spacing w:line="348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3F0" w:rsidRPr="00177E23" w:rsidRDefault="000933F0" w:rsidP="00E71648">
            <w:pPr>
              <w:spacing w:line="348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7E23">
              <w:rPr>
                <w:rFonts w:ascii="Arial" w:hAnsi="Arial" w:cs="Arial"/>
                <w:bCs/>
                <w:sz w:val="24"/>
                <w:szCs w:val="24"/>
              </w:rPr>
              <w:t>7.5 Предел прочности при круч</w:t>
            </w:r>
            <w:r w:rsidRPr="00177E23">
              <w:rPr>
                <w:rFonts w:ascii="Arial" w:hAnsi="Arial" w:cs="Arial"/>
                <w:bCs/>
                <w:sz w:val="24"/>
                <w:szCs w:val="24"/>
              </w:rPr>
              <w:t>е</w:t>
            </w:r>
            <w:r w:rsidRPr="00177E23">
              <w:rPr>
                <w:rFonts w:ascii="Arial" w:hAnsi="Arial" w:cs="Arial"/>
                <w:bCs/>
                <w:sz w:val="24"/>
                <w:szCs w:val="24"/>
              </w:rPr>
              <w:t>нии</w:t>
            </w:r>
          </w:p>
        </w:tc>
        <w:tc>
          <w:tcPr>
            <w:tcW w:w="13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33F0" w:rsidRPr="00177E23" w:rsidRDefault="000933F0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ГОСТ 3565</w:t>
            </w:r>
          </w:p>
        </w:tc>
      </w:tr>
      <w:tr w:rsidR="000933F0" w:rsidRPr="00177E23" w:rsidTr="0032071B"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3F0" w:rsidRPr="00177E23" w:rsidRDefault="000933F0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left w:val="single" w:sz="4" w:space="0" w:color="auto"/>
            </w:tcBorders>
            <w:vAlign w:val="center"/>
          </w:tcPr>
          <w:p w:rsidR="000933F0" w:rsidRPr="00177E23" w:rsidRDefault="000933F0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bCs/>
                <w:sz w:val="24"/>
                <w:szCs w:val="24"/>
              </w:rPr>
              <w:t>7.6 Ударная вязкость</w:t>
            </w:r>
          </w:p>
        </w:tc>
        <w:tc>
          <w:tcPr>
            <w:tcW w:w="1398" w:type="pct"/>
            <w:vAlign w:val="center"/>
          </w:tcPr>
          <w:p w:rsidR="000933F0" w:rsidRPr="00177E23" w:rsidRDefault="000933F0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ГОСТ 9454</w:t>
            </w:r>
          </w:p>
        </w:tc>
      </w:tr>
      <w:tr w:rsidR="000933F0" w:rsidRPr="00177E23" w:rsidTr="0032071B">
        <w:tc>
          <w:tcPr>
            <w:tcW w:w="146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933F0" w:rsidRPr="00177E23" w:rsidRDefault="000933F0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0933F0" w:rsidRPr="00177E23" w:rsidRDefault="000933F0" w:rsidP="007163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7E23">
              <w:rPr>
                <w:rFonts w:ascii="Arial" w:hAnsi="Arial" w:cs="Arial"/>
                <w:bCs/>
                <w:sz w:val="24"/>
                <w:szCs w:val="24"/>
              </w:rPr>
              <w:t>7.7 Вязкость разрушения</w:t>
            </w:r>
          </w:p>
        </w:tc>
        <w:tc>
          <w:tcPr>
            <w:tcW w:w="1398" w:type="pct"/>
            <w:tcBorders>
              <w:bottom w:val="single" w:sz="4" w:space="0" w:color="000000" w:themeColor="text1"/>
            </w:tcBorders>
            <w:vAlign w:val="center"/>
          </w:tcPr>
          <w:p w:rsidR="000933F0" w:rsidRPr="00177E23" w:rsidRDefault="000933F0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ГОСТ 25.506</w:t>
            </w:r>
          </w:p>
        </w:tc>
      </w:tr>
      <w:tr w:rsidR="000933F0" w:rsidRPr="00177E23" w:rsidTr="0032071B">
        <w:tc>
          <w:tcPr>
            <w:tcW w:w="146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933F0" w:rsidRPr="00177E23" w:rsidRDefault="000933F0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left w:val="single" w:sz="4" w:space="0" w:color="auto"/>
              <w:bottom w:val="nil"/>
            </w:tcBorders>
            <w:vAlign w:val="center"/>
          </w:tcPr>
          <w:p w:rsidR="000933F0" w:rsidRPr="00177E23" w:rsidRDefault="000933F0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bCs/>
                <w:sz w:val="24"/>
                <w:szCs w:val="24"/>
              </w:rPr>
              <w:t>7.8 Предел выносливости</w:t>
            </w:r>
          </w:p>
        </w:tc>
        <w:tc>
          <w:tcPr>
            <w:tcW w:w="1398" w:type="pct"/>
            <w:tcBorders>
              <w:bottom w:val="nil"/>
            </w:tcBorders>
            <w:vAlign w:val="center"/>
          </w:tcPr>
          <w:p w:rsidR="000933F0" w:rsidRPr="00177E23" w:rsidRDefault="000933F0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ГОСТ 25.502</w:t>
            </w:r>
          </w:p>
        </w:tc>
      </w:tr>
    </w:tbl>
    <w:p w:rsidR="004C300E" w:rsidRPr="00177E23" w:rsidRDefault="004C300E">
      <w:r w:rsidRPr="00177E23">
        <w:br w:type="page"/>
      </w:r>
    </w:p>
    <w:p w:rsidR="004C300E" w:rsidRPr="00177E23" w:rsidRDefault="004C300E">
      <w:r w:rsidRPr="00177E23">
        <w:rPr>
          <w:rFonts w:ascii="Arial" w:hAnsi="Arial" w:cs="Arial"/>
          <w:i/>
          <w:spacing w:val="20"/>
          <w:sz w:val="24"/>
          <w:szCs w:val="28"/>
        </w:rPr>
        <w:lastRenderedPageBreak/>
        <w:t>Окончание таблицы 1</w:t>
      </w:r>
    </w:p>
    <w:tbl>
      <w:tblPr>
        <w:tblStyle w:val="a3"/>
        <w:tblW w:w="5000" w:type="pct"/>
        <w:tblLook w:val="04A0"/>
      </w:tblPr>
      <w:tblGrid>
        <w:gridCol w:w="2802"/>
        <w:gridCol w:w="4093"/>
        <w:gridCol w:w="2676"/>
      </w:tblGrid>
      <w:tr w:rsidR="00177E23" w:rsidRPr="00177E23" w:rsidTr="000C73A2">
        <w:tc>
          <w:tcPr>
            <w:tcW w:w="1464" w:type="pct"/>
            <w:tcBorders>
              <w:bottom w:val="double" w:sz="4" w:space="0" w:color="auto"/>
            </w:tcBorders>
            <w:vAlign w:val="center"/>
          </w:tcPr>
          <w:p w:rsidR="004C300E" w:rsidRPr="00177E23" w:rsidRDefault="004C300E" w:rsidP="004C30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Назначение</w:t>
            </w:r>
          </w:p>
        </w:tc>
        <w:tc>
          <w:tcPr>
            <w:tcW w:w="2138" w:type="pct"/>
            <w:tcBorders>
              <w:bottom w:val="double" w:sz="4" w:space="0" w:color="auto"/>
            </w:tcBorders>
            <w:vAlign w:val="center"/>
          </w:tcPr>
          <w:p w:rsidR="004C300E" w:rsidRPr="00177E23" w:rsidRDefault="004C300E" w:rsidP="004C30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Наименование</w:t>
            </w:r>
            <w:r w:rsidRPr="00177E23">
              <w:rPr>
                <w:rFonts w:ascii="Arial" w:hAnsi="Arial" w:cs="Arial"/>
                <w:sz w:val="24"/>
                <w:szCs w:val="28"/>
                <w:lang w:val="en-US"/>
              </w:rPr>
              <w:t xml:space="preserve"> </w:t>
            </w:r>
            <w:r w:rsidRPr="00177E23">
              <w:rPr>
                <w:rFonts w:ascii="Arial" w:hAnsi="Arial" w:cs="Arial"/>
                <w:sz w:val="24"/>
                <w:szCs w:val="28"/>
              </w:rPr>
              <w:t>показателя</w:t>
            </w:r>
          </w:p>
        </w:tc>
        <w:tc>
          <w:tcPr>
            <w:tcW w:w="1398" w:type="pct"/>
            <w:tcBorders>
              <w:bottom w:val="double" w:sz="4" w:space="0" w:color="auto"/>
            </w:tcBorders>
            <w:vAlign w:val="center"/>
          </w:tcPr>
          <w:p w:rsidR="004C300E" w:rsidRPr="00177E23" w:rsidRDefault="004C300E" w:rsidP="004C300E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Метод контроля</w:t>
            </w:r>
          </w:p>
        </w:tc>
      </w:tr>
      <w:tr w:rsidR="00177E23" w:rsidRPr="00177E23" w:rsidTr="000C73A2">
        <w:tc>
          <w:tcPr>
            <w:tcW w:w="1464" w:type="pct"/>
            <w:vMerge w:val="restart"/>
            <w:tcBorders>
              <w:top w:val="double" w:sz="4" w:space="0" w:color="auto"/>
            </w:tcBorders>
          </w:tcPr>
          <w:p w:rsidR="00E53FC2" w:rsidRPr="00177E23" w:rsidRDefault="00E53FC2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top w:val="double" w:sz="4" w:space="0" w:color="auto"/>
            </w:tcBorders>
            <w:vAlign w:val="center"/>
          </w:tcPr>
          <w:p w:rsidR="00E53FC2" w:rsidRPr="00177E23" w:rsidRDefault="007163E8" w:rsidP="007163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7E23">
              <w:rPr>
                <w:rFonts w:ascii="Arial" w:hAnsi="Arial" w:cs="Arial"/>
                <w:bCs/>
                <w:sz w:val="24"/>
                <w:szCs w:val="24"/>
              </w:rPr>
              <w:t xml:space="preserve">7.9 </w:t>
            </w:r>
            <w:r w:rsidR="00E53FC2" w:rsidRPr="00177E23">
              <w:rPr>
                <w:rFonts w:ascii="Arial" w:hAnsi="Arial" w:cs="Arial"/>
                <w:bCs/>
                <w:sz w:val="24"/>
                <w:szCs w:val="24"/>
              </w:rPr>
              <w:t>Предел длительной прочности</w:t>
            </w:r>
          </w:p>
        </w:tc>
        <w:tc>
          <w:tcPr>
            <w:tcW w:w="1398" w:type="pct"/>
            <w:tcBorders>
              <w:top w:val="double" w:sz="4" w:space="0" w:color="auto"/>
            </w:tcBorders>
            <w:vAlign w:val="center"/>
          </w:tcPr>
          <w:p w:rsidR="00E53FC2" w:rsidRPr="00177E23" w:rsidRDefault="00E53FC2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По </w:t>
            </w:r>
            <w:r w:rsidR="00C30D86" w:rsidRPr="00177E23">
              <w:rPr>
                <w:rFonts w:ascii="Arial" w:hAnsi="Arial" w:cs="Arial"/>
                <w:sz w:val="24"/>
                <w:szCs w:val="28"/>
              </w:rPr>
              <w:t>ГОСТ 10145</w:t>
            </w:r>
          </w:p>
        </w:tc>
      </w:tr>
      <w:tr w:rsidR="00177E23" w:rsidRPr="00177E23" w:rsidTr="000C73A2">
        <w:tc>
          <w:tcPr>
            <w:tcW w:w="1464" w:type="pct"/>
            <w:vMerge/>
            <w:tcBorders>
              <w:bottom w:val="single" w:sz="4" w:space="0" w:color="auto"/>
            </w:tcBorders>
          </w:tcPr>
          <w:p w:rsidR="00E53FC2" w:rsidRPr="00177E23" w:rsidRDefault="00E53FC2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tcBorders>
              <w:bottom w:val="single" w:sz="4" w:space="0" w:color="auto"/>
            </w:tcBorders>
            <w:vAlign w:val="center"/>
          </w:tcPr>
          <w:p w:rsidR="00E53FC2" w:rsidRPr="00177E23" w:rsidRDefault="007163E8" w:rsidP="007163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7E23">
              <w:rPr>
                <w:rFonts w:ascii="Arial" w:hAnsi="Arial" w:cs="Arial"/>
                <w:bCs/>
                <w:sz w:val="24"/>
                <w:szCs w:val="24"/>
              </w:rPr>
              <w:t xml:space="preserve">7.10 </w:t>
            </w:r>
            <w:r w:rsidR="00E53FC2" w:rsidRPr="00177E23">
              <w:rPr>
                <w:rFonts w:ascii="Arial" w:hAnsi="Arial" w:cs="Arial"/>
                <w:bCs/>
                <w:sz w:val="24"/>
                <w:szCs w:val="24"/>
              </w:rPr>
              <w:t>Предел ползучести</w:t>
            </w:r>
          </w:p>
        </w:tc>
        <w:tc>
          <w:tcPr>
            <w:tcW w:w="1398" w:type="pct"/>
            <w:tcBorders>
              <w:bottom w:val="single" w:sz="4" w:space="0" w:color="auto"/>
            </w:tcBorders>
            <w:vAlign w:val="center"/>
          </w:tcPr>
          <w:p w:rsidR="00E53FC2" w:rsidRPr="00177E23" w:rsidRDefault="00E53FC2" w:rsidP="00C30D86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По </w:t>
            </w:r>
            <w:r w:rsidR="00C30D86" w:rsidRPr="00177E23">
              <w:rPr>
                <w:rFonts w:ascii="Arial" w:hAnsi="Arial" w:cs="Arial"/>
                <w:sz w:val="24"/>
                <w:szCs w:val="28"/>
              </w:rPr>
              <w:t>ГОСТ 3248</w:t>
            </w:r>
          </w:p>
        </w:tc>
      </w:tr>
      <w:tr w:rsidR="00177E23" w:rsidRPr="00177E23" w:rsidTr="000C73A2">
        <w:tc>
          <w:tcPr>
            <w:tcW w:w="1464" w:type="pct"/>
            <w:vMerge w:val="restart"/>
            <w:tcBorders>
              <w:top w:val="single" w:sz="4" w:space="0" w:color="auto"/>
            </w:tcBorders>
          </w:tcPr>
          <w:p w:rsidR="00C30D86" w:rsidRPr="00177E23" w:rsidRDefault="00C30D86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8 Контроль </w:t>
            </w:r>
          </w:p>
          <w:p w:rsidR="00C30D86" w:rsidRPr="00177E23" w:rsidRDefault="0028061A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эксплуатационных</w:t>
            </w:r>
            <w:r w:rsidR="00C30D86" w:rsidRPr="00177E23">
              <w:rPr>
                <w:rFonts w:ascii="Arial" w:hAnsi="Arial" w:cs="Arial"/>
                <w:sz w:val="24"/>
                <w:szCs w:val="28"/>
              </w:rPr>
              <w:t xml:space="preserve"> свойств</w:t>
            </w:r>
          </w:p>
        </w:tc>
        <w:tc>
          <w:tcPr>
            <w:tcW w:w="2138" w:type="pct"/>
            <w:tcBorders>
              <w:top w:val="single" w:sz="4" w:space="0" w:color="auto"/>
            </w:tcBorders>
            <w:vAlign w:val="center"/>
          </w:tcPr>
          <w:p w:rsidR="00C30D86" w:rsidRPr="00177E23" w:rsidRDefault="00C30D86" w:rsidP="007163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177E23">
              <w:rPr>
                <w:rFonts w:ascii="Arial" w:hAnsi="Arial" w:cs="Arial"/>
                <w:bCs/>
                <w:sz w:val="24"/>
                <w:szCs w:val="24"/>
              </w:rPr>
              <w:t>8.1 Жаростойкость</w:t>
            </w:r>
          </w:p>
        </w:tc>
        <w:tc>
          <w:tcPr>
            <w:tcW w:w="1398" w:type="pct"/>
            <w:tcBorders>
              <w:top w:val="single" w:sz="4" w:space="0" w:color="auto"/>
            </w:tcBorders>
            <w:vAlign w:val="center"/>
          </w:tcPr>
          <w:p w:rsidR="00C30D86" w:rsidRPr="00177E23" w:rsidRDefault="00C30D86" w:rsidP="0028061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По </w:t>
            </w:r>
            <w:r w:rsidR="0028061A" w:rsidRPr="00177E23">
              <w:rPr>
                <w:rFonts w:ascii="Arial" w:hAnsi="Arial" w:cs="Arial"/>
                <w:sz w:val="24"/>
                <w:szCs w:val="28"/>
              </w:rPr>
              <w:t>ГОСТ 6130</w:t>
            </w:r>
          </w:p>
        </w:tc>
      </w:tr>
      <w:tr w:rsidR="00E008DE" w:rsidRPr="00177E23" w:rsidTr="00AF451D">
        <w:tc>
          <w:tcPr>
            <w:tcW w:w="1464" w:type="pct"/>
            <w:vMerge/>
          </w:tcPr>
          <w:p w:rsidR="00C30D86" w:rsidRPr="00177E23" w:rsidRDefault="00C30D86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Align w:val="center"/>
          </w:tcPr>
          <w:p w:rsidR="00C30D86" w:rsidRPr="00177E23" w:rsidRDefault="00C30D86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8.2 Коррозионная стойкость</w:t>
            </w:r>
          </w:p>
        </w:tc>
        <w:tc>
          <w:tcPr>
            <w:tcW w:w="1398" w:type="pct"/>
            <w:vAlign w:val="center"/>
          </w:tcPr>
          <w:p w:rsidR="00C30D86" w:rsidRPr="00177E23" w:rsidRDefault="00C30D86" w:rsidP="0028061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ГОСТ 9.909</w:t>
            </w:r>
          </w:p>
        </w:tc>
      </w:tr>
      <w:tr w:rsidR="00C30D86" w:rsidRPr="00177E23" w:rsidTr="00AF451D">
        <w:tc>
          <w:tcPr>
            <w:tcW w:w="1464" w:type="pct"/>
            <w:vMerge/>
          </w:tcPr>
          <w:p w:rsidR="00C30D86" w:rsidRPr="00177E23" w:rsidRDefault="00C30D86" w:rsidP="00AF451D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2138" w:type="pct"/>
            <w:vAlign w:val="center"/>
          </w:tcPr>
          <w:p w:rsidR="00C30D86" w:rsidRPr="00177E23" w:rsidRDefault="00C30D86" w:rsidP="007163E8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8.3 </w:t>
            </w:r>
            <w:r w:rsidR="0028061A" w:rsidRPr="00177E23">
              <w:rPr>
                <w:rFonts w:ascii="Arial" w:hAnsi="Arial" w:cs="Arial"/>
                <w:sz w:val="24"/>
                <w:szCs w:val="28"/>
              </w:rPr>
              <w:t>Герметичность</w:t>
            </w:r>
          </w:p>
        </w:tc>
        <w:tc>
          <w:tcPr>
            <w:tcW w:w="1398" w:type="pct"/>
            <w:vAlign w:val="center"/>
          </w:tcPr>
          <w:p w:rsidR="0028061A" w:rsidRPr="00177E23" w:rsidRDefault="0028061A" w:rsidP="001B6DE3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>По ГОСТ 24054;</w:t>
            </w:r>
          </w:p>
          <w:p w:rsidR="0028061A" w:rsidRPr="00177E23" w:rsidRDefault="0028061A" w:rsidP="0028061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      ГОСТ Р 51780</w:t>
            </w:r>
          </w:p>
          <w:p w:rsidR="00E71648" w:rsidRPr="00177E23" w:rsidRDefault="00A13388" w:rsidP="0028061A">
            <w:pPr>
              <w:spacing w:line="360" w:lineRule="auto"/>
              <w:rPr>
                <w:rFonts w:ascii="Arial" w:hAnsi="Arial" w:cs="Arial"/>
                <w:sz w:val="24"/>
                <w:szCs w:val="28"/>
              </w:rPr>
            </w:pPr>
            <w:r w:rsidRPr="00177E23">
              <w:rPr>
                <w:rFonts w:ascii="Arial" w:hAnsi="Arial" w:cs="Arial"/>
                <w:sz w:val="24"/>
                <w:szCs w:val="28"/>
              </w:rPr>
              <w:t xml:space="preserve">      Н</w:t>
            </w:r>
            <w:r w:rsidR="00E71648" w:rsidRPr="00177E23">
              <w:rPr>
                <w:rFonts w:ascii="Arial" w:hAnsi="Arial" w:cs="Arial"/>
                <w:sz w:val="24"/>
                <w:szCs w:val="28"/>
              </w:rPr>
              <w:t>Д</w:t>
            </w:r>
          </w:p>
        </w:tc>
      </w:tr>
    </w:tbl>
    <w:p w:rsidR="00D941FE" w:rsidRPr="00177E23" w:rsidRDefault="00D941FE" w:rsidP="00DA616A">
      <w:pP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</w:p>
    <w:p w:rsidR="00DA616A" w:rsidRPr="00177E23" w:rsidRDefault="00916DBA" w:rsidP="00DA616A">
      <w:pPr>
        <w:tabs>
          <w:tab w:val="left" w:pos="709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8"/>
        </w:rPr>
        <w:t xml:space="preserve">4.7 </w:t>
      </w:r>
      <w:r w:rsidRPr="00177E23">
        <w:rPr>
          <w:rFonts w:ascii="Arial" w:hAnsi="Arial" w:cs="Arial"/>
          <w:sz w:val="24"/>
          <w:szCs w:val="24"/>
        </w:rPr>
        <w:t xml:space="preserve">При разработке </w:t>
      </w:r>
      <w:r w:rsidR="00E21EC2" w:rsidRPr="00177E23">
        <w:rPr>
          <w:rFonts w:ascii="Arial" w:hAnsi="Arial" w:cs="Arial"/>
          <w:sz w:val="24"/>
          <w:szCs w:val="24"/>
        </w:rPr>
        <w:t>конструкторской документации (</w:t>
      </w:r>
      <w:r w:rsidRPr="00177E23">
        <w:rPr>
          <w:rFonts w:ascii="Arial" w:hAnsi="Arial" w:cs="Arial"/>
          <w:sz w:val="24"/>
          <w:szCs w:val="24"/>
        </w:rPr>
        <w:t>технических условий</w:t>
      </w:r>
      <w:r w:rsidR="00E21EC2" w:rsidRPr="00177E23">
        <w:rPr>
          <w:rFonts w:ascii="Arial" w:hAnsi="Arial" w:cs="Arial"/>
          <w:sz w:val="24"/>
          <w:szCs w:val="24"/>
        </w:rPr>
        <w:t>)</w:t>
      </w:r>
      <w:r w:rsidRPr="00177E23">
        <w:rPr>
          <w:rFonts w:ascii="Arial" w:hAnsi="Arial" w:cs="Arial"/>
          <w:sz w:val="24"/>
          <w:szCs w:val="24"/>
        </w:rPr>
        <w:t xml:space="preserve"> и других </w:t>
      </w:r>
      <w:r w:rsidR="00E73420" w:rsidRPr="00177E23">
        <w:rPr>
          <w:rFonts w:ascii="Arial" w:hAnsi="Arial" w:cs="Arial"/>
          <w:sz w:val="24"/>
          <w:szCs w:val="24"/>
        </w:rPr>
        <w:t>НД</w:t>
      </w:r>
      <w:r w:rsidRPr="00177E23">
        <w:rPr>
          <w:rFonts w:ascii="Arial" w:hAnsi="Arial" w:cs="Arial"/>
          <w:sz w:val="24"/>
          <w:szCs w:val="24"/>
        </w:rPr>
        <w:t xml:space="preserve"> на конкретный вид </w:t>
      </w:r>
      <w:r w:rsidR="00574F41" w:rsidRPr="00177E23">
        <w:rPr>
          <w:rFonts w:ascii="Arial" w:hAnsi="Arial" w:cs="Arial"/>
          <w:sz w:val="24"/>
          <w:szCs w:val="24"/>
        </w:rPr>
        <w:t>продукции</w:t>
      </w:r>
      <w:r w:rsidRPr="00177E23">
        <w:rPr>
          <w:rFonts w:ascii="Arial" w:hAnsi="Arial" w:cs="Arial"/>
          <w:sz w:val="24"/>
          <w:szCs w:val="24"/>
        </w:rPr>
        <w:t xml:space="preserve"> перечень необходимых характеристик определяется с учетом функционального назначения, конструктивного исполн</w:t>
      </w:r>
      <w:r w:rsidRPr="00177E23">
        <w:rPr>
          <w:rFonts w:ascii="Arial" w:hAnsi="Arial" w:cs="Arial"/>
          <w:sz w:val="24"/>
          <w:szCs w:val="24"/>
        </w:rPr>
        <w:t>е</w:t>
      </w:r>
      <w:r w:rsidRPr="00177E23">
        <w:rPr>
          <w:rFonts w:ascii="Arial" w:hAnsi="Arial" w:cs="Arial"/>
          <w:sz w:val="24"/>
          <w:szCs w:val="24"/>
        </w:rPr>
        <w:t>ния, материала</w:t>
      </w:r>
      <w:r w:rsidR="00DA616A" w:rsidRPr="00177E23">
        <w:rPr>
          <w:rFonts w:ascii="Arial" w:hAnsi="Arial" w:cs="Arial"/>
          <w:sz w:val="24"/>
          <w:szCs w:val="24"/>
        </w:rPr>
        <w:t xml:space="preserve"> и условий эксплуатации изделия. При необходимости предста</w:t>
      </w:r>
      <w:r w:rsidR="00DA616A" w:rsidRPr="00177E23">
        <w:rPr>
          <w:rFonts w:ascii="Arial" w:hAnsi="Arial" w:cs="Arial"/>
          <w:sz w:val="24"/>
          <w:szCs w:val="24"/>
        </w:rPr>
        <w:t>в</w:t>
      </w:r>
      <w:r w:rsidR="00DA616A" w:rsidRPr="00177E23">
        <w:rPr>
          <w:rFonts w:ascii="Arial" w:hAnsi="Arial" w:cs="Arial"/>
          <w:sz w:val="24"/>
          <w:szCs w:val="24"/>
        </w:rPr>
        <w:t xml:space="preserve">ленный перечень </w:t>
      </w:r>
      <w:r w:rsidR="00DA616A" w:rsidRPr="00177E23">
        <w:rPr>
          <w:rFonts w:ascii="Arial" w:hAnsi="Arial" w:cs="Arial"/>
          <w:sz w:val="24"/>
          <w:szCs w:val="28"/>
        </w:rPr>
        <w:t xml:space="preserve">показателей качества изделий </w:t>
      </w:r>
      <w:r w:rsidR="00DA616A" w:rsidRPr="00177E23">
        <w:rPr>
          <w:rFonts w:ascii="Arial" w:hAnsi="Arial" w:cs="Arial"/>
          <w:sz w:val="24"/>
          <w:szCs w:val="24"/>
        </w:rPr>
        <w:t>может быть дополнен другими характеристиками.</w:t>
      </w:r>
    </w:p>
    <w:p w:rsidR="00E21EC2" w:rsidRPr="00177E23" w:rsidRDefault="00574F41" w:rsidP="00574F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 xml:space="preserve">4.8 </w:t>
      </w:r>
      <w:r w:rsidR="002E0934" w:rsidRPr="00177E23">
        <w:rPr>
          <w:rFonts w:ascii="Arial" w:hAnsi="Arial" w:cs="Arial"/>
          <w:sz w:val="24"/>
          <w:szCs w:val="24"/>
        </w:rPr>
        <w:t xml:space="preserve">Методы контроля должны соответствовать </w:t>
      </w:r>
      <w:r w:rsidR="00E73420" w:rsidRPr="00177E23">
        <w:rPr>
          <w:rFonts w:ascii="Arial" w:hAnsi="Arial" w:cs="Arial"/>
          <w:sz w:val="24"/>
          <w:szCs w:val="24"/>
        </w:rPr>
        <w:t>НД, конкретизирующей</w:t>
      </w:r>
      <w:r w:rsidR="00A60CE5" w:rsidRPr="00177E23">
        <w:rPr>
          <w:rFonts w:ascii="Arial" w:hAnsi="Arial" w:cs="Arial"/>
          <w:sz w:val="24"/>
          <w:szCs w:val="24"/>
        </w:rPr>
        <w:t xml:space="preserve"> м</w:t>
      </w:r>
      <w:r w:rsidR="00A60CE5" w:rsidRPr="00177E23">
        <w:rPr>
          <w:rFonts w:ascii="Arial" w:hAnsi="Arial" w:cs="Arial"/>
          <w:sz w:val="24"/>
          <w:szCs w:val="24"/>
        </w:rPr>
        <w:t>е</w:t>
      </w:r>
      <w:r w:rsidR="00A60CE5" w:rsidRPr="00177E23">
        <w:rPr>
          <w:rFonts w:ascii="Arial" w:hAnsi="Arial" w:cs="Arial"/>
          <w:sz w:val="24"/>
          <w:szCs w:val="24"/>
        </w:rPr>
        <w:t>тодики контроля показателей качества изделий.</w:t>
      </w:r>
      <w:r w:rsidR="00E21EC2" w:rsidRPr="00177E23">
        <w:rPr>
          <w:rFonts w:ascii="Arial" w:hAnsi="Arial" w:cs="Arial"/>
          <w:sz w:val="24"/>
          <w:szCs w:val="24"/>
        </w:rPr>
        <w:t xml:space="preserve"> </w:t>
      </w:r>
    </w:p>
    <w:p w:rsidR="00574F41" w:rsidRPr="00177E23" w:rsidRDefault="00574F41" w:rsidP="00574F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4"/>
        </w:rPr>
        <w:t>В случае отсутствия стандартизированных методов испытаний, определ</w:t>
      </w:r>
      <w:r w:rsidRPr="00177E23">
        <w:rPr>
          <w:rFonts w:ascii="Arial" w:hAnsi="Arial" w:cs="Arial"/>
          <w:sz w:val="24"/>
          <w:szCs w:val="24"/>
        </w:rPr>
        <w:t>е</w:t>
      </w:r>
      <w:r w:rsidRPr="00177E23">
        <w:rPr>
          <w:rFonts w:ascii="Arial" w:hAnsi="Arial" w:cs="Arial"/>
          <w:sz w:val="24"/>
          <w:szCs w:val="24"/>
        </w:rPr>
        <w:t xml:space="preserve">ние необходимых характеристик проводится по </w:t>
      </w:r>
      <w:r w:rsidR="00E73420" w:rsidRPr="00177E23">
        <w:rPr>
          <w:rFonts w:ascii="Arial" w:hAnsi="Arial" w:cs="Arial"/>
          <w:sz w:val="24"/>
          <w:szCs w:val="28"/>
        </w:rPr>
        <w:t>Н</w:t>
      </w:r>
      <w:r w:rsidR="00A60CE5" w:rsidRPr="00177E23">
        <w:rPr>
          <w:rFonts w:ascii="Arial" w:hAnsi="Arial" w:cs="Arial"/>
          <w:sz w:val="24"/>
          <w:szCs w:val="28"/>
        </w:rPr>
        <w:t>Д изготовителя</w:t>
      </w:r>
      <w:r w:rsidRPr="00177E23">
        <w:rPr>
          <w:rFonts w:ascii="Arial" w:hAnsi="Arial" w:cs="Arial"/>
          <w:sz w:val="24"/>
          <w:szCs w:val="24"/>
        </w:rPr>
        <w:t>.</w:t>
      </w:r>
      <w:r w:rsidRPr="00177E23">
        <w:rPr>
          <w:rFonts w:ascii="Arial" w:hAnsi="Arial" w:cs="Arial"/>
          <w:sz w:val="24"/>
          <w:szCs w:val="28"/>
        </w:rPr>
        <w:t xml:space="preserve"> </w:t>
      </w:r>
      <w:r w:rsidRPr="00177E23">
        <w:rPr>
          <w:rFonts w:ascii="Arial" w:hAnsi="Arial" w:cs="Arial"/>
          <w:sz w:val="24"/>
          <w:szCs w:val="24"/>
        </w:rPr>
        <w:t>Все нестандар</w:t>
      </w:r>
      <w:r w:rsidRPr="00177E23">
        <w:rPr>
          <w:rFonts w:ascii="Arial" w:hAnsi="Arial" w:cs="Arial"/>
          <w:sz w:val="24"/>
          <w:szCs w:val="24"/>
        </w:rPr>
        <w:t>т</w:t>
      </w:r>
      <w:r w:rsidRPr="00177E23">
        <w:rPr>
          <w:rFonts w:ascii="Arial" w:hAnsi="Arial" w:cs="Arial"/>
          <w:sz w:val="24"/>
          <w:szCs w:val="24"/>
        </w:rPr>
        <w:t>ные методы определения показателей качества должны быть согласованы с п</w:t>
      </w:r>
      <w:r w:rsidRPr="00177E23">
        <w:rPr>
          <w:rFonts w:ascii="Arial" w:hAnsi="Arial" w:cs="Arial"/>
          <w:sz w:val="24"/>
          <w:szCs w:val="24"/>
        </w:rPr>
        <w:t>о</w:t>
      </w:r>
      <w:r w:rsidRPr="00177E23">
        <w:rPr>
          <w:rFonts w:ascii="Arial" w:hAnsi="Arial" w:cs="Arial"/>
          <w:sz w:val="24"/>
          <w:szCs w:val="24"/>
        </w:rPr>
        <w:t>требителем.</w:t>
      </w:r>
    </w:p>
    <w:p w:rsidR="00574F41" w:rsidRPr="00177E23" w:rsidRDefault="00574F41" w:rsidP="00574F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 xml:space="preserve">4.9 Значения показателей, установленные в технических условиях и других </w:t>
      </w:r>
      <w:r w:rsidR="00E73420" w:rsidRPr="00177E23">
        <w:rPr>
          <w:rFonts w:ascii="Arial" w:hAnsi="Arial" w:cs="Arial"/>
          <w:sz w:val="24"/>
          <w:szCs w:val="24"/>
        </w:rPr>
        <w:t>НД</w:t>
      </w:r>
      <w:r w:rsidRPr="00177E23">
        <w:rPr>
          <w:rFonts w:ascii="Arial" w:hAnsi="Arial" w:cs="Arial"/>
          <w:sz w:val="24"/>
          <w:szCs w:val="24"/>
        </w:rPr>
        <w:t xml:space="preserve"> на конкретный вид продукции должны соответствовать требованиям междун</w:t>
      </w:r>
      <w:r w:rsidRPr="00177E23">
        <w:rPr>
          <w:rFonts w:ascii="Arial" w:hAnsi="Arial" w:cs="Arial"/>
          <w:sz w:val="24"/>
          <w:szCs w:val="24"/>
        </w:rPr>
        <w:t>а</w:t>
      </w:r>
      <w:r w:rsidRPr="00177E23">
        <w:rPr>
          <w:rFonts w:ascii="Arial" w:hAnsi="Arial" w:cs="Arial"/>
          <w:sz w:val="24"/>
          <w:szCs w:val="24"/>
        </w:rPr>
        <w:t>родных</w:t>
      </w:r>
      <w:r w:rsidR="00A60CE5" w:rsidRPr="00177E23">
        <w:rPr>
          <w:rFonts w:ascii="Arial" w:hAnsi="Arial" w:cs="Arial"/>
          <w:sz w:val="24"/>
          <w:szCs w:val="24"/>
        </w:rPr>
        <w:t xml:space="preserve"> и </w:t>
      </w:r>
      <w:r w:rsidRPr="00177E23">
        <w:rPr>
          <w:rFonts w:ascii="Arial" w:hAnsi="Arial" w:cs="Arial"/>
          <w:sz w:val="24"/>
          <w:szCs w:val="24"/>
        </w:rPr>
        <w:t>национальных стандартов</w:t>
      </w:r>
      <w:r w:rsidR="00E73420" w:rsidRPr="00177E23">
        <w:rPr>
          <w:rFonts w:ascii="Arial" w:hAnsi="Arial" w:cs="Arial"/>
          <w:sz w:val="24"/>
          <w:szCs w:val="24"/>
        </w:rPr>
        <w:t xml:space="preserve"> или иной Н</w:t>
      </w:r>
      <w:r w:rsidR="00A60CE5" w:rsidRPr="00177E23">
        <w:rPr>
          <w:rFonts w:ascii="Arial" w:hAnsi="Arial" w:cs="Arial"/>
          <w:sz w:val="24"/>
          <w:szCs w:val="24"/>
        </w:rPr>
        <w:t>Д.</w:t>
      </w:r>
    </w:p>
    <w:p w:rsidR="006A0CF3" w:rsidRPr="00177E23" w:rsidRDefault="00574F41" w:rsidP="00574F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 xml:space="preserve">Если </w:t>
      </w:r>
      <w:r w:rsidR="00A60CE5" w:rsidRPr="00177E23">
        <w:rPr>
          <w:rFonts w:ascii="Arial" w:hAnsi="Arial" w:cs="Arial"/>
          <w:sz w:val="24"/>
          <w:szCs w:val="24"/>
        </w:rPr>
        <w:t>требования отсутствуют в междуна</w:t>
      </w:r>
      <w:r w:rsidR="00E73420" w:rsidRPr="00177E23">
        <w:rPr>
          <w:rFonts w:ascii="Arial" w:hAnsi="Arial" w:cs="Arial"/>
          <w:sz w:val="24"/>
          <w:szCs w:val="24"/>
        </w:rPr>
        <w:t>родных и национальных станда</w:t>
      </w:r>
      <w:r w:rsidR="00E73420" w:rsidRPr="00177E23">
        <w:rPr>
          <w:rFonts w:ascii="Arial" w:hAnsi="Arial" w:cs="Arial"/>
          <w:sz w:val="24"/>
          <w:szCs w:val="24"/>
        </w:rPr>
        <w:t>р</w:t>
      </w:r>
      <w:r w:rsidR="00E73420" w:rsidRPr="00177E23">
        <w:rPr>
          <w:rFonts w:ascii="Arial" w:hAnsi="Arial" w:cs="Arial"/>
          <w:sz w:val="24"/>
          <w:szCs w:val="24"/>
        </w:rPr>
        <w:t>тах и Н</w:t>
      </w:r>
      <w:r w:rsidR="00A60CE5" w:rsidRPr="00177E23">
        <w:rPr>
          <w:rFonts w:ascii="Arial" w:hAnsi="Arial" w:cs="Arial"/>
          <w:sz w:val="24"/>
          <w:szCs w:val="24"/>
        </w:rPr>
        <w:t xml:space="preserve">Д, значения показателей </w:t>
      </w:r>
      <w:r w:rsidRPr="00177E23">
        <w:rPr>
          <w:rFonts w:ascii="Arial" w:hAnsi="Arial" w:cs="Arial"/>
          <w:sz w:val="24"/>
          <w:szCs w:val="24"/>
        </w:rPr>
        <w:t>устанавливают по согласованию между потреб</w:t>
      </w:r>
      <w:r w:rsidRPr="00177E23">
        <w:rPr>
          <w:rFonts w:ascii="Arial" w:hAnsi="Arial" w:cs="Arial"/>
          <w:sz w:val="24"/>
          <w:szCs w:val="24"/>
        </w:rPr>
        <w:t>и</w:t>
      </w:r>
      <w:r w:rsidRPr="00177E23">
        <w:rPr>
          <w:rFonts w:ascii="Arial" w:hAnsi="Arial" w:cs="Arial"/>
          <w:sz w:val="24"/>
          <w:szCs w:val="24"/>
        </w:rPr>
        <w:t>телем и изготовителем.</w:t>
      </w:r>
    </w:p>
    <w:p w:rsidR="006A0CF3" w:rsidRPr="00177E23" w:rsidRDefault="006A0CF3" w:rsidP="006A0CF3">
      <w:pPr>
        <w:pStyle w:val="1"/>
        <w:spacing w:before="240" w:after="240" w:line="360" w:lineRule="auto"/>
        <w:ind w:left="0" w:firstLine="709"/>
        <w:rPr>
          <w:rFonts w:ascii="Arial" w:hAnsi="Arial" w:cs="Arial"/>
          <w:kern w:val="0"/>
          <w:sz w:val="28"/>
          <w:szCs w:val="28"/>
        </w:rPr>
      </w:pPr>
      <w:r w:rsidRPr="00177E23">
        <w:rPr>
          <w:rFonts w:ascii="Arial" w:hAnsi="Arial" w:cs="Arial"/>
          <w:kern w:val="0"/>
          <w:sz w:val="28"/>
          <w:szCs w:val="28"/>
        </w:rPr>
        <w:t>5 Комплектность</w:t>
      </w:r>
    </w:p>
    <w:p w:rsidR="006A0CF3" w:rsidRPr="00177E23" w:rsidRDefault="006A0CF3" w:rsidP="006A0C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>5.1 В комплект поставки входит партия изделий</w:t>
      </w:r>
      <w:r w:rsidR="00B738AB" w:rsidRPr="00177E23">
        <w:rPr>
          <w:rFonts w:ascii="Arial" w:hAnsi="Arial" w:cs="Arial"/>
          <w:sz w:val="24"/>
          <w:szCs w:val="24"/>
        </w:rPr>
        <w:t>, которая должна быть оформлена одним документом о качестве (</w:t>
      </w:r>
      <w:r w:rsidRPr="00177E23">
        <w:rPr>
          <w:rFonts w:ascii="Arial" w:hAnsi="Arial" w:cs="Arial"/>
          <w:sz w:val="24"/>
          <w:szCs w:val="24"/>
        </w:rPr>
        <w:t xml:space="preserve">паспорт, сертификат и др.). Комплект </w:t>
      </w:r>
      <w:r w:rsidRPr="00177E23">
        <w:rPr>
          <w:rFonts w:ascii="Arial" w:hAnsi="Arial" w:cs="Arial"/>
          <w:sz w:val="24"/>
          <w:szCs w:val="24"/>
        </w:rPr>
        <w:lastRenderedPageBreak/>
        <w:t>поставки разрешается дополнять иными документами, ого</w:t>
      </w:r>
      <w:r w:rsidR="004F0D09" w:rsidRPr="00177E23">
        <w:rPr>
          <w:rFonts w:ascii="Arial" w:hAnsi="Arial" w:cs="Arial"/>
          <w:sz w:val="24"/>
          <w:szCs w:val="24"/>
        </w:rPr>
        <w:t>воре</w:t>
      </w:r>
      <w:r w:rsidRPr="00177E23">
        <w:rPr>
          <w:rFonts w:ascii="Arial" w:hAnsi="Arial" w:cs="Arial"/>
          <w:sz w:val="24"/>
          <w:szCs w:val="24"/>
        </w:rPr>
        <w:t xml:space="preserve">нными с </w:t>
      </w:r>
      <w:r w:rsidR="004F0D09" w:rsidRPr="00177E23">
        <w:rPr>
          <w:rFonts w:ascii="Arial" w:hAnsi="Arial" w:cs="Arial"/>
          <w:sz w:val="24"/>
          <w:szCs w:val="24"/>
        </w:rPr>
        <w:t>потреб</w:t>
      </w:r>
      <w:r w:rsidR="004F0D09" w:rsidRPr="00177E23">
        <w:rPr>
          <w:rFonts w:ascii="Arial" w:hAnsi="Arial" w:cs="Arial"/>
          <w:sz w:val="24"/>
          <w:szCs w:val="24"/>
        </w:rPr>
        <w:t>и</w:t>
      </w:r>
      <w:r w:rsidR="004F0D09" w:rsidRPr="00177E23">
        <w:rPr>
          <w:rFonts w:ascii="Arial" w:hAnsi="Arial" w:cs="Arial"/>
          <w:sz w:val="24"/>
          <w:szCs w:val="24"/>
        </w:rPr>
        <w:t>телем</w:t>
      </w:r>
      <w:r w:rsidRPr="00177E23">
        <w:rPr>
          <w:rFonts w:ascii="Arial" w:hAnsi="Arial" w:cs="Arial"/>
          <w:sz w:val="24"/>
          <w:szCs w:val="24"/>
        </w:rPr>
        <w:t>.</w:t>
      </w:r>
    </w:p>
    <w:p w:rsidR="00B738AB" w:rsidRPr="00177E23" w:rsidRDefault="000C73A2" w:rsidP="006A0CF3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>5.2 Правила оформления</w:t>
      </w:r>
      <w:r w:rsidR="00B738AB" w:rsidRPr="00177E23">
        <w:rPr>
          <w:rFonts w:ascii="Arial" w:hAnsi="Arial" w:cs="Arial"/>
          <w:sz w:val="24"/>
          <w:szCs w:val="24"/>
        </w:rPr>
        <w:t xml:space="preserve"> докумен</w:t>
      </w:r>
      <w:r w:rsidR="00E73420" w:rsidRPr="00177E23">
        <w:rPr>
          <w:rFonts w:ascii="Arial" w:hAnsi="Arial" w:cs="Arial"/>
          <w:sz w:val="24"/>
          <w:szCs w:val="24"/>
        </w:rPr>
        <w:t>та о качестве устанавливается Н</w:t>
      </w:r>
      <w:r w:rsidR="00B738AB" w:rsidRPr="00177E23">
        <w:rPr>
          <w:rFonts w:ascii="Arial" w:hAnsi="Arial" w:cs="Arial"/>
          <w:sz w:val="24"/>
          <w:szCs w:val="24"/>
        </w:rPr>
        <w:t>Д, пр</w:t>
      </w:r>
      <w:r w:rsidR="00B738AB" w:rsidRPr="00177E23">
        <w:rPr>
          <w:rFonts w:ascii="Arial" w:hAnsi="Arial" w:cs="Arial"/>
          <w:sz w:val="24"/>
          <w:szCs w:val="24"/>
        </w:rPr>
        <w:t>и</w:t>
      </w:r>
      <w:r w:rsidR="00B738AB" w:rsidRPr="00177E23">
        <w:rPr>
          <w:rFonts w:ascii="Arial" w:hAnsi="Arial" w:cs="Arial"/>
          <w:sz w:val="24"/>
          <w:szCs w:val="24"/>
        </w:rPr>
        <w:t>нятой в организации-изготовителе.</w:t>
      </w:r>
    </w:p>
    <w:p w:rsidR="00B738AB" w:rsidRPr="00177E23" w:rsidRDefault="00B738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 xml:space="preserve">5.3 </w:t>
      </w:r>
      <w:r w:rsidR="00E73420" w:rsidRPr="00177E23">
        <w:rPr>
          <w:rFonts w:ascii="Arial" w:hAnsi="Arial" w:cs="Arial"/>
          <w:sz w:val="24"/>
          <w:szCs w:val="24"/>
        </w:rPr>
        <w:t>В случае отсутствия НД на оформление документа о качестве в форм</w:t>
      </w:r>
      <w:r w:rsidR="00E73420" w:rsidRPr="00177E23">
        <w:rPr>
          <w:rFonts w:ascii="Arial" w:hAnsi="Arial" w:cs="Arial"/>
          <w:sz w:val="24"/>
          <w:szCs w:val="24"/>
        </w:rPr>
        <w:t>и</w:t>
      </w:r>
      <w:r w:rsidR="00E73420" w:rsidRPr="00177E23">
        <w:rPr>
          <w:rFonts w:ascii="Arial" w:hAnsi="Arial" w:cs="Arial"/>
          <w:sz w:val="24"/>
          <w:szCs w:val="24"/>
        </w:rPr>
        <w:t>руемом документе следует указывать</w:t>
      </w:r>
      <w:r w:rsidRPr="00177E23">
        <w:rPr>
          <w:rFonts w:ascii="Arial" w:hAnsi="Arial" w:cs="Arial"/>
          <w:sz w:val="24"/>
          <w:szCs w:val="24"/>
        </w:rPr>
        <w:t>:</w:t>
      </w:r>
    </w:p>
    <w:p w:rsidR="00B738AB" w:rsidRPr="00177E23" w:rsidRDefault="00B738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 xml:space="preserve">- наименование </w:t>
      </w:r>
      <w:r w:rsidR="004F0D09" w:rsidRPr="00177E23">
        <w:rPr>
          <w:rFonts w:ascii="Arial" w:hAnsi="Arial" w:cs="Arial"/>
          <w:sz w:val="24"/>
          <w:szCs w:val="24"/>
        </w:rPr>
        <w:t xml:space="preserve">и обозначение </w:t>
      </w:r>
      <w:r w:rsidR="000E2049" w:rsidRPr="00177E23">
        <w:rPr>
          <w:rFonts w:ascii="Arial" w:hAnsi="Arial" w:cs="Arial"/>
          <w:sz w:val="24"/>
          <w:szCs w:val="24"/>
        </w:rPr>
        <w:t>изделия по Н</w:t>
      </w:r>
      <w:r w:rsidRPr="00177E23">
        <w:rPr>
          <w:rFonts w:ascii="Arial" w:hAnsi="Arial" w:cs="Arial"/>
          <w:sz w:val="24"/>
          <w:szCs w:val="24"/>
        </w:rPr>
        <w:t>Д изготовителя;</w:t>
      </w:r>
    </w:p>
    <w:p w:rsidR="00B738AB" w:rsidRPr="00177E23" w:rsidRDefault="00B738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>- номер партии;</w:t>
      </w:r>
    </w:p>
    <w:p w:rsidR="00B738AB" w:rsidRPr="00177E23" w:rsidRDefault="00B738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>- количество единиц в партии;</w:t>
      </w:r>
    </w:p>
    <w:p w:rsidR="00EE56AB" w:rsidRPr="00177E23" w:rsidRDefault="00EE56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  <w:highlight w:val="yellow"/>
        </w:rPr>
      </w:pPr>
      <w:r w:rsidRPr="00177E23">
        <w:rPr>
          <w:rFonts w:ascii="Arial" w:hAnsi="Arial" w:cs="Arial"/>
          <w:sz w:val="24"/>
          <w:szCs w:val="24"/>
        </w:rPr>
        <w:t>- массу партии (нетто);</w:t>
      </w:r>
    </w:p>
    <w:p w:rsidR="00EE56AB" w:rsidRPr="00177E23" w:rsidRDefault="00EE56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>- дату изготовления;</w:t>
      </w:r>
    </w:p>
    <w:p w:rsidR="00EE56AB" w:rsidRPr="00177E23" w:rsidRDefault="00EE56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>- организацию-изготовителя;</w:t>
      </w:r>
    </w:p>
    <w:p w:rsidR="00B738AB" w:rsidRPr="00177E23" w:rsidRDefault="00B738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>- адрес организации-изготовителя;</w:t>
      </w:r>
    </w:p>
    <w:p w:rsidR="00B738AB" w:rsidRPr="00177E23" w:rsidRDefault="00B738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>- основные технические характеристики изделия;</w:t>
      </w:r>
    </w:p>
    <w:p w:rsidR="00B738AB" w:rsidRPr="00177E23" w:rsidRDefault="00B738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>- гарантийные обязательства;</w:t>
      </w:r>
    </w:p>
    <w:p w:rsidR="00B738AB" w:rsidRPr="00177E23" w:rsidRDefault="00B738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>- свидетельство о приёмке;</w:t>
      </w:r>
    </w:p>
    <w:p w:rsidR="006A0CF3" w:rsidRPr="00177E23" w:rsidRDefault="00B738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>- штамп отдела технического контроля организации-изготовителя.</w:t>
      </w:r>
    </w:p>
    <w:p w:rsidR="00EE56AB" w:rsidRPr="00177E23" w:rsidRDefault="00EE56AB" w:rsidP="00B738A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>5.4 При необходимости в документе о качестве могут быть указаны допо</w:t>
      </w:r>
      <w:r w:rsidRPr="00177E23">
        <w:rPr>
          <w:rFonts w:ascii="Arial" w:hAnsi="Arial" w:cs="Arial"/>
          <w:sz w:val="24"/>
          <w:szCs w:val="24"/>
        </w:rPr>
        <w:t>л</w:t>
      </w:r>
      <w:r w:rsidRPr="00177E23">
        <w:rPr>
          <w:rFonts w:ascii="Arial" w:hAnsi="Arial" w:cs="Arial"/>
          <w:sz w:val="24"/>
          <w:szCs w:val="24"/>
        </w:rPr>
        <w:t>нительные сведения об изделии.</w:t>
      </w:r>
    </w:p>
    <w:p w:rsidR="006A0CF3" w:rsidRPr="00177E23" w:rsidRDefault="006A0CF3" w:rsidP="006A0CF3">
      <w:pPr>
        <w:pStyle w:val="1"/>
        <w:spacing w:before="240" w:after="240" w:line="360" w:lineRule="auto"/>
        <w:ind w:left="0" w:firstLine="709"/>
        <w:rPr>
          <w:rFonts w:ascii="Arial" w:hAnsi="Arial" w:cs="Arial"/>
          <w:kern w:val="0"/>
          <w:sz w:val="28"/>
          <w:szCs w:val="28"/>
        </w:rPr>
      </w:pPr>
      <w:r w:rsidRPr="00177E23">
        <w:rPr>
          <w:rFonts w:ascii="Arial" w:hAnsi="Arial" w:cs="Arial"/>
          <w:kern w:val="0"/>
          <w:sz w:val="28"/>
          <w:szCs w:val="28"/>
        </w:rPr>
        <w:t>6</w:t>
      </w:r>
      <w:r w:rsidR="007C5AFD" w:rsidRPr="00177E23">
        <w:rPr>
          <w:rFonts w:ascii="Arial" w:hAnsi="Arial" w:cs="Arial"/>
          <w:kern w:val="0"/>
          <w:sz w:val="28"/>
          <w:szCs w:val="28"/>
        </w:rPr>
        <w:t> </w:t>
      </w:r>
      <w:r w:rsidRPr="00177E23">
        <w:rPr>
          <w:rFonts w:ascii="Arial" w:hAnsi="Arial" w:cs="Arial"/>
          <w:kern w:val="0"/>
          <w:sz w:val="28"/>
          <w:szCs w:val="28"/>
        </w:rPr>
        <w:t>Правила приемки</w:t>
      </w:r>
    </w:p>
    <w:p w:rsidR="008A19FF" w:rsidRPr="00177E23" w:rsidRDefault="008A19FF" w:rsidP="00C0624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 xml:space="preserve">6.1 </w:t>
      </w:r>
      <w:r w:rsidR="000C73A2" w:rsidRPr="00177E23">
        <w:rPr>
          <w:rFonts w:ascii="Arial" w:hAnsi="Arial" w:cs="Arial"/>
          <w:sz w:val="24"/>
          <w:szCs w:val="24"/>
        </w:rPr>
        <w:t>За партию принимаются</w:t>
      </w:r>
      <w:r w:rsidR="00C06240" w:rsidRPr="00177E23">
        <w:rPr>
          <w:rFonts w:ascii="Arial" w:hAnsi="Arial" w:cs="Arial"/>
          <w:sz w:val="24"/>
          <w:szCs w:val="24"/>
        </w:rPr>
        <w:t xml:space="preserve"> </w:t>
      </w:r>
      <w:r w:rsidR="000C73A2" w:rsidRPr="00177E23">
        <w:rPr>
          <w:rFonts w:ascii="Arial" w:hAnsi="Arial" w:cs="Arial"/>
          <w:sz w:val="24"/>
          <w:szCs w:val="24"/>
        </w:rPr>
        <w:t>изделия и образцы-свидетели</w:t>
      </w:r>
      <w:r w:rsidRPr="00177E23">
        <w:rPr>
          <w:rFonts w:ascii="Arial" w:hAnsi="Arial" w:cs="Arial"/>
          <w:sz w:val="24"/>
          <w:szCs w:val="24"/>
        </w:rPr>
        <w:t>, изгото</w:t>
      </w:r>
      <w:r w:rsidR="000C73A2" w:rsidRPr="00177E23">
        <w:rPr>
          <w:rFonts w:ascii="Arial" w:hAnsi="Arial" w:cs="Arial"/>
          <w:sz w:val="24"/>
          <w:szCs w:val="24"/>
        </w:rPr>
        <w:t>вленные из одного сырья,</w:t>
      </w:r>
      <w:r w:rsidRPr="00177E23">
        <w:rPr>
          <w:rFonts w:ascii="Arial" w:hAnsi="Arial" w:cs="Arial"/>
          <w:sz w:val="24"/>
          <w:szCs w:val="24"/>
        </w:rPr>
        <w:t xml:space="preserve"> за один технологический цикл</w:t>
      </w:r>
      <w:r w:rsidR="000C73A2" w:rsidRPr="00177E23">
        <w:rPr>
          <w:rFonts w:ascii="Arial" w:hAnsi="Arial" w:cs="Arial"/>
          <w:sz w:val="24"/>
          <w:szCs w:val="24"/>
        </w:rPr>
        <w:t>,</w:t>
      </w:r>
      <w:r w:rsidRPr="00177E23">
        <w:rPr>
          <w:rFonts w:ascii="Arial" w:hAnsi="Arial" w:cs="Arial"/>
          <w:sz w:val="24"/>
          <w:szCs w:val="24"/>
        </w:rPr>
        <w:t xml:space="preserve"> по одной технологической док</w:t>
      </w:r>
      <w:r w:rsidRPr="00177E23">
        <w:rPr>
          <w:rFonts w:ascii="Arial" w:hAnsi="Arial" w:cs="Arial"/>
          <w:sz w:val="24"/>
          <w:szCs w:val="24"/>
        </w:rPr>
        <w:t>у</w:t>
      </w:r>
      <w:r w:rsidRPr="00177E23">
        <w:rPr>
          <w:rFonts w:ascii="Arial" w:hAnsi="Arial" w:cs="Arial"/>
          <w:sz w:val="24"/>
          <w:szCs w:val="24"/>
        </w:rPr>
        <w:t>ментации.</w:t>
      </w:r>
      <w:r w:rsidR="00CA11FA" w:rsidRPr="00177E23">
        <w:rPr>
          <w:rFonts w:ascii="Arial" w:hAnsi="Arial" w:cs="Arial"/>
          <w:sz w:val="24"/>
          <w:szCs w:val="24"/>
        </w:rPr>
        <w:t xml:space="preserve"> Количество образцов-свидетелей должно быть достаточным для пр</w:t>
      </w:r>
      <w:r w:rsidR="00CA11FA" w:rsidRPr="00177E23">
        <w:rPr>
          <w:rFonts w:ascii="Arial" w:hAnsi="Arial" w:cs="Arial"/>
          <w:sz w:val="24"/>
          <w:szCs w:val="24"/>
        </w:rPr>
        <w:t>о</w:t>
      </w:r>
      <w:r w:rsidR="00CA11FA" w:rsidRPr="00177E23">
        <w:rPr>
          <w:rFonts w:ascii="Arial" w:hAnsi="Arial" w:cs="Arial"/>
          <w:sz w:val="24"/>
          <w:szCs w:val="24"/>
        </w:rPr>
        <w:t>ведения всех вид</w:t>
      </w:r>
      <w:r w:rsidR="00492416" w:rsidRPr="00177E23">
        <w:rPr>
          <w:rFonts w:ascii="Arial" w:hAnsi="Arial" w:cs="Arial"/>
          <w:sz w:val="24"/>
          <w:szCs w:val="24"/>
        </w:rPr>
        <w:t>ов испытаний, предусмотренных Н</w:t>
      </w:r>
      <w:r w:rsidR="00CA11FA" w:rsidRPr="00177E23">
        <w:rPr>
          <w:rFonts w:ascii="Arial" w:hAnsi="Arial" w:cs="Arial"/>
          <w:sz w:val="24"/>
          <w:szCs w:val="24"/>
        </w:rPr>
        <w:t>Д на изделие.</w:t>
      </w:r>
    </w:p>
    <w:p w:rsidR="00492416" w:rsidRPr="00177E23" w:rsidRDefault="00492416" w:rsidP="00C0624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>Требования к образцам-свидетелям устанавливаются в НД на конкретные виды изделий.</w:t>
      </w:r>
    </w:p>
    <w:p w:rsidR="00386D7E" w:rsidRPr="00177E23" w:rsidRDefault="008A19FF" w:rsidP="00386D7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 xml:space="preserve">6.2 </w:t>
      </w:r>
      <w:r w:rsidR="000C1FE0" w:rsidRPr="00177E23">
        <w:rPr>
          <w:rFonts w:ascii="Arial" w:hAnsi="Arial" w:cs="Arial"/>
          <w:sz w:val="24"/>
          <w:szCs w:val="24"/>
        </w:rPr>
        <w:t xml:space="preserve">Организация-изготовитель должна проводить </w:t>
      </w:r>
      <w:r w:rsidRPr="00177E23">
        <w:rPr>
          <w:rFonts w:ascii="Arial" w:hAnsi="Arial" w:cs="Arial"/>
          <w:sz w:val="24"/>
          <w:szCs w:val="24"/>
        </w:rPr>
        <w:t>приёмо-сдаточные, п</w:t>
      </w:r>
      <w:r w:rsidRPr="00177E23">
        <w:rPr>
          <w:rFonts w:ascii="Arial" w:hAnsi="Arial" w:cs="Arial"/>
          <w:sz w:val="24"/>
          <w:szCs w:val="24"/>
        </w:rPr>
        <w:t>е</w:t>
      </w:r>
      <w:r w:rsidRPr="00177E23">
        <w:rPr>
          <w:rFonts w:ascii="Arial" w:hAnsi="Arial" w:cs="Arial"/>
          <w:sz w:val="24"/>
          <w:szCs w:val="24"/>
        </w:rPr>
        <w:t>риодические и типовые испытания.</w:t>
      </w:r>
    </w:p>
    <w:p w:rsidR="004C2273" w:rsidRPr="00177E23" w:rsidRDefault="008A19FF" w:rsidP="00386D7E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 xml:space="preserve">6.3 </w:t>
      </w:r>
      <w:r w:rsidR="00CA11FA" w:rsidRPr="00177E23">
        <w:rPr>
          <w:rFonts w:ascii="Arial" w:hAnsi="Arial" w:cs="Arial"/>
          <w:sz w:val="24"/>
          <w:szCs w:val="24"/>
        </w:rPr>
        <w:t xml:space="preserve">Приёмо-сдаточные испытания проводят </w:t>
      </w:r>
      <w:r w:rsidR="009532D4" w:rsidRPr="00177E23">
        <w:rPr>
          <w:rFonts w:ascii="Arial" w:hAnsi="Arial" w:cs="Arial"/>
          <w:sz w:val="24"/>
          <w:szCs w:val="24"/>
        </w:rPr>
        <w:t xml:space="preserve">для каждой партии </w:t>
      </w:r>
      <w:r w:rsidR="00CA11FA" w:rsidRPr="00177E23">
        <w:rPr>
          <w:rFonts w:ascii="Arial" w:hAnsi="Arial" w:cs="Arial"/>
          <w:sz w:val="24"/>
          <w:szCs w:val="24"/>
        </w:rPr>
        <w:t>в соответс</w:t>
      </w:r>
      <w:r w:rsidR="00CA11FA" w:rsidRPr="00177E23">
        <w:rPr>
          <w:rFonts w:ascii="Arial" w:hAnsi="Arial" w:cs="Arial"/>
          <w:sz w:val="24"/>
          <w:szCs w:val="24"/>
        </w:rPr>
        <w:t>т</w:t>
      </w:r>
      <w:r w:rsidR="00CA11FA" w:rsidRPr="00177E23">
        <w:rPr>
          <w:rFonts w:ascii="Arial" w:hAnsi="Arial" w:cs="Arial"/>
          <w:sz w:val="24"/>
          <w:szCs w:val="24"/>
        </w:rPr>
        <w:t>вии</w:t>
      </w:r>
      <w:r w:rsidR="00426CE5" w:rsidRPr="00177E23">
        <w:rPr>
          <w:rFonts w:ascii="Arial" w:hAnsi="Arial" w:cs="Arial"/>
          <w:sz w:val="24"/>
          <w:szCs w:val="24"/>
        </w:rPr>
        <w:t xml:space="preserve"> с требованиями настоящего стандарта, стандартов и технических условий на конкретные виды изделий.</w:t>
      </w:r>
    </w:p>
    <w:p w:rsidR="00426CE5" w:rsidRPr="00177E23" w:rsidRDefault="00426CE5" w:rsidP="009532D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lastRenderedPageBreak/>
        <w:t xml:space="preserve">6.4 </w:t>
      </w:r>
      <w:r w:rsidR="00646F46" w:rsidRPr="00177E23">
        <w:rPr>
          <w:rFonts w:ascii="Arial" w:hAnsi="Arial" w:cs="Arial"/>
          <w:sz w:val="24"/>
          <w:szCs w:val="24"/>
        </w:rPr>
        <w:t>Контроль качества поверхности</w:t>
      </w:r>
      <w:r w:rsidR="004F0D09" w:rsidRPr="00177E23">
        <w:rPr>
          <w:rFonts w:ascii="Arial" w:hAnsi="Arial" w:cs="Arial"/>
          <w:sz w:val="24"/>
          <w:szCs w:val="24"/>
        </w:rPr>
        <w:t>, формы и геометрических размеров</w:t>
      </w:r>
      <w:r w:rsidR="00646F46" w:rsidRPr="00177E23">
        <w:rPr>
          <w:rFonts w:ascii="Arial" w:hAnsi="Arial" w:cs="Arial"/>
          <w:sz w:val="24"/>
          <w:szCs w:val="24"/>
        </w:rPr>
        <w:t xml:space="preserve"> и</w:t>
      </w:r>
      <w:r w:rsidR="00646F46" w:rsidRPr="00177E23">
        <w:rPr>
          <w:rFonts w:ascii="Arial" w:hAnsi="Arial" w:cs="Arial"/>
          <w:sz w:val="24"/>
          <w:szCs w:val="24"/>
        </w:rPr>
        <w:t>з</w:t>
      </w:r>
      <w:r w:rsidR="00646F46" w:rsidRPr="00177E23">
        <w:rPr>
          <w:rFonts w:ascii="Arial" w:hAnsi="Arial" w:cs="Arial"/>
          <w:sz w:val="24"/>
          <w:szCs w:val="24"/>
        </w:rPr>
        <w:t>дели</w:t>
      </w:r>
      <w:r w:rsidR="009532D4" w:rsidRPr="00177E23">
        <w:rPr>
          <w:rFonts w:ascii="Arial" w:hAnsi="Arial" w:cs="Arial"/>
          <w:sz w:val="24"/>
          <w:szCs w:val="24"/>
        </w:rPr>
        <w:t>й</w:t>
      </w:r>
      <w:r w:rsidR="00646F46" w:rsidRPr="00177E23">
        <w:rPr>
          <w:rFonts w:ascii="Arial" w:hAnsi="Arial" w:cs="Arial"/>
          <w:sz w:val="24"/>
          <w:szCs w:val="24"/>
        </w:rPr>
        <w:t xml:space="preserve">, а также выявление несплошностей в </w:t>
      </w:r>
      <w:r w:rsidR="009532D4" w:rsidRPr="00177E23">
        <w:rPr>
          <w:rFonts w:ascii="Arial" w:hAnsi="Arial" w:cs="Arial"/>
          <w:sz w:val="24"/>
          <w:szCs w:val="24"/>
        </w:rPr>
        <w:t xml:space="preserve">их </w:t>
      </w:r>
      <w:r w:rsidR="00646F46" w:rsidRPr="00177E23">
        <w:rPr>
          <w:rFonts w:ascii="Arial" w:hAnsi="Arial" w:cs="Arial"/>
          <w:sz w:val="24"/>
          <w:szCs w:val="24"/>
        </w:rPr>
        <w:t xml:space="preserve">объеме проводится для каждой единицы изделия. Остальные показатели качества </w:t>
      </w:r>
      <w:r w:rsidR="009532D4" w:rsidRPr="00177E23">
        <w:rPr>
          <w:rFonts w:ascii="Arial" w:hAnsi="Arial" w:cs="Arial"/>
          <w:sz w:val="24"/>
          <w:szCs w:val="24"/>
        </w:rPr>
        <w:t>контролируются путем испыт</w:t>
      </w:r>
      <w:r w:rsidR="009532D4" w:rsidRPr="00177E23">
        <w:rPr>
          <w:rFonts w:ascii="Arial" w:hAnsi="Arial" w:cs="Arial"/>
          <w:sz w:val="24"/>
          <w:szCs w:val="24"/>
        </w:rPr>
        <w:t>а</w:t>
      </w:r>
      <w:r w:rsidR="009532D4" w:rsidRPr="00177E23">
        <w:rPr>
          <w:rFonts w:ascii="Arial" w:hAnsi="Arial" w:cs="Arial"/>
          <w:sz w:val="24"/>
          <w:szCs w:val="24"/>
        </w:rPr>
        <w:t xml:space="preserve">ний </w:t>
      </w:r>
      <w:r w:rsidR="00646F46" w:rsidRPr="00177E23">
        <w:rPr>
          <w:rFonts w:ascii="Arial" w:hAnsi="Arial" w:cs="Arial"/>
          <w:sz w:val="24"/>
          <w:szCs w:val="24"/>
        </w:rPr>
        <w:t>образцов-свидетелей.</w:t>
      </w:r>
    </w:p>
    <w:p w:rsidR="009532D4" w:rsidRPr="00177E23" w:rsidRDefault="00646F46" w:rsidP="008A19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 xml:space="preserve">6.5 </w:t>
      </w:r>
      <w:r w:rsidR="00426CE5" w:rsidRPr="00177E23">
        <w:rPr>
          <w:rFonts w:ascii="Arial" w:hAnsi="Arial" w:cs="Arial"/>
          <w:sz w:val="24"/>
          <w:szCs w:val="24"/>
        </w:rPr>
        <w:t>Последовательность проведения при</w:t>
      </w:r>
      <w:r w:rsidRPr="00177E23">
        <w:rPr>
          <w:rFonts w:ascii="Arial" w:hAnsi="Arial" w:cs="Arial"/>
          <w:sz w:val="24"/>
          <w:szCs w:val="24"/>
        </w:rPr>
        <w:t>ё</w:t>
      </w:r>
      <w:r w:rsidR="00426CE5" w:rsidRPr="00177E23">
        <w:rPr>
          <w:rFonts w:ascii="Arial" w:hAnsi="Arial" w:cs="Arial"/>
          <w:sz w:val="24"/>
          <w:szCs w:val="24"/>
        </w:rPr>
        <w:t xml:space="preserve">мо-сдаточных испытаний должна быть указана в стандартах и технических условиях </w:t>
      </w:r>
      <w:r w:rsidR="009532D4" w:rsidRPr="00177E23">
        <w:rPr>
          <w:rFonts w:ascii="Arial" w:hAnsi="Arial" w:cs="Arial"/>
          <w:sz w:val="24"/>
          <w:szCs w:val="24"/>
        </w:rPr>
        <w:t>на конкретные виды изделий.</w:t>
      </w:r>
    </w:p>
    <w:p w:rsidR="00492416" w:rsidRPr="00177E23" w:rsidRDefault="008A19FF" w:rsidP="008A19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>6.</w:t>
      </w:r>
      <w:r w:rsidR="009532D4" w:rsidRPr="00177E23">
        <w:rPr>
          <w:rFonts w:ascii="Arial" w:hAnsi="Arial" w:cs="Arial"/>
          <w:sz w:val="24"/>
          <w:szCs w:val="24"/>
        </w:rPr>
        <w:t>6</w:t>
      </w:r>
      <w:r w:rsidRPr="00177E23">
        <w:rPr>
          <w:rFonts w:ascii="Arial" w:hAnsi="Arial" w:cs="Arial"/>
          <w:sz w:val="24"/>
          <w:szCs w:val="24"/>
        </w:rPr>
        <w:t xml:space="preserve"> Периодические испытания проводятся не реже одного раза в год для контроля стабильности качества изделий.</w:t>
      </w:r>
      <w:r w:rsidR="00492416" w:rsidRPr="00177E23">
        <w:rPr>
          <w:rFonts w:ascii="Arial" w:hAnsi="Arial" w:cs="Arial"/>
          <w:sz w:val="24"/>
          <w:szCs w:val="24"/>
        </w:rPr>
        <w:t xml:space="preserve"> </w:t>
      </w:r>
    </w:p>
    <w:p w:rsidR="008A19FF" w:rsidRPr="00177E23" w:rsidRDefault="00492416" w:rsidP="008A19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>При положительных результатах при</w:t>
      </w:r>
      <w:r w:rsidR="00386D7E" w:rsidRPr="00177E23">
        <w:rPr>
          <w:rFonts w:ascii="Arial" w:hAnsi="Arial" w:cs="Arial"/>
          <w:sz w:val="24"/>
          <w:szCs w:val="24"/>
        </w:rPr>
        <w:t>ё</w:t>
      </w:r>
      <w:r w:rsidRPr="00177E23">
        <w:rPr>
          <w:rFonts w:ascii="Arial" w:hAnsi="Arial" w:cs="Arial"/>
          <w:sz w:val="24"/>
          <w:szCs w:val="24"/>
        </w:rPr>
        <w:t>мо</w:t>
      </w:r>
      <w:r w:rsidR="00520CC7" w:rsidRPr="00177E23">
        <w:rPr>
          <w:rFonts w:ascii="Arial" w:hAnsi="Arial" w:cs="Arial"/>
          <w:sz w:val="24"/>
          <w:szCs w:val="24"/>
        </w:rPr>
        <w:t>-</w:t>
      </w:r>
      <w:r w:rsidRPr="00177E23">
        <w:rPr>
          <w:rFonts w:ascii="Arial" w:hAnsi="Arial" w:cs="Arial"/>
          <w:sz w:val="24"/>
          <w:szCs w:val="24"/>
        </w:rPr>
        <w:t>сдаточных испытаний, полученных в течении одного года, допускается периодические испытания не проводить (з</w:t>
      </w:r>
      <w:r w:rsidRPr="00177E23">
        <w:rPr>
          <w:rFonts w:ascii="Arial" w:hAnsi="Arial" w:cs="Arial"/>
          <w:sz w:val="24"/>
          <w:szCs w:val="24"/>
        </w:rPr>
        <w:t>а</w:t>
      </w:r>
      <w:r w:rsidRPr="00177E23">
        <w:rPr>
          <w:rFonts w:ascii="Arial" w:hAnsi="Arial" w:cs="Arial"/>
          <w:sz w:val="24"/>
          <w:szCs w:val="24"/>
        </w:rPr>
        <w:t>считывать результаты при</w:t>
      </w:r>
      <w:r w:rsidR="00A02E68" w:rsidRPr="00177E23">
        <w:rPr>
          <w:rFonts w:ascii="Arial" w:hAnsi="Arial" w:cs="Arial"/>
          <w:sz w:val="24"/>
          <w:szCs w:val="24"/>
        </w:rPr>
        <w:t>ё</w:t>
      </w:r>
      <w:r w:rsidRPr="00177E23">
        <w:rPr>
          <w:rFonts w:ascii="Arial" w:hAnsi="Arial" w:cs="Arial"/>
          <w:sz w:val="24"/>
          <w:szCs w:val="24"/>
        </w:rPr>
        <w:t>мо-сдаточных как периодические).</w:t>
      </w:r>
    </w:p>
    <w:p w:rsidR="008A19FF" w:rsidRPr="00177E23" w:rsidRDefault="008A19FF" w:rsidP="008A19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>6.</w:t>
      </w:r>
      <w:r w:rsidR="009532D4" w:rsidRPr="00177E23">
        <w:rPr>
          <w:rFonts w:ascii="Arial" w:hAnsi="Arial" w:cs="Arial"/>
          <w:sz w:val="24"/>
          <w:szCs w:val="24"/>
        </w:rPr>
        <w:t>7</w:t>
      </w:r>
      <w:r w:rsidRPr="00177E23">
        <w:rPr>
          <w:rFonts w:ascii="Arial" w:hAnsi="Arial" w:cs="Arial"/>
          <w:sz w:val="24"/>
          <w:szCs w:val="24"/>
        </w:rPr>
        <w:t xml:space="preserve"> Типовые испытания проводят в объёме приёмо-сдаточных</w:t>
      </w:r>
      <w:r w:rsidR="00177E23" w:rsidRPr="00177E23">
        <w:rPr>
          <w:rFonts w:ascii="Arial" w:hAnsi="Arial" w:cs="Arial"/>
          <w:sz w:val="24"/>
          <w:szCs w:val="24"/>
        </w:rPr>
        <w:t xml:space="preserve"> испытаний</w:t>
      </w:r>
      <w:r w:rsidRPr="00177E23">
        <w:rPr>
          <w:rFonts w:ascii="Arial" w:hAnsi="Arial" w:cs="Arial"/>
          <w:sz w:val="24"/>
          <w:szCs w:val="24"/>
        </w:rPr>
        <w:t xml:space="preserve"> при изменении режимов технологического процесса изготовления изделий, смены поставщиков сырья и других изменени</w:t>
      </w:r>
      <w:r w:rsidR="009532D4" w:rsidRPr="00177E23">
        <w:rPr>
          <w:rFonts w:ascii="Arial" w:hAnsi="Arial" w:cs="Arial"/>
          <w:sz w:val="24"/>
          <w:szCs w:val="24"/>
        </w:rPr>
        <w:t>ях</w:t>
      </w:r>
      <w:r w:rsidRPr="00177E23">
        <w:rPr>
          <w:rFonts w:ascii="Arial" w:hAnsi="Arial" w:cs="Arial"/>
          <w:sz w:val="24"/>
          <w:szCs w:val="24"/>
        </w:rPr>
        <w:t xml:space="preserve"> в технологическом процессе изготовл</w:t>
      </w:r>
      <w:r w:rsidRPr="00177E23">
        <w:rPr>
          <w:rFonts w:ascii="Arial" w:hAnsi="Arial" w:cs="Arial"/>
          <w:sz w:val="24"/>
          <w:szCs w:val="24"/>
        </w:rPr>
        <w:t>е</w:t>
      </w:r>
      <w:r w:rsidRPr="00177E23">
        <w:rPr>
          <w:rFonts w:ascii="Arial" w:hAnsi="Arial" w:cs="Arial"/>
          <w:sz w:val="24"/>
          <w:szCs w:val="24"/>
        </w:rPr>
        <w:t>ния изделий.</w:t>
      </w:r>
    </w:p>
    <w:p w:rsidR="008A19FF" w:rsidRPr="00177E23" w:rsidRDefault="008A19FF" w:rsidP="008A19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>6.</w:t>
      </w:r>
      <w:r w:rsidR="009532D4" w:rsidRPr="00177E23">
        <w:rPr>
          <w:rFonts w:ascii="Arial" w:hAnsi="Arial" w:cs="Arial"/>
          <w:sz w:val="24"/>
          <w:szCs w:val="24"/>
        </w:rPr>
        <w:t>8</w:t>
      </w:r>
      <w:r w:rsidRPr="00177E23">
        <w:rPr>
          <w:rFonts w:ascii="Arial" w:hAnsi="Arial" w:cs="Arial"/>
          <w:sz w:val="24"/>
          <w:szCs w:val="24"/>
        </w:rPr>
        <w:t xml:space="preserve"> При получении неудовлетворительных результатов приёмо-сдаточных испытаний хотя бы по одному из показателей</w:t>
      </w:r>
      <w:r w:rsidR="00492416" w:rsidRPr="00177E23">
        <w:rPr>
          <w:rFonts w:ascii="Arial" w:hAnsi="Arial" w:cs="Arial"/>
          <w:sz w:val="24"/>
          <w:szCs w:val="24"/>
        </w:rPr>
        <w:t>,</w:t>
      </w:r>
      <w:r w:rsidR="009532D4" w:rsidRPr="00177E23">
        <w:rPr>
          <w:rFonts w:ascii="Arial" w:hAnsi="Arial" w:cs="Arial"/>
          <w:sz w:val="24"/>
          <w:szCs w:val="24"/>
        </w:rPr>
        <w:t xml:space="preserve"> по нему </w:t>
      </w:r>
      <w:r w:rsidRPr="00177E23">
        <w:rPr>
          <w:rFonts w:ascii="Arial" w:hAnsi="Arial" w:cs="Arial"/>
          <w:sz w:val="24"/>
          <w:szCs w:val="24"/>
        </w:rPr>
        <w:t>проводят повторное исп</w:t>
      </w:r>
      <w:r w:rsidRPr="00177E23">
        <w:rPr>
          <w:rFonts w:ascii="Arial" w:hAnsi="Arial" w:cs="Arial"/>
          <w:sz w:val="24"/>
          <w:szCs w:val="24"/>
        </w:rPr>
        <w:t>ы</w:t>
      </w:r>
      <w:r w:rsidRPr="00177E23">
        <w:rPr>
          <w:rFonts w:ascii="Arial" w:hAnsi="Arial" w:cs="Arial"/>
          <w:sz w:val="24"/>
          <w:szCs w:val="24"/>
        </w:rPr>
        <w:t>тание на удвоенном количестве проб, взятых из той же партии.</w:t>
      </w:r>
      <w:r w:rsidR="00A25322" w:rsidRPr="00177E23">
        <w:rPr>
          <w:rFonts w:ascii="Arial" w:hAnsi="Arial" w:cs="Arial"/>
          <w:sz w:val="24"/>
          <w:szCs w:val="24"/>
        </w:rPr>
        <w:t xml:space="preserve"> Данное требов</w:t>
      </w:r>
      <w:r w:rsidR="00A25322" w:rsidRPr="00177E23">
        <w:rPr>
          <w:rFonts w:ascii="Arial" w:hAnsi="Arial" w:cs="Arial"/>
          <w:sz w:val="24"/>
          <w:szCs w:val="24"/>
        </w:rPr>
        <w:t>а</w:t>
      </w:r>
      <w:r w:rsidR="00A25322" w:rsidRPr="00177E23">
        <w:rPr>
          <w:rFonts w:ascii="Arial" w:hAnsi="Arial" w:cs="Arial"/>
          <w:sz w:val="24"/>
          <w:szCs w:val="24"/>
        </w:rPr>
        <w:t>ние не распространяе</w:t>
      </w:r>
      <w:r w:rsidR="00CD53B0" w:rsidRPr="00177E23">
        <w:rPr>
          <w:rFonts w:ascii="Arial" w:hAnsi="Arial" w:cs="Arial"/>
          <w:sz w:val="24"/>
          <w:szCs w:val="24"/>
        </w:rPr>
        <w:t>тся на показатели 2.1-2.3, 3.1,</w:t>
      </w:r>
      <w:r w:rsidR="00A25322" w:rsidRPr="00177E23">
        <w:rPr>
          <w:rFonts w:ascii="Arial" w:hAnsi="Arial" w:cs="Arial"/>
          <w:sz w:val="24"/>
          <w:szCs w:val="24"/>
        </w:rPr>
        <w:t xml:space="preserve"> 3.2</w:t>
      </w:r>
      <w:r w:rsidR="00CD53B0" w:rsidRPr="00177E23">
        <w:rPr>
          <w:rFonts w:ascii="Arial" w:hAnsi="Arial" w:cs="Arial"/>
          <w:sz w:val="24"/>
          <w:szCs w:val="24"/>
        </w:rPr>
        <w:t xml:space="preserve"> таблицы 1</w:t>
      </w:r>
      <w:r w:rsidR="00A25322" w:rsidRPr="00177E23">
        <w:rPr>
          <w:rFonts w:ascii="Arial" w:hAnsi="Arial" w:cs="Arial"/>
          <w:sz w:val="24"/>
          <w:szCs w:val="24"/>
        </w:rPr>
        <w:t>.</w:t>
      </w:r>
    </w:p>
    <w:p w:rsidR="008A19FF" w:rsidRPr="00177E23" w:rsidRDefault="008A19FF" w:rsidP="008A19F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>6.</w:t>
      </w:r>
      <w:r w:rsidR="009532D4" w:rsidRPr="00177E23">
        <w:rPr>
          <w:rFonts w:ascii="Arial" w:hAnsi="Arial" w:cs="Arial"/>
          <w:sz w:val="24"/>
          <w:szCs w:val="24"/>
        </w:rPr>
        <w:t>9</w:t>
      </w:r>
      <w:r w:rsidRPr="00177E23">
        <w:rPr>
          <w:rFonts w:ascii="Arial" w:hAnsi="Arial" w:cs="Arial"/>
          <w:sz w:val="24"/>
          <w:szCs w:val="24"/>
        </w:rPr>
        <w:t xml:space="preserve"> В случае повторных неудовлетворительных приёмо-сдаточных испыт</w:t>
      </w:r>
      <w:r w:rsidRPr="00177E23">
        <w:rPr>
          <w:rFonts w:ascii="Arial" w:hAnsi="Arial" w:cs="Arial"/>
          <w:sz w:val="24"/>
          <w:szCs w:val="24"/>
        </w:rPr>
        <w:t>а</w:t>
      </w:r>
      <w:r w:rsidRPr="00177E23">
        <w:rPr>
          <w:rFonts w:ascii="Arial" w:hAnsi="Arial" w:cs="Arial"/>
          <w:sz w:val="24"/>
          <w:szCs w:val="24"/>
        </w:rPr>
        <w:t>ний вся партия изделий бракуется и направляется в изолятор брака до принятия решения о дальнейшем использовании.</w:t>
      </w:r>
    </w:p>
    <w:p w:rsidR="008A19FF" w:rsidRPr="00177E23" w:rsidRDefault="008A19FF" w:rsidP="00A2532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77E23">
        <w:rPr>
          <w:rFonts w:ascii="Arial" w:hAnsi="Arial" w:cs="Arial"/>
          <w:sz w:val="24"/>
          <w:szCs w:val="24"/>
        </w:rPr>
        <w:t>6.</w:t>
      </w:r>
      <w:r w:rsidR="009532D4" w:rsidRPr="00177E23">
        <w:rPr>
          <w:rFonts w:ascii="Arial" w:hAnsi="Arial" w:cs="Arial"/>
          <w:sz w:val="24"/>
          <w:szCs w:val="24"/>
        </w:rPr>
        <w:t>10</w:t>
      </w:r>
      <w:r w:rsidRPr="00177E23">
        <w:rPr>
          <w:rFonts w:ascii="Arial" w:hAnsi="Arial" w:cs="Arial"/>
          <w:sz w:val="24"/>
          <w:szCs w:val="24"/>
        </w:rPr>
        <w:t xml:space="preserve"> При проведении приёмо-сдаточных, периодических и типовых испыт</w:t>
      </w:r>
      <w:r w:rsidRPr="00177E23">
        <w:rPr>
          <w:rFonts w:ascii="Arial" w:hAnsi="Arial" w:cs="Arial"/>
          <w:sz w:val="24"/>
          <w:szCs w:val="24"/>
        </w:rPr>
        <w:t>а</w:t>
      </w:r>
      <w:r w:rsidRPr="00177E23">
        <w:rPr>
          <w:rFonts w:ascii="Arial" w:hAnsi="Arial" w:cs="Arial"/>
          <w:sz w:val="24"/>
          <w:szCs w:val="24"/>
        </w:rPr>
        <w:t xml:space="preserve">ний изготовителю разрешается привлекать организации, </w:t>
      </w:r>
      <w:r w:rsidR="00A25322" w:rsidRPr="00177E23">
        <w:rPr>
          <w:rFonts w:ascii="Arial" w:hAnsi="Arial" w:cs="Arial"/>
          <w:sz w:val="24"/>
          <w:szCs w:val="24"/>
        </w:rPr>
        <w:t>испытательные лабор</w:t>
      </w:r>
      <w:r w:rsidR="00A25322" w:rsidRPr="00177E23">
        <w:rPr>
          <w:rFonts w:ascii="Arial" w:hAnsi="Arial" w:cs="Arial"/>
          <w:sz w:val="24"/>
          <w:szCs w:val="24"/>
        </w:rPr>
        <w:t>а</w:t>
      </w:r>
      <w:r w:rsidR="00A25322" w:rsidRPr="00177E23">
        <w:rPr>
          <w:rFonts w:ascii="Arial" w:hAnsi="Arial" w:cs="Arial"/>
          <w:sz w:val="24"/>
          <w:szCs w:val="24"/>
        </w:rPr>
        <w:t>тории (центры) которых а</w:t>
      </w:r>
      <w:r w:rsidRPr="00177E23">
        <w:rPr>
          <w:rFonts w:ascii="Arial" w:hAnsi="Arial" w:cs="Arial"/>
          <w:sz w:val="24"/>
          <w:szCs w:val="24"/>
        </w:rPr>
        <w:t>ккредито</w:t>
      </w:r>
      <w:r w:rsidR="00A25322" w:rsidRPr="00177E23">
        <w:rPr>
          <w:rFonts w:ascii="Arial" w:hAnsi="Arial" w:cs="Arial"/>
          <w:sz w:val="24"/>
          <w:szCs w:val="24"/>
        </w:rPr>
        <w:t>ван</w:t>
      </w:r>
      <w:r w:rsidRPr="00177E23">
        <w:rPr>
          <w:rFonts w:ascii="Arial" w:hAnsi="Arial" w:cs="Arial"/>
          <w:sz w:val="24"/>
          <w:szCs w:val="24"/>
        </w:rPr>
        <w:t>ы на данные виды испытаний.</w:t>
      </w:r>
    </w:p>
    <w:p w:rsidR="00CC1A7C" w:rsidRPr="00177E23" w:rsidRDefault="009532D4" w:rsidP="00C67722">
      <w:pPr>
        <w:pStyle w:val="1"/>
        <w:spacing w:before="240" w:after="240" w:line="360" w:lineRule="auto"/>
        <w:ind w:left="0" w:firstLine="709"/>
        <w:rPr>
          <w:rFonts w:ascii="Arial" w:hAnsi="Arial" w:cs="Arial"/>
          <w:kern w:val="0"/>
          <w:sz w:val="28"/>
          <w:szCs w:val="28"/>
        </w:rPr>
      </w:pPr>
      <w:r w:rsidRPr="00177E23">
        <w:rPr>
          <w:rFonts w:ascii="Arial" w:hAnsi="Arial" w:cs="Arial"/>
          <w:kern w:val="0"/>
          <w:sz w:val="28"/>
          <w:szCs w:val="28"/>
        </w:rPr>
        <w:t>7</w:t>
      </w:r>
      <w:r w:rsidR="00CC1A7C" w:rsidRPr="00177E23">
        <w:rPr>
          <w:rFonts w:ascii="Arial" w:hAnsi="Arial" w:cs="Arial"/>
          <w:kern w:val="0"/>
          <w:sz w:val="28"/>
          <w:szCs w:val="28"/>
        </w:rPr>
        <w:t> Методы контроля</w:t>
      </w:r>
    </w:p>
    <w:p w:rsidR="005E0EEF" w:rsidRPr="00177E23" w:rsidRDefault="004148C4" w:rsidP="00574F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eastAsia="Times New Roman" w:hAnsi="Arial" w:cs="Arial"/>
          <w:sz w:val="24"/>
          <w:szCs w:val="28"/>
          <w:lang w:eastAsia="ru-RU"/>
        </w:rPr>
        <w:t>7</w:t>
      </w:r>
      <w:r w:rsidR="00574F41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.1 </w:t>
      </w:r>
      <w:r w:rsidR="005E0EEF" w:rsidRPr="00177E23">
        <w:rPr>
          <w:rFonts w:ascii="Arial" w:eastAsia="Times New Roman" w:hAnsi="Arial" w:cs="Arial"/>
          <w:sz w:val="24"/>
          <w:szCs w:val="28"/>
          <w:lang w:eastAsia="ru-RU"/>
        </w:rPr>
        <w:t>Контроль химического состава материала изделия проводится на о</w:t>
      </w:r>
      <w:r w:rsidR="005E0EEF" w:rsidRPr="00177E23">
        <w:rPr>
          <w:rFonts w:ascii="Arial" w:eastAsia="Times New Roman" w:hAnsi="Arial" w:cs="Arial"/>
          <w:sz w:val="24"/>
          <w:szCs w:val="28"/>
          <w:lang w:eastAsia="ru-RU"/>
        </w:rPr>
        <w:t>б</w:t>
      </w:r>
      <w:r w:rsidR="005E0EEF" w:rsidRPr="00177E23">
        <w:rPr>
          <w:rFonts w:ascii="Arial" w:eastAsia="Times New Roman" w:hAnsi="Arial" w:cs="Arial"/>
          <w:sz w:val="24"/>
          <w:szCs w:val="28"/>
          <w:lang w:eastAsia="ru-RU"/>
        </w:rPr>
        <w:t xml:space="preserve">разцах-свидетелях. </w:t>
      </w:r>
      <w:r w:rsidR="00574F41" w:rsidRPr="00177E23">
        <w:rPr>
          <w:rFonts w:ascii="Arial" w:eastAsia="Times New Roman" w:hAnsi="Arial" w:cs="Arial"/>
          <w:sz w:val="24"/>
          <w:szCs w:val="28"/>
          <w:lang w:eastAsia="ru-RU"/>
        </w:rPr>
        <w:t>Отбор и подготовку проб для определения химического с</w:t>
      </w:r>
      <w:r w:rsidR="00492416" w:rsidRPr="00177E23">
        <w:rPr>
          <w:rFonts w:ascii="Arial" w:eastAsia="Times New Roman" w:hAnsi="Arial" w:cs="Arial"/>
          <w:sz w:val="24"/>
          <w:szCs w:val="28"/>
          <w:lang w:eastAsia="ru-RU"/>
        </w:rPr>
        <w:t>ост</w:t>
      </w:r>
      <w:r w:rsidR="00492416" w:rsidRPr="00177E23">
        <w:rPr>
          <w:rFonts w:ascii="Arial" w:eastAsia="Times New Roman" w:hAnsi="Arial" w:cs="Arial"/>
          <w:sz w:val="24"/>
          <w:szCs w:val="28"/>
          <w:lang w:eastAsia="ru-RU"/>
        </w:rPr>
        <w:t>а</w:t>
      </w:r>
      <w:r w:rsidR="00492416" w:rsidRPr="00177E23">
        <w:rPr>
          <w:rFonts w:ascii="Arial" w:eastAsia="Times New Roman" w:hAnsi="Arial" w:cs="Arial"/>
          <w:sz w:val="24"/>
          <w:szCs w:val="28"/>
          <w:lang w:eastAsia="ru-RU"/>
        </w:rPr>
        <w:t>ва изделий проводят по ГОСТ </w:t>
      </w:r>
      <w:r w:rsidR="00696480" w:rsidRPr="00177E23">
        <w:rPr>
          <w:rFonts w:ascii="Arial" w:hAnsi="Arial" w:cs="Arial"/>
          <w:sz w:val="24"/>
          <w:szCs w:val="28"/>
        </w:rPr>
        <w:t>24231</w:t>
      </w:r>
      <w:r w:rsidR="005E0EEF" w:rsidRPr="00177E23">
        <w:rPr>
          <w:rFonts w:ascii="Arial" w:hAnsi="Arial" w:cs="Arial"/>
          <w:sz w:val="24"/>
          <w:szCs w:val="28"/>
        </w:rPr>
        <w:t>.</w:t>
      </w:r>
    </w:p>
    <w:p w:rsidR="004148C4" w:rsidRPr="00177E23" w:rsidRDefault="00574F41" w:rsidP="00574F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 xml:space="preserve">Химический состав титановых сплавов определяют химическим методом по </w:t>
      </w:r>
      <w:r w:rsidR="00492416" w:rsidRPr="00177E23">
        <w:rPr>
          <w:rFonts w:ascii="Arial" w:hAnsi="Arial" w:cs="Arial"/>
          <w:sz w:val="24"/>
          <w:szCs w:val="28"/>
        </w:rPr>
        <w:t>ГОСТ </w:t>
      </w:r>
      <w:r w:rsidR="00696480" w:rsidRPr="00177E23">
        <w:rPr>
          <w:rFonts w:ascii="Arial" w:hAnsi="Arial" w:cs="Arial"/>
          <w:sz w:val="24"/>
          <w:szCs w:val="28"/>
        </w:rPr>
        <w:t>19863.1</w:t>
      </w:r>
      <w:r w:rsidR="00492416" w:rsidRPr="00177E23">
        <w:rPr>
          <w:rFonts w:ascii="Arial" w:hAnsi="Arial" w:cs="Arial"/>
          <w:sz w:val="24"/>
          <w:szCs w:val="28"/>
        </w:rPr>
        <w:t> – ГОСТ </w:t>
      </w:r>
      <w:r w:rsidRPr="00177E23">
        <w:rPr>
          <w:rFonts w:ascii="Arial" w:hAnsi="Arial" w:cs="Arial"/>
          <w:sz w:val="24"/>
          <w:szCs w:val="28"/>
        </w:rPr>
        <w:t>19863.16 или спектральным методом по ГОСТ </w:t>
      </w:r>
      <w:r w:rsidR="00696480" w:rsidRPr="00177E23">
        <w:rPr>
          <w:rFonts w:ascii="Arial" w:hAnsi="Arial" w:cs="Arial"/>
          <w:sz w:val="24"/>
          <w:szCs w:val="28"/>
        </w:rPr>
        <w:t>23902</w:t>
      </w:r>
      <w:r w:rsidRPr="00177E23">
        <w:rPr>
          <w:rFonts w:ascii="Arial" w:hAnsi="Arial" w:cs="Arial"/>
          <w:sz w:val="24"/>
          <w:szCs w:val="28"/>
        </w:rPr>
        <w:t>.</w:t>
      </w:r>
      <w:r w:rsidR="00492416" w:rsidRPr="00177E23">
        <w:rPr>
          <w:rFonts w:ascii="Arial" w:hAnsi="Arial" w:cs="Arial"/>
          <w:sz w:val="24"/>
          <w:szCs w:val="28"/>
        </w:rPr>
        <w:t xml:space="preserve"> </w:t>
      </w:r>
      <w:r w:rsidR="00492416" w:rsidRPr="00177E23">
        <w:rPr>
          <w:rFonts w:ascii="Arial" w:hAnsi="Arial" w:cs="Arial"/>
          <w:sz w:val="24"/>
          <w:szCs w:val="28"/>
        </w:rPr>
        <w:br/>
      </w:r>
      <w:r w:rsidRPr="00177E23">
        <w:rPr>
          <w:rFonts w:ascii="Arial" w:hAnsi="Arial" w:cs="Arial"/>
          <w:sz w:val="24"/>
          <w:szCs w:val="28"/>
        </w:rPr>
        <w:lastRenderedPageBreak/>
        <w:t xml:space="preserve">При наличии разногласий химический состав определяют по </w:t>
      </w:r>
      <w:r w:rsidR="00492416" w:rsidRPr="00177E23">
        <w:rPr>
          <w:rFonts w:ascii="Arial" w:hAnsi="Arial" w:cs="Arial"/>
          <w:sz w:val="24"/>
          <w:szCs w:val="28"/>
        </w:rPr>
        <w:br/>
      </w:r>
      <w:r w:rsidRPr="00177E23">
        <w:rPr>
          <w:rFonts w:ascii="Arial" w:hAnsi="Arial" w:cs="Arial"/>
          <w:sz w:val="24"/>
          <w:szCs w:val="28"/>
        </w:rPr>
        <w:t>ГОСТ </w:t>
      </w:r>
      <w:r w:rsidR="00696480" w:rsidRPr="00177E23">
        <w:rPr>
          <w:rFonts w:ascii="Arial" w:hAnsi="Arial" w:cs="Arial"/>
          <w:sz w:val="24"/>
          <w:szCs w:val="28"/>
        </w:rPr>
        <w:t>19863.1</w:t>
      </w:r>
      <w:r w:rsidR="00492416" w:rsidRPr="00177E23">
        <w:rPr>
          <w:rFonts w:ascii="Arial" w:hAnsi="Arial" w:cs="Arial"/>
          <w:sz w:val="24"/>
          <w:szCs w:val="28"/>
        </w:rPr>
        <w:t> – ГОСТ </w:t>
      </w:r>
      <w:r w:rsidR="00696480" w:rsidRPr="00177E23">
        <w:rPr>
          <w:rFonts w:ascii="Arial" w:hAnsi="Arial" w:cs="Arial"/>
          <w:sz w:val="24"/>
          <w:szCs w:val="28"/>
        </w:rPr>
        <w:t>19863.16</w:t>
      </w:r>
      <w:r w:rsidRPr="00177E23">
        <w:rPr>
          <w:rFonts w:ascii="Arial" w:hAnsi="Arial" w:cs="Arial"/>
          <w:sz w:val="24"/>
          <w:szCs w:val="28"/>
        </w:rPr>
        <w:t>.</w:t>
      </w:r>
    </w:p>
    <w:p w:rsidR="00574F41" w:rsidRPr="00177E23" w:rsidRDefault="00574F41" w:rsidP="00574F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 xml:space="preserve">Содержание водорода определяют методом вакуум-нагрева по ГОСТ 24956 или спектральным методом по </w:t>
      </w:r>
      <w:r w:rsidR="00675C14" w:rsidRPr="00177E23">
        <w:rPr>
          <w:rFonts w:ascii="Arial" w:hAnsi="Arial" w:cs="Arial"/>
          <w:sz w:val="24"/>
          <w:szCs w:val="28"/>
        </w:rPr>
        <w:t>Н</w:t>
      </w:r>
      <w:r w:rsidR="00EE02F8" w:rsidRPr="00177E23">
        <w:rPr>
          <w:rFonts w:ascii="Arial" w:hAnsi="Arial" w:cs="Arial"/>
          <w:sz w:val="24"/>
          <w:szCs w:val="28"/>
        </w:rPr>
        <w:t>Д</w:t>
      </w:r>
      <w:r w:rsidRPr="00177E23">
        <w:rPr>
          <w:rFonts w:ascii="Arial" w:hAnsi="Arial" w:cs="Arial"/>
          <w:sz w:val="24"/>
          <w:szCs w:val="28"/>
        </w:rPr>
        <w:t>.</w:t>
      </w:r>
      <w:r w:rsidR="004148C4" w:rsidRPr="00177E23">
        <w:rPr>
          <w:rFonts w:ascii="Arial" w:hAnsi="Arial" w:cs="Arial"/>
          <w:sz w:val="24"/>
          <w:szCs w:val="28"/>
        </w:rPr>
        <w:t xml:space="preserve"> </w:t>
      </w:r>
      <w:r w:rsidRPr="00177E23">
        <w:rPr>
          <w:rFonts w:ascii="Arial" w:hAnsi="Arial" w:cs="Arial"/>
          <w:sz w:val="24"/>
          <w:szCs w:val="28"/>
        </w:rPr>
        <w:t>При наличии разногласий содержание водор</w:t>
      </w:r>
      <w:r w:rsidRPr="00177E23">
        <w:rPr>
          <w:rFonts w:ascii="Arial" w:hAnsi="Arial" w:cs="Arial"/>
          <w:sz w:val="24"/>
          <w:szCs w:val="28"/>
        </w:rPr>
        <w:t>о</w:t>
      </w:r>
      <w:r w:rsidRPr="00177E23">
        <w:rPr>
          <w:rFonts w:ascii="Arial" w:hAnsi="Arial" w:cs="Arial"/>
          <w:sz w:val="24"/>
          <w:szCs w:val="28"/>
        </w:rPr>
        <w:t>да определяют по ГОСТ 24956.</w:t>
      </w:r>
    </w:p>
    <w:p w:rsidR="00574F41" w:rsidRPr="00177E23" w:rsidRDefault="00574F41" w:rsidP="00574F4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 xml:space="preserve">Содержание кислорода определяют по </w:t>
      </w:r>
      <w:r w:rsidR="00675C14" w:rsidRPr="00177E23">
        <w:rPr>
          <w:rFonts w:ascii="Arial" w:hAnsi="Arial" w:cs="Arial"/>
          <w:sz w:val="24"/>
          <w:szCs w:val="28"/>
        </w:rPr>
        <w:t>ГОСТ </w:t>
      </w:r>
      <w:r w:rsidRPr="00177E23">
        <w:rPr>
          <w:rFonts w:ascii="Arial" w:hAnsi="Arial" w:cs="Arial"/>
          <w:sz w:val="24"/>
          <w:szCs w:val="28"/>
        </w:rPr>
        <w:t>28052.</w:t>
      </w:r>
      <w:r w:rsidR="005E0EEF" w:rsidRPr="00177E23">
        <w:rPr>
          <w:rFonts w:ascii="Arial" w:hAnsi="Arial" w:cs="Arial"/>
          <w:sz w:val="24"/>
          <w:szCs w:val="28"/>
        </w:rPr>
        <w:t xml:space="preserve"> </w:t>
      </w:r>
      <w:r w:rsidRPr="00177E23">
        <w:rPr>
          <w:rFonts w:ascii="Arial" w:hAnsi="Arial" w:cs="Arial"/>
          <w:sz w:val="24"/>
          <w:szCs w:val="28"/>
        </w:rPr>
        <w:t xml:space="preserve">Содержание азота и углерода определяют по </w:t>
      </w:r>
      <w:r w:rsidR="00675C14" w:rsidRPr="00177E23">
        <w:rPr>
          <w:rFonts w:ascii="Arial" w:hAnsi="Arial" w:cs="Arial"/>
          <w:sz w:val="24"/>
          <w:szCs w:val="28"/>
        </w:rPr>
        <w:t>Н</w:t>
      </w:r>
      <w:r w:rsidR="00EE02F8" w:rsidRPr="00177E23">
        <w:rPr>
          <w:rFonts w:ascii="Arial" w:hAnsi="Arial" w:cs="Arial"/>
          <w:sz w:val="24"/>
          <w:szCs w:val="28"/>
        </w:rPr>
        <w:t>Д</w:t>
      </w:r>
      <w:r w:rsidRPr="00177E23">
        <w:rPr>
          <w:rFonts w:ascii="Arial" w:hAnsi="Arial" w:cs="Arial"/>
          <w:sz w:val="24"/>
          <w:szCs w:val="28"/>
        </w:rPr>
        <w:t>.</w:t>
      </w:r>
    </w:p>
    <w:p w:rsidR="005E0EEF" w:rsidRPr="00177E23" w:rsidRDefault="009329C4" w:rsidP="005E0EE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>7.2</w:t>
      </w:r>
      <w:r w:rsidR="004B1EB5" w:rsidRPr="00177E23">
        <w:rPr>
          <w:rFonts w:ascii="Arial" w:hAnsi="Arial" w:cs="Arial"/>
          <w:sz w:val="24"/>
          <w:szCs w:val="28"/>
        </w:rPr>
        <w:t xml:space="preserve"> Внешний вид</w:t>
      </w:r>
      <w:r w:rsidR="005E0EEF" w:rsidRPr="00177E23">
        <w:rPr>
          <w:rFonts w:ascii="Arial" w:hAnsi="Arial" w:cs="Arial"/>
          <w:sz w:val="24"/>
          <w:szCs w:val="28"/>
        </w:rPr>
        <w:t xml:space="preserve"> и цвет изделия</w:t>
      </w:r>
      <w:r w:rsidR="004B1EB5" w:rsidRPr="00177E23">
        <w:rPr>
          <w:rFonts w:ascii="Arial" w:hAnsi="Arial" w:cs="Arial"/>
          <w:sz w:val="24"/>
          <w:szCs w:val="28"/>
        </w:rPr>
        <w:t xml:space="preserve"> контролируют визуально </w:t>
      </w:r>
      <w:r w:rsidR="005E0EEF" w:rsidRPr="00177E23">
        <w:rPr>
          <w:rFonts w:ascii="Arial" w:hAnsi="Arial" w:cs="Arial"/>
          <w:sz w:val="24"/>
          <w:szCs w:val="28"/>
        </w:rPr>
        <w:t>или с применен</w:t>
      </w:r>
      <w:r w:rsidR="005E0EEF" w:rsidRPr="00177E23">
        <w:rPr>
          <w:rFonts w:ascii="Arial" w:hAnsi="Arial" w:cs="Arial"/>
          <w:sz w:val="24"/>
          <w:szCs w:val="28"/>
        </w:rPr>
        <w:t>и</w:t>
      </w:r>
      <w:r w:rsidR="00696480" w:rsidRPr="00177E23">
        <w:rPr>
          <w:rFonts w:ascii="Arial" w:hAnsi="Arial" w:cs="Arial"/>
          <w:sz w:val="24"/>
          <w:szCs w:val="28"/>
        </w:rPr>
        <w:t>ем лупы 4-8</w:t>
      </w:r>
      <w:r w:rsidR="00696480" w:rsidRPr="00177E23">
        <w:rPr>
          <w:rFonts w:ascii="Arial" w:hAnsi="Arial" w:cs="Arial"/>
          <w:sz w:val="24"/>
          <w:szCs w:val="28"/>
          <w:vertAlign w:val="superscript"/>
        </w:rPr>
        <w:t>Х</w:t>
      </w:r>
      <w:r w:rsidR="00696480" w:rsidRPr="00177E23">
        <w:rPr>
          <w:rFonts w:ascii="Arial" w:hAnsi="Arial" w:cs="Arial"/>
          <w:sz w:val="24"/>
          <w:szCs w:val="28"/>
        </w:rPr>
        <w:t xml:space="preserve"> </w:t>
      </w:r>
      <w:r w:rsidR="005E0EEF" w:rsidRPr="00177E23">
        <w:rPr>
          <w:rFonts w:ascii="Arial" w:hAnsi="Arial" w:cs="Arial"/>
          <w:sz w:val="24"/>
          <w:szCs w:val="28"/>
        </w:rPr>
        <w:t>увеличения, предусмотр</w:t>
      </w:r>
      <w:r w:rsidR="00696480" w:rsidRPr="00177E23">
        <w:rPr>
          <w:rFonts w:ascii="Arial" w:hAnsi="Arial" w:cs="Arial"/>
          <w:sz w:val="24"/>
          <w:szCs w:val="28"/>
        </w:rPr>
        <w:t>енной в стандарте или технических</w:t>
      </w:r>
      <w:r w:rsidR="005E0EEF" w:rsidRPr="00177E23">
        <w:rPr>
          <w:rFonts w:ascii="Arial" w:hAnsi="Arial" w:cs="Arial"/>
          <w:sz w:val="24"/>
          <w:szCs w:val="28"/>
        </w:rPr>
        <w:t xml:space="preserve"> усло</w:t>
      </w:r>
      <w:r w:rsidR="00696480" w:rsidRPr="00177E23">
        <w:rPr>
          <w:rFonts w:ascii="Arial" w:hAnsi="Arial" w:cs="Arial"/>
          <w:sz w:val="24"/>
          <w:szCs w:val="28"/>
        </w:rPr>
        <w:t>виях</w:t>
      </w:r>
      <w:r w:rsidR="005E0EEF" w:rsidRPr="00177E23">
        <w:rPr>
          <w:rFonts w:ascii="Arial" w:hAnsi="Arial" w:cs="Arial"/>
          <w:sz w:val="24"/>
          <w:szCs w:val="28"/>
        </w:rPr>
        <w:t xml:space="preserve"> на конкретный вид изделия.</w:t>
      </w:r>
    </w:p>
    <w:p w:rsidR="004B1EB5" w:rsidRPr="00177E23" w:rsidRDefault="004B1EB5" w:rsidP="005E0EEF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>Шероховатость поверхности</w:t>
      </w:r>
      <w:r w:rsidR="005E0EEF" w:rsidRPr="00177E23">
        <w:rPr>
          <w:rFonts w:ascii="Arial" w:hAnsi="Arial" w:cs="Arial"/>
          <w:sz w:val="24"/>
          <w:szCs w:val="28"/>
        </w:rPr>
        <w:t xml:space="preserve"> измеряют</w:t>
      </w:r>
      <w:r w:rsidRPr="00177E23">
        <w:rPr>
          <w:rFonts w:ascii="Arial" w:hAnsi="Arial" w:cs="Arial"/>
          <w:sz w:val="24"/>
          <w:szCs w:val="28"/>
        </w:rPr>
        <w:t xml:space="preserve"> </w:t>
      </w:r>
      <w:r w:rsidR="005E0EEF" w:rsidRPr="00177E23">
        <w:rPr>
          <w:rFonts w:ascii="Arial" w:hAnsi="Arial" w:cs="Arial"/>
          <w:sz w:val="24"/>
          <w:szCs w:val="28"/>
        </w:rPr>
        <w:t xml:space="preserve">оптическими контрольно-измерительными приборами, </w:t>
      </w:r>
      <w:proofErr w:type="spellStart"/>
      <w:r w:rsidR="005E0EEF" w:rsidRPr="00177E23">
        <w:rPr>
          <w:rFonts w:ascii="Arial" w:hAnsi="Arial" w:cs="Arial"/>
          <w:sz w:val="24"/>
          <w:szCs w:val="28"/>
        </w:rPr>
        <w:t>про</w:t>
      </w:r>
      <w:r w:rsidR="00D441D0" w:rsidRPr="00177E23">
        <w:rPr>
          <w:rFonts w:ascii="Arial" w:hAnsi="Arial" w:cs="Arial"/>
          <w:sz w:val="24"/>
          <w:szCs w:val="28"/>
        </w:rPr>
        <w:t>филометрами-профилографами</w:t>
      </w:r>
      <w:proofErr w:type="spellEnd"/>
      <w:r w:rsidR="005E0EEF" w:rsidRPr="00177E23">
        <w:rPr>
          <w:rFonts w:ascii="Arial" w:hAnsi="Arial" w:cs="Arial"/>
          <w:sz w:val="24"/>
          <w:szCs w:val="28"/>
        </w:rPr>
        <w:t xml:space="preserve"> </w:t>
      </w:r>
      <w:r w:rsidR="00177E23" w:rsidRPr="00177E23">
        <w:rPr>
          <w:rFonts w:ascii="Arial" w:hAnsi="Arial" w:cs="Arial"/>
          <w:sz w:val="24"/>
          <w:szCs w:val="28"/>
        </w:rPr>
        <w:t xml:space="preserve">по </w:t>
      </w:r>
      <w:r w:rsidR="00675C14" w:rsidRPr="00177E23">
        <w:rPr>
          <w:rFonts w:ascii="Arial" w:hAnsi="Arial" w:cs="Arial"/>
          <w:sz w:val="24"/>
          <w:szCs w:val="28"/>
        </w:rPr>
        <w:t>ГОСТ </w:t>
      </w:r>
      <w:r w:rsidR="005E0EEF" w:rsidRPr="00177E23">
        <w:rPr>
          <w:rFonts w:ascii="Arial" w:hAnsi="Arial" w:cs="Arial"/>
          <w:sz w:val="24"/>
          <w:szCs w:val="28"/>
        </w:rPr>
        <w:t>19300</w:t>
      </w:r>
      <w:r w:rsidR="00696480" w:rsidRPr="00177E23">
        <w:rPr>
          <w:rFonts w:ascii="Arial" w:hAnsi="Arial" w:cs="Arial"/>
          <w:sz w:val="24"/>
          <w:szCs w:val="28"/>
        </w:rPr>
        <w:t xml:space="preserve"> </w:t>
      </w:r>
      <w:r w:rsidR="00D441D0" w:rsidRPr="00177E23">
        <w:rPr>
          <w:rFonts w:ascii="Arial" w:hAnsi="Arial" w:cs="Arial"/>
          <w:sz w:val="24"/>
          <w:szCs w:val="28"/>
        </w:rPr>
        <w:t xml:space="preserve">в соответствии </w:t>
      </w:r>
      <w:r w:rsidR="00177E23" w:rsidRPr="00177E23">
        <w:rPr>
          <w:rFonts w:ascii="Arial" w:hAnsi="Arial" w:cs="Arial"/>
          <w:sz w:val="24"/>
          <w:szCs w:val="28"/>
        </w:rPr>
        <w:t xml:space="preserve">с </w:t>
      </w:r>
      <w:r w:rsidR="00675C14" w:rsidRPr="00177E23">
        <w:rPr>
          <w:rFonts w:ascii="Arial" w:hAnsi="Arial" w:cs="Arial"/>
          <w:sz w:val="24"/>
          <w:szCs w:val="28"/>
        </w:rPr>
        <w:t>Н</w:t>
      </w:r>
      <w:r w:rsidR="00EE02F8" w:rsidRPr="00177E23">
        <w:rPr>
          <w:rFonts w:ascii="Arial" w:hAnsi="Arial" w:cs="Arial"/>
          <w:sz w:val="24"/>
          <w:szCs w:val="28"/>
        </w:rPr>
        <w:t>Д</w:t>
      </w:r>
      <w:r w:rsidR="00D441D0" w:rsidRPr="00177E23">
        <w:rPr>
          <w:rFonts w:ascii="Arial" w:hAnsi="Arial" w:cs="Arial"/>
          <w:sz w:val="24"/>
          <w:szCs w:val="28"/>
        </w:rPr>
        <w:t xml:space="preserve">. </w:t>
      </w:r>
      <w:r w:rsidR="0066145D" w:rsidRPr="00177E23">
        <w:rPr>
          <w:rFonts w:ascii="Arial" w:hAnsi="Arial" w:cs="Arial"/>
          <w:sz w:val="24"/>
          <w:szCs w:val="28"/>
        </w:rPr>
        <w:t xml:space="preserve">Допускается измерение шероховатости на образце-свидетеле. </w:t>
      </w:r>
      <w:r w:rsidR="005E0EEF" w:rsidRPr="00177E23">
        <w:rPr>
          <w:rFonts w:ascii="Arial" w:hAnsi="Arial" w:cs="Arial"/>
          <w:sz w:val="24"/>
          <w:szCs w:val="28"/>
        </w:rPr>
        <w:t>Р</w:t>
      </w:r>
      <w:r w:rsidRPr="00177E23">
        <w:rPr>
          <w:rFonts w:ascii="Arial" w:hAnsi="Arial" w:cs="Arial"/>
          <w:sz w:val="24"/>
          <w:szCs w:val="28"/>
        </w:rPr>
        <w:t xml:space="preserve">езультаты измерений представляют в </w:t>
      </w:r>
      <w:r w:rsidR="00177E23" w:rsidRPr="00177E23">
        <w:rPr>
          <w:rFonts w:ascii="Arial" w:hAnsi="Arial" w:cs="Arial"/>
          <w:sz w:val="24"/>
          <w:szCs w:val="28"/>
        </w:rPr>
        <w:t>по</w:t>
      </w:r>
      <w:r w:rsidRPr="00177E23">
        <w:rPr>
          <w:rFonts w:ascii="Arial" w:hAnsi="Arial" w:cs="Arial"/>
          <w:sz w:val="24"/>
          <w:szCs w:val="28"/>
        </w:rPr>
        <w:t xml:space="preserve"> </w:t>
      </w:r>
      <w:r w:rsidR="00675C14" w:rsidRPr="00177E23">
        <w:rPr>
          <w:rFonts w:ascii="Arial" w:hAnsi="Arial" w:cs="Arial"/>
          <w:sz w:val="24"/>
          <w:szCs w:val="28"/>
        </w:rPr>
        <w:t>ГОСТ </w:t>
      </w:r>
      <w:r w:rsidR="00696480" w:rsidRPr="00177E23">
        <w:rPr>
          <w:rFonts w:ascii="Arial" w:hAnsi="Arial" w:cs="Arial"/>
          <w:sz w:val="24"/>
          <w:szCs w:val="28"/>
        </w:rPr>
        <w:t>2789</w:t>
      </w:r>
      <w:r w:rsidRPr="00177E23">
        <w:rPr>
          <w:rFonts w:ascii="Arial" w:hAnsi="Arial" w:cs="Arial"/>
          <w:sz w:val="24"/>
          <w:szCs w:val="28"/>
        </w:rPr>
        <w:t>.</w:t>
      </w:r>
    </w:p>
    <w:p w:rsidR="002D121C" w:rsidRPr="00177E23" w:rsidRDefault="009329C4" w:rsidP="009329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>7.3</w:t>
      </w:r>
      <w:r w:rsidR="00D441D0" w:rsidRPr="00177E23">
        <w:rPr>
          <w:rFonts w:ascii="Arial" w:hAnsi="Arial" w:cs="Arial"/>
          <w:sz w:val="24"/>
          <w:szCs w:val="28"/>
        </w:rPr>
        <w:t xml:space="preserve"> </w:t>
      </w:r>
      <w:r w:rsidR="0066145D" w:rsidRPr="00177E23">
        <w:rPr>
          <w:rFonts w:ascii="Arial" w:hAnsi="Arial" w:cs="Arial"/>
          <w:sz w:val="24"/>
          <w:szCs w:val="28"/>
        </w:rPr>
        <w:t>Контроль геометрических размеров и отклонений формы осуществляе</w:t>
      </w:r>
      <w:r w:rsidR="0066145D" w:rsidRPr="00177E23">
        <w:rPr>
          <w:rFonts w:ascii="Arial" w:hAnsi="Arial" w:cs="Arial"/>
          <w:sz w:val="24"/>
          <w:szCs w:val="28"/>
        </w:rPr>
        <w:t>т</w:t>
      </w:r>
      <w:r w:rsidR="0066145D" w:rsidRPr="00177E23">
        <w:rPr>
          <w:rFonts w:ascii="Arial" w:hAnsi="Arial" w:cs="Arial"/>
          <w:sz w:val="24"/>
          <w:szCs w:val="28"/>
        </w:rPr>
        <w:t xml:space="preserve">ся </w:t>
      </w:r>
      <w:r w:rsidRPr="00177E23">
        <w:rPr>
          <w:rFonts w:ascii="Arial" w:hAnsi="Arial" w:cs="Arial"/>
          <w:sz w:val="24"/>
          <w:szCs w:val="28"/>
        </w:rPr>
        <w:t xml:space="preserve">с помощью </w:t>
      </w:r>
      <w:r w:rsidR="0066145D" w:rsidRPr="00177E23">
        <w:rPr>
          <w:rFonts w:ascii="Arial" w:hAnsi="Arial" w:cs="Arial"/>
          <w:sz w:val="24"/>
          <w:szCs w:val="28"/>
        </w:rPr>
        <w:t>универсальны</w:t>
      </w:r>
      <w:r w:rsidRPr="00177E23">
        <w:rPr>
          <w:rFonts w:ascii="Arial" w:hAnsi="Arial" w:cs="Arial"/>
          <w:sz w:val="24"/>
          <w:szCs w:val="28"/>
        </w:rPr>
        <w:t xml:space="preserve">х и специальных </w:t>
      </w:r>
      <w:r w:rsidR="00675C14" w:rsidRPr="00177E23">
        <w:rPr>
          <w:rFonts w:ascii="Arial" w:hAnsi="Arial" w:cs="Arial"/>
          <w:sz w:val="24"/>
          <w:szCs w:val="28"/>
        </w:rPr>
        <w:t>средств измерений</w:t>
      </w:r>
      <w:r w:rsidR="00D441D0" w:rsidRPr="00177E23">
        <w:rPr>
          <w:rFonts w:ascii="Arial" w:hAnsi="Arial" w:cs="Arial"/>
          <w:sz w:val="24"/>
          <w:szCs w:val="28"/>
        </w:rPr>
        <w:t>. В случае нево</w:t>
      </w:r>
      <w:r w:rsidR="00D441D0" w:rsidRPr="00177E23">
        <w:rPr>
          <w:rFonts w:ascii="Arial" w:hAnsi="Arial" w:cs="Arial"/>
          <w:sz w:val="24"/>
          <w:szCs w:val="28"/>
        </w:rPr>
        <w:t>з</w:t>
      </w:r>
      <w:r w:rsidR="00D441D0" w:rsidRPr="00177E23">
        <w:rPr>
          <w:rFonts w:ascii="Arial" w:hAnsi="Arial" w:cs="Arial"/>
          <w:sz w:val="24"/>
          <w:szCs w:val="28"/>
        </w:rPr>
        <w:t>можности осуществления контроля универсальными средствами измерени</w:t>
      </w:r>
      <w:r w:rsidR="00696480" w:rsidRPr="00177E23">
        <w:rPr>
          <w:rFonts w:ascii="Arial" w:hAnsi="Arial" w:cs="Arial"/>
          <w:sz w:val="24"/>
          <w:szCs w:val="28"/>
        </w:rPr>
        <w:t>й</w:t>
      </w:r>
      <w:r w:rsidR="00D441D0" w:rsidRPr="00177E23">
        <w:rPr>
          <w:rFonts w:ascii="Arial" w:hAnsi="Arial" w:cs="Arial"/>
          <w:sz w:val="24"/>
          <w:szCs w:val="28"/>
        </w:rPr>
        <w:t xml:space="preserve"> д</w:t>
      </w:r>
      <w:r w:rsidR="00D441D0" w:rsidRPr="00177E23">
        <w:rPr>
          <w:rFonts w:ascii="Arial" w:hAnsi="Arial" w:cs="Arial"/>
          <w:sz w:val="24"/>
          <w:szCs w:val="28"/>
        </w:rPr>
        <w:t>о</w:t>
      </w:r>
      <w:r w:rsidR="00D441D0" w:rsidRPr="00177E23">
        <w:rPr>
          <w:rFonts w:ascii="Arial" w:hAnsi="Arial" w:cs="Arial"/>
          <w:sz w:val="24"/>
          <w:szCs w:val="28"/>
        </w:rPr>
        <w:t xml:space="preserve">пускается </w:t>
      </w:r>
      <w:r w:rsidR="002D121C" w:rsidRPr="00177E23">
        <w:rPr>
          <w:rFonts w:ascii="Arial" w:hAnsi="Arial" w:cs="Arial"/>
          <w:sz w:val="24"/>
          <w:szCs w:val="28"/>
        </w:rPr>
        <w:t xml:space="preserve">контроль по </w:t>
      </w:r>
      <w:r w:rsidR="00675C14" w:rsidRPr="00177E23">
        <w:rPr>
          <w:rFonts w:ascii="Arial" w:hAnsi="Arial" w:cs="Arial"/>
          <w:sz w:val="24"/>
          <w:szCs w:val="28"/>
        </w:rPr>
        <w:t>Н</w:t>
      </w:r>
      <w:r w:rsidR="00EE02F8" w:rsidRPr="00177E23">
        <w:rPr>
          <w:rFonts w:ascii="Arial" w:hAnsi="Arial" w:cs="Arial"/>
          <w:sz w:val="24"/>
          <w:szCs w:val="28"/>
        </w:rPr>
        <w:t>Д</w:t>
      </w:r>
      <w:r w:rsidR="002D121C" w:rsidRPr="00177E23">
        <w:rPr>
          <w:rFonts w:ascii="Arial" w:hAnsi="Arial" w:cs="Arial"/>
          <w:sz w:val="24"/>
          <w:szCs w:val="28"/>
        </w:rPr>
        <w:t xml:space="preserve"> изготовителя с использованием </w:t>
      </w:r>
      <w:r w:rsidRPr="00177E23">
        <w:rPr>
          <w:rFonts w:ascii="Arial" w:hAnsi="Arial" w:cs="Arial"/>
          <w:sz w:val="24"/>
          <w:szCs w:val="28"/>
        </w:rPr>
        <w:t>координатно-измерительных машин</w:t>
      </w:r>
      <w:r w:rsidR="002D121C" w:rsidRPr="00177E23">
        <w:rPr>
          <w:rFonts w:ascii="Arial" w:hAnsi="Arial" w:cs="Arial"/>
          <w:sz w:val="24"/>
          <w:szCs w:val="28"/>
        </w:rPr>
        <w:t>.</w:t>
      </w:r>
    </w:p>
    <w:p w:rsidR="00EE02F8" w:rsidRPr="00177E23" w:rsidRDefault="002D121C" w:rsidP="009329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>7.4</w:t>
      </w:r>
      <w:r w:rsidR="009329C4" w:rsidRPr="00177E23">
        <w:rPr>
          <w:rFonts w:ascii="Arial" w:hAnsi="Arial" w:cs="Arial"/>
          <w:sz w:val="24"/>
          <w:szCs w:val="28"/>
        </w:rPr>
        <w:t xml:space="preserve"> </w:t>
      </w:r>
      <w:r w:rsidR="00EE02F8" w:rsidRPr="00177E23">
        <w:rPr>
          <w:rFonts w:ascii="Arial" w:hAnsi="Arial" w:cs="Arial"/>
          <w:sz w:val="24"/>
          <w:szCs w:val="28"/>
        </w:rPr>
        <w:t xml:space="preserve">Контроль микроструктуры и фазового состава проводят на образцах-свидетелях методом оптической или электронной микроскопии по </w:t>
      </w:r>
      <w:r w:rsidR="00675C14" w:rsidRPr="00177E23">
        <w:rPr>
          <w:rFonts w:ascii="Arial" w:hAnsi="Arial" w:cs="Arial"/>
          <w:sz w:val="24"/>
          <w:szCs w:val="28"/>
        </w:rPr>
        <w:t>Н</w:t>
      </w:r>
      <w:r w:rsidR="00EE02F8" w:rsidRPr="00177E23">
        <w:rPr>
          <w:rFonts w:ascii="Arial" w:hAnsi="Arial" w:cs="Arial"/>
          <w:sz w:val="24"/>
          <w:szCs w:val="28"/>
        </w:rPr>
        <w:t>Д изготовит</w:t>
      </w:r>
      <w:r w:rsidR="00EE02F8" w:rsidRPr="00177E23">
        <w:rPr>
          <w:rFonts w:ascii="Arial" w:hAnsi="Arial" w:cs="Arial"/>
          <w:sz w:val="24"/>
          <w:szCs w:val="28"/>
        </w:rPr>
        <w:t>е</w:t>
      </w:r>
      <w:r w:rsidR="00EE02F8" w:rsidRPr="00177E23">
        <w:rPr>
          <w:rFonts w:ascii="Arial" w:hAnsi="Arial" w:cs="Arial"/>
          <w:sz w:val="24"/>
          <w:szCs w:val="28"/>
        </w:rPr>
        <w:t>ля. Шлифы для структурных исследований изготавливают в продольном и поп</w:t>
      </w:r>
      <w:r w:rsidR="00EE02F8" w:rsidRPr="00177E23">
        <w:rPr>
          <w:rFonts w:ascii="Arial" w:hAnsi="Arial" w:cs="Arial"/>
          <w:sz w:val="24"/>
          <w:szCs w:val="28"/>
        </w:rPr>
        <w:t>е</w:t>
      </w:r>
      <w:r w:rsidR="00EE02F8" w:rsidRPr="00177E23">
        <w:rPr>
          <w:rFonts w:ascii="Arial" w:hAnsi="Arial" w:cs="Arial"/>
          <w:sz w:val="24"/>
          <w:szCs w:val="28"/>
        </w:rPr>
        <w:t>речном сечениях образца-свидетеля.</w:t>
      </w:r>
    </w:p>
    <w:p w:rsidR="00EE02F8" w:rsidRPr="00177E23" w:rsidRDefault="00EE02F8" w:rsidP="009329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>Контроль фазового состава осуществляют на образцах-свидетелях мет</w:t>
      </w:r>
      <w:r w:rsidRPr="00177E23">
        <w:rPr>
          <w:rFonts w:ascii="Arial" w:hAnsi="Arial" w:cs="Arial"/>
          <w:sz w:val="24"/>
          <w:szCs w:val="28"/>
        </w:rPr>
        <w:t>о</w:t>
      </w:r>
      <w:r w:rsidRPr="00177E23">
        <w:rPr>
          <w:rFonts w:ascii="Arial" w:hAnsi="Arial" w:cs="Arial"/>
          <w:sz w:val="24"/>
          <w:szCs w:val="28"/>
        </w:rPr>
        <w:t xml:space="preserve">дом рентгеноструктурного фазового анализа </w:t>
      </w:r>
      <w:r w:rsidR="00675C14" w:rsidRPr="00177E23">
        <w:rPr>
          <w:rFonts w:ascii="Arial" w:hAnsi="Arial" w:cs="Arial"/>
          <w:sz w:val="24"/>
          <w:szCs w:val="28"/>
        </w:rPr>
        <w:t>по Н</w:t>
      </w:r>
      <w:r w:rsidRPr="00177E23">
        <w:rPr>
          <w:rFonts w:ascii="Arial" w:hAnsi="Arial" w:cs="Arial"/>
          <w:sz w:val="24"/>
          <w:szCs w:val="28"/>
        </w:rPr>
        <w:t>Д изготовителя.</w:t>
      </w:r>
    </w:p>
    <w:p w:rsidR="008E0E87" w:rsidRPr="00177E23" w:rsidRDefault="008E0E87" w:rsidP="009329C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 xml:space="preserve">7.5 </w:t>
      </w:r>
      <w:r w:rsidR="007472CB" w:rsidRPr="00177E23">
        <w:rPr>
          <w:rFonts w:ascii="Arial" w:hAnsi="Arial" w:cs="Arial"/>
          <w:sz w:val="24"/>
          <w:szCs w:val="28"/>
        </w:rPr>
        <w:t xml:space="preserve">Контроль изделий на наличие внутренних дефектов в виде пористости, трещин и </w:t>
      </w:r>
      <w:proofErr w:type="spellStart"/>
      <w:r w:rsidR="007472CB" w:rsidRPr="00177E23">
        <w:rPr>
          <w:rFonts w:ascii="Arial" w:hAnsi="Arial" w:cs="Arial"/>
          <w:sz w:val="24"/>
          <w:szCs w:val="28"/>
        </w:rPr>
        <w:t>несплавлений</w:t>
      </w:r>
      <w:proofErr w:type="spellEnd"/>
      <w:r w:rsidR="007472CB" w:rsidRPr="00177E23">
        <w:rPr>
          <w:rFonts w:ascii="Arial" w:hAnsi="Arial" w:cs="Arial"/>
          <w:sz w:val="24"/>
          <w:szCs w:val="28"/>
        </w:rPr>
        <w:t xml:space="preserve"> проводят методами неразрушающего контроля изделий по </w:t>
      </w:r>
      <w:r w:rsidR="00675C14" w:rsidRPr="00177E23">
        <w:rPr>
          <w:rFonts w:ascii="Arial" w:hAnsi="Arial" w:cs="Arial"/>
          <w:sz w:val="24"/>
          <w:szCs w:val="28"/>
        </w:rPr>
        <w:t>ГОСТ </w:t>
      </w:r>
      <w:proofErr w:type="gramStart"/>
      <w:r w:rsidR="00675C14" w:rsidRPr="00177E23">
        <w:rPr>
          <w:rFonts w:ascii="Arial" w:hAnsi="Arial" w:cs="Arial"/>
          <w:sz w:val="24"/>
          <w:szCs w:val="28"/>
        </w:rPr>
        <w:t>Р</w:t>
      </w:r>
      <w:proofErr w:type="gramEnd"/>
      <w:r w:rsidR="00675C14" w:rsidRPr="00177E23">
        <w:rPr>
          <w:rFonts w:ascii="Arial" w:hAnsi="Arial" w:cs="Arial"/>
          <w:sz w:val="24"/>
          <w:szCs w:val="28"/>
        </w:rPr>
        <w:t> </w:t>
      </w:r>
      <w:r w:rsidR="007472CB" w:rsidRPr="00177E23">
        <w:rPr>
          <w:rFonts w:ascii="Arial" w:hAnsi="Arial" w:cs="Arial"/>
          <w:sz w:val="24"/>
          <w:szCs w:val="28"/>
        </w:rPr>
        <w:t>57587 и</w:t>
      </w:r>
      <w:r w:rsidR="000933F0">
        <w:rPr>
          <w:rFonts w:ascii="Arial" w:hAnsi="Arial" w:cs="Arial"/>
          <w:sz w:val="24"/>
          <w:szCs w:val="28"/>
        </w:rPr>
        <w:t xml:space="preserve"> иной</w:t>
      </w:r>
      <w:r w:rsidR="007472CB" w:rsidRPr="00177E23">
        <w:rPr>
          <w:rFonts w:ascii="Arial" w:hAnsi="Arial" w:cs="Arial"/>
          <w:sz w:val="24"/>
          <w:szCs w:val="28"/>
        </w:rPr>
        <w:t xml:space="preserve"> </w:t>
      </w:r>
      <w:r w:rsidR="00675C14" w:rsidRPr="00177E23">
        <w:rPr>
          <w:rFonts w:ascii="Arial" w:hAnsi="Arial" w:cs="Arial"/>
          <w:sz w:val="24"/>
          <w:szCs w:val="28"/>
        </w:rPr>
        <w:t>Н</w:t>
      </w:r>
      <w:r w:rsidR="007472CB" w:rsidRPr="00177E23">
        <w:rPr>
          <w:rFonts w:ascii="Arial" w:hAnsi="Arial" w:cs="Arial"/>
          <w:sz w:val="24"/>
          <w:szCs w:val="28"/>
        </w:rPr>
        <w:t>Д. Конкретные методы и объем неразрушающего ко</w:t>
      </w:r>
      <w:r w:rsidR="007472CB" w:rsidRPr="00177E23">
        <w:rPr>
          <w:rFonts w:ascii="Arial" w:hAnsi="Arial" w:cs="Arial"/>
          <w:sz w:val="24"/>
          <w:szCs w:val="28"/>
        </w:rPr>
        <w:t>н</w:t>
      </w:r>
      <w:r w:rsidR="007472CB" w:rsidRPr="00177E23">
        <w:rPr>
          <w:rFonts w:ascii="Arial" w:hAnsi="Arial" w:cs="Arial"/>
          <w:sz w:val="24"/>
          <w:szCs w:val="28"/>
        </w:rPr>
        <w:t xml:space="preserve">троля </w:t>
      </w:r>
      <w:r w:rsidR="00D96199" w:rsidRPr="00177E23">
        <w:rPr>
          <w:rFonts w:ascii="Arial" w:hAnsi="Arial" w:cs="Arial"/>
          <w:sz w:val="24"/>
          <w:szCs w:val="28"/>
        </w:rPr>
        <w:t>устанавливается исходя из конструкц</w:t>
      </w:r>
      <w:r w:rsidR="00675C14" w:rsidRPr="00177E23">
        <w:rPr>
          <w:rFonts w:ascii="Arial" w:hAnsi="Arial" w:cs="Arial"/>
          <w:sz w:val="24"/>
          <w:szCs w:val="28"/>
        </w:rPr>
        <w:t xml:space="preserve">ии изделия, и согласовывается с </w:t>
      </w:r>
      <w:r w:rsidR="00CE3B9D" w:rsidRPr="00177E23">
        <w:rPr>
          <w:rFonts w:ascii="Arial" w:hAnsi="Arial" w:cs="Arial"/>
          <w:sz w:val="24"/>
          <w:szCs w:val="28"/>
        </w:rPr>
        <w:t>п</w:t>
      </w:r>
      <w:r w:rsidR="00CE3B9D" w:rsidRPr="00177E23">
        <w:rPr>
          <w:rFonts w:ascii="Arial" w:hAnsi="Arial" w:cs="Arial"/>
          <w:sz w:val="24"/>
          <w:szCs w:val="28"/>
        </w:rPr>
        <w:t>о</w:t>
      </w:r>
      <w:r w:rsidR="00CE3B9D" w:rsidRPr="00177E23">
        <w:rPr>
          <w:rFonts w:ascii="Arial" w:hAnsi="Arial" w:cs="Arial"/>
          <w:sz w:val="24"/>
          <w:szCs w:val="28"/>
        </w:rPr>
        <w:t>требителем.</w:t>
      </w:r>
    </w:p>
    <w:p w:rsidR="00675C14" w:rsidRPr="00177E23" w:rsidRDefault="008E0E87" w:rsidP="00675C14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>7.6</w:t>
      </w:r>
      <w:r w:rsidR="00675C14" w:rsidRPr="00177E23">
        <w:t xml:space="preserve"> </w:t>
      </w:r>
      <w:r w:rsidR="00675C14" w:rsidRPr="00177E23">
        <w:rPr>
          <w:rFonts w:ascii="Arial" w:hAnsi="Arial" w:cs="Arial"/>
          <w:sz w:val="24"/>
          <w:szCs w:val="28"/>
        </w:rPr>
        <w:t>Контроль физических свойств материала изделия проводят на образцах-свидетелях по</w:t>
      </w:r>
      <w:r w:rsidR="00675C14" w:rsidRPr="00177E23">
        <w:t xml:space="preserve"> </w:t>
      </w:r>
      <w:r w:rsidR="00675C14" w:rsidRPr="00177E23">
        <w:rPr>
          <w:rFonts w:ascii="Arial" w:hAnsi="Arial" w:cs="Arial"/>
          <w:sz w:val="24"/>
          <w:szCs w:val="28"/>
        </w:rPr>
        <w:t>ГОСТ 1497, ГОСТ 20018, ГОСТ 25947, ГОСТ Р 8.748 и иной НД. К</w:t>
      </w:r>
      <w:r w:rsidR="00675C14" w:rsidRPr="00177E23">
        <w:rPr>
          <w:rFonts w:ascii="Arial" w:hAnsi="Arial" w:cs="Arial"/>
          <w:sz w:val="24"/>
          <w:szCs w:val="28"/>
        </w:rPr>
        <w:t>о</w:t>
      </w:r>
      <w:r w:rsidR="00675C14" w:rsidRPr="00177E23">
        <w:rPr>
          <w:rFonts w:ascii="Arial" w:hAnsi="Arial" w:cs="Arial"/>
          <w:sz w:val="24"/>
          <w:szCs w:val="28"/>
        </w:rPr>
        <w:t>личество образцов-свидетелей на каждый вид испытаний согласовывается с п</w:t>
      </w:r>
      <w:r w:rsidR="00675C14" w:rsidRPr="00177E23">
        <w:rPr>
          <w:rFonts w:ascii="Arial" w:hAnsi="Arial" w:cs="Arial"/>
          <w:sz w:val="24"/>
          <w:szCs w:val="28"/>
        </w:rPr>
        <w:t>о</w:t>
      </w:r>
      <w:r w:rsidR="00675C14" w:rsidRPr="00177E23">
        <w:rPr>
          <w:rFonts w:ascii="Arial" w:hAnsi="Arial" w:cs="Arial"/>
          <w:sz w:val="24"/>
          <w:szCs w:val="28"/>
        </w:rPr>
        <w:lastRenderedPageBreak/>
        <w:t>требителем. Допускается по согласованию с потребителем контроль модуля упр</w:t>
      </w:r>
      <w:r w:rsidR="00675C14" w:rsidRPr="00177E23">
        <w:rPr>
          <w:rFonts w:ascii="Arial" w:hAnsi="Arial" w:cs="Arial"/>
          <w:sz w:val="24"/>
          <w:szCs w:val="28"/>
        </w:rPr>
        <w:t>у</w:t>
      </w:r>
      <w:r w:rsidR="00675C14" w:rsidRPr="00177E23">
        <w:rPr>
          <w:rFonts w:ascii="Arial" w:hAnsi="Arial" w:cs="Arial"/>
          <w:sz w:val="24"/>
          <w:szCs w:val="28"/>
        </w:rPr>
        <w:t>гости (модуля Юнга) проводить на изделии по ГОСТ Р 56474.</w:t>
      </w:r>
    </w:p>
    <w:p w:rsidR="00675C14" w:rsidRPr="00177E23" w:rsidRDefault="002C7B20" w:rsidP="007A45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 xml:space="preserve">7.7 </w:t>
      </w:r>
      <w:r w:rsidR="00675C14" w:rsidRPr="00177E23">
        <w:rPr>
          <w:rFonts w:ascii="Arial" w:hAnsi="Arial" w:cs="Arial"/>
          <w:sz w:val="24"/>
          <w:szCs w:val="28"/>
        </w:rPr>
        <w:t xml:space="preserve">Контроль механических свойств изделий проводят на образцах-свидетелях по </w:t>
      </w:r>
      <w:r w:rsidR="007A457B" w:rsidRPr="00177E23">
        <w:rPr>
          <w:rFonts w:ascii="Arial" w:hAnsi="Arial" w:cs="Arial"/>
          <w:sz w:val="24"/>
          <w:szCs w:val="28"/>
        </w:rPr>
        <w:t>ГОСТ 25.502,</w:t>
      </w:r>
      <w:r w:rsidR="007A457B" w:rsidRPr="00177E23">
        <w:t xml:space="preserve"> </w:t>
      </w:r>
      <w:r w:rsidR="007A457B" w:rsidRPr="00177E23">
        <w:rPr>
          <w:rFonts w:ascii="Arial" w:hAnsi="Arial" w:cs="Arial"/>
          <w:sz w:val="24"/>
          <w:szCs w:val="28"/>
        </w:rPr>
        <w:t>ГОСТ 25.503,</w:t>
      </w:r>
      <w:r w:rsidR="007A457B" w:rsidRPr="00177E23">
        <w:t xml:space="preserve"> </w:t>
      </w:r>
      <w:r w:rsidR="007A457B" w:rsidRPr="00177E23">
        <w:rPr>
          <w:rFonts w:ascii="Arial" w:hAnsi="Arial" w:cs="Arial"/>
          <w:sz w:val="24"/>
          <w:szCs w:val="28"/>
        </w:rPr>
        <w:t>ГОСТ 25.506,</w:t>
      </w:r>
      <w:r w:rsidR="007A457B" w:rsidRPr="00177E23">
        <w:t xml:space="preserve"> </w:t>
      </w:r>
      <w:r w:rsidR="007A457B" w:rsidRPr="00177E23">
        <w:rPr>
          <w:rFonts w:ascii="Arial" w:hAnsi="Arial" w:cs="Arial"/>
          <w:sz w:val="24"/>
          <w:szCs w:val="28"/>
        </w:rPr>
        <w:t xml:space="preserve">ГОСТ 1497, ГОСТ 2999, ГОСТ 3248, ГОСТ 3565, </w:t>
      </w:r>
      <w:r w:rsidR="00675C14" w:rsidRPr="00177E23">
        <w:rPr>
          <w:rFonts w:ascii="Arial" w:hAnsi="Arial" w:cs="Arial"/>
          <w:sz w:val="24"/>
          <w:szCs w:val="28"/>
        </w:rPr>
        <w:t>ГОСТ 9012, ГОСТ </w:t>
      </w:r>
      <w:r w:rsidR="007A457B" w:rsidRPr="00177E23">
        <w:rPr>
          <w:rFonts w:ascii="Arial" w:hAnsi="Arial" w:cs="Arial"/>
          <w:sz w:val="24"/>
          <w:szCs w:val="28"/>
        </w:rPr>
        <w:t>9013,</w:t>
      </w:r>
      <w:r w:rsidR="007A457B" w:rsidRPr="00177E23">
        <w:t xml:space="preserve"> </w:t>
      </w:r>
      <w:r w:rsidR="007A457B" w:rsidRPr="00177E23">
        <w:rPr>
          <w:rFonts w:ascii="Arial" w:hAnsi="Arial" w:cs="Arial"/>
          <w:sz w:val="24"/>
          <w:szCs w:val="28"/>
        </w:rPr>
        <w:t>ГОСТ 9454,</w:t>
      </w:r>
      <w:r w:rsidR="00675C14" w:rsidRPr="00177E23">
        <w:rPr>
          <w:rFonts w:ascii="Arial" w:hAnsi="Arial" w:cs="Arial"/>
          <w:sz w:val="24"/>
          <w:szCs w:val="28"/>
        </w:rPr>
        <w:t xml:space="preserve"> </w:t>
      </w:r>
      <w:r w:rsidR="007A457B" w:rsidRPr="00177E23">
        <w:rPr>
          <w:rFonts w:ascii="Arial" w:hAnsi="Arial" w:cs="Arial"/>
          <w:sz w:val="24"/>
          <w:szCs w:val="28"/>
        </w:rPr>
        <w:t>ГОСТ 9651, ГОСТ 10145, ГОСТ 11150,</w:t>
      </w:r>
      <w:r w:rsidR="007A457B" w:rsidRPr="00177E23">
        <w:t xml:space="preserve"> </w:t>
      </w:r>
      <w:r w:rsidR="007A457B" w:rsidRPr="00177E23">
        <w:rPr>
          <w:rFonts w:ascii="Arial" w:hAnsi="Arial" w:cs="Arial"/>
          <w:sz w:val="24"/>
          <w:szCs w:val="28"/>
        </w:rPr>
        <w:t>ГОСТ 14019, ГОСТ 22706, ГОСТ Р 8.748 и иной Н</w:t>
      </w:r>
      <w:r w:rsidR="00675C14" w:rsidRPr="00177E23">
        <w:rPr>
          <w:rFonts w:ascii="Arial" w:hAnsi="Arial" w:cs="Arial"/>
          <w:sz w:val="24"/>
          <w:szCs w:val="28"/>
        </w:rPr>
        <w:t xml:space="preserve">Д. </w:t>
      </w:r>
      <w:r w:rsidR="009C2630" w:rsidRPr="00177E23">
        <w:rPr>
          <w:rFonts w:ascii="Arial" w:hAnsi="Arial" w:cs="Arial"/>
          <w:sz w:val="24"/>
          <w:szCs w:val="28"/>
        </w:rPr>
        <w:br/>
      </w:r>
      <w:r w:rsidR="00675C14" w:rsidRPr="00177E23">
        <w:rPr>
          <w:rFonts w:ascii="Arial" w:hAnsi="Arial" w:cs="Arial"/>
          <w:sz w:val="24"/>
          <w:szCs w:val="28"/>
        </w:rPr>
        <w:t>Количество образцов-свидет</w:t>
      </w:r>
      <w:r w:rsidR="007A457B" w:rsidRPr="00177E23">
        <w:rPr>
          <w:rFonts w:ascii="Arial" w:hAnsi="Arial" w:cs="Arial"/>
          <w:sz w:val="24"/>
          <w:szCs w:val="28"/>
        </w:rPr>
        <w:t>елей на каждый вид испытаний со</w:t>
      </w:r>
      <w:r w:rsidR="00675C14" w:rsidRPr="00177E23">
        <w:rPr>
          <w:rFonts w:ascii="Arial" w:hAnsi="Arial" w:cs="Arial"/>
          <w:sz w:val="24"/>
          <w:szCs w:val="28"/>
        </w:rPr>
        <w:t>гласовывается с потребителем.</w:t>
      </w:r>
    </w:p>
    <w:p w:rsidR="00675C14" w:rsidRPr="00177E23" w:rsidRDefault="00675C14" w:rsidP="007A45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>Допускае</w:t>
      </w:r>
      <w:r w:rsidR="007A457B" w:rsidRPr="00177E23">
        <w:rPr>
          <w:rFonts w:ascii="Arial" w:hAnsi="Arial" w:cs="Arial"/>
          <w:sz w:val="24"/>
          <w:szCs w:val="28"/>
        </w:rPr>
        <w:t>тся по согласованию с потребите</w:t>
      </w:r>
      <w:r w:rsidRPr="00177E23">
        <w:rPr>
          <w:rFonts w:ascii="Arial" w:hAnsi="Arial" w:cs="Arial"/>
          <w:sz w:val="24"/>
          <w:szCs w:val="28"/>
        </w:rPr>
        <w:t>лем контр</w:t>
      </w:r>
      <w:r w:rsidR="007A457B" w:rsidRPr="00177E23">
        <w:rPr>
          <w:rFonts w:ascii="Arial" w:hAnsi="Arial" w:cs="Arial"/>
          <w:sz w:val="24"/>
          <w:szCs w:val="28"/>
        </w:rPr>
        <w:t>оль твердости пров</w:t>
      </w:r>
      <w:r w:rsidR="007A457B" w:rsidRPr="00177E23">
        <w:rPr>
          <w:rFonts w:ascii="Arial" w:hAnsi="Arial" w:cs="Arial"/>
          <w:sz w:val="24"/>
          <w:szCs w:val="28"/>
        </w:rPr>
        <w:t>о</w:t>
      </w:r>
      <w:r w:rsidR="007A457B" w:rsidRPr="00177E23">
        <w:rPr>
          <w:rFonts w:ascii="Arial" w:hAnsi="Arial" w:cs="Arial"/>
          <w:sz w:val="24"/>
          <w:szCs w:val="28"/>
        </w:rPr>
        <w:t>дить на изделии по ГОСТ Р 56474.</w:t>
      </w:r>
    </w:p>
    <w:p w:rsidR="009532D4" w:rsidRPr="00177E23" w:rsidRDefault="006F0979" w:rsidP="00CE3B9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 xml:space="preserve">7.8 Контроль </w:t>
      </w:r>
      <w:r w:rsidR="00CE3B9D" w:rsidRPr="00177E23">
        <w:rPr>
          <w:rFonts w:ascii="Arial" w:hAnsi="Arial" w:cs="Arial"/>
          <w:sz w:val="24"/>
          <w:szCs w:val="28"/>
        </w:rPr>
        <w:t>эксплуатационных</w:t>
      </w:r>
      <w:r w:rsidRPr="00177E23">
        <w:rPr>
          <w:rFonts w:ascii="Arial" w:hAnsi="Arial" w:cs="Arial"/>
          <w:sz w:val="24"/>
          <w:szCs w:val="28"/>
        </w:rPr>
        <w:t xml:space="preserve"> свойств определяют на образцах-свидетелях по </w:t>
      </w:r>
      <w:r w:rsidR="007A457B" w:rsidRPr="00177E23">
        <w:rPr>
          <w:rFonts w:ascii="Arial" w:hAnsi="Arial" w:cs="Arial"/>
          <w:sz w:val="24"/>
          <w:szCs w:val="28"/>
        </w:rPr>
        <w:t>ГОСТ </w:t>
      </w:r>
      <w:r w:rsidRPr="00177E23">
        <w:rPr>
          <w:rFonts w:ascii="Arial" w:hAnsi="Arial" w:cs="Arial"/>
          <w:sz w:val="24"/>
          <w:szCs w:val="28"/>
        </w:rPr>
        <w:t>9.909</w:t>
      </w:r>
      <w:r w:rsidR="007A457B" w:rsidRPr="00177E23">
        <w:rPr>
          <w:rFonts w:ascii="Arial" w:hAnsi="Arial" w:cs="Arial"/>
          <w:sz w:val="24"/>
          <w:szCs w:val="28"/>
        </w:rPr>
        <w:t>,</w:t>
      </w:r>
      <w:r w:rsidR="009C2630" w:rsidRPr="00177E23">
        <w:t xml:space="preserve"> </w:t>
      </w:r>
      <w:r w:rsidR="009C2630" w:rsidRPr="00177E23">
        <w:rPr>
          <w:rFonts w:ascii="Arial" w:hAnsi="Arial" w:cs="Arial"/>
          <w:sz w:val="24"/>
          <w:szCs w:val="28"/>
        </w:rPr>
        <w:t>ГОСТ 6130,</w:t>
      </w:r>
      <w:r w:rsidR="007A457B" w:rsidRPr="00177E23">
        <w:rPr>
          <w:rFonts w:ascii="Arial" w:hAnsi="Arial" w:cs="Arial"/>
          <w:sz w:val="24"/>
          <w:szCs w:val="28"/>
        </w:rPr>
        <w:t xml:space="preserve"> ГОСТ </w:t>
      </w:r>
      <w:r w:rsidR="00CE3B9D" w:rsidRPr="00177E23">
        <w:rPr>
          <w:rFonts w:ascii="Arial" w:hAnsi="Arial" w:cs="Arial"/>
          <w:sz w:val="24"/>
          <w:szCs w:val="28"/>
        </w:rPr>
        <w:t xml:space="preserve">24054, </w:t>
      </w:r>
      <w:r w:rsidR="007A457B" w:rsidRPr="00177E23">
        <w:rPr>
          <w:rFonts w:ascii="Arial" w:hAnsi="Arial" w:cs="Arial"/>
          <w:sz w:val="24"/>
          <w:szCs w:val="28"/>
        </w:rPr>
        <w:t>ГОСТ Р </w:t>
      </w:r>
      <w:r w:rsidR="00CE3B9D" w:rsidRPr="00177E23">
        <w:rPr>
          <w:rFonts w:ascii="Arial" w:hAnsi="Arial" w:cs="Arial"/>
          <w:sz w:val="24"/>
          <w:szCs w:val="28"/>
        </w:rPr>
        <w:t>51780</w:t>
      </w:r>
      <w:r w:rsidR="001B54F4" w:rsidRPr="00177E23">
        <w:rPr>
          <w:rFonts w:ascii="Arial" w:hAnsi="Arial" w:cs="Arial"/>
          <w:sz w:val="24"/>
          <w:szCs w:val="28"/>
        </w:rPr>
        <w:t xml:space="preserve"> и иной</w:t>
      </w:r>
      <w:r w:rsidR="007A457B" w:rsidRPr="00177E23">
        <w:rPr>
          <w:rFonts w:ascii="Arial" w:hAnsi="Arial" w:cs="Arial"/>
          <w:sz w:val="24"/>
          <w:szCs w:val="28"/>
        </w:rPr>
        <w:t xml:space="preserve"> Н</w:t>
      </w:r>
      <w:r w:rsidR="009C2630" w:rsidRPr="00177E23">
        <w:rPr>
          <w:rFonts w:ascii="Arial" w:hAnsi="Arial" w:cs="Arial"/>
          <w:sz w:val="24"/>
          <w:szCs w:val="28"/>
        </w:rPr>
        <w:t xml:space="preserve">Д, </w:t>
      </w:r>
      <w:r w:rsidR="009C2630" w:rsidRPr="00177E23">
        <w:rPr>
          <w:rFonts w:ascii="Arial" w:hAnsi="Arial" w:cs="Arial"/>
          <w:sz w:val="24"/>
          <w:szCs w:val="28"/>
        </w:rPr>
        <w:br/>
        <w:t>со</w:t>
      </w:r>
      <w:r w:rsidRPr="00177E23">
        <w:rPr>
          <w:rFonts w:ascii="Arial" w:hAnsi="Arial" w:cs="Arial"/>
          <w:sz w:val="24"/>
          <w:szCs w:val="28"/>
        </w:rPr>
        <w:t xml:space="preserve">гласованной с </w:t>
      </w:r>
      <w:r w:rsidR="00CE3B9D" w:rsidRPr="00177E23">
        <w:rPr>
          <w:rFonts w:ascii="Arial" w:hAnsi="Arial" w:cs="Arial"/>
          <w:sz w:val="24"/>
          <w:szCs w:val="28"/>
        </w:rPr>
        <w:t>потребителем</w:t>
      </w:r>
      <w:r w:rsidRPr="00177E23">
        <w:rPr>
          <w:rFonts w:ascii="Arial" w:hAnsi="Arial" w:cs="Arial"/>
          <w:sz w:val="24"/>
          <w:szCs w:val="28"/>
        </w:rPr>
        <w:t>.</w:t>
      </w:r>
    </w:p>
    <w:p w:rsidR="00CE3B9D" w:rsidRPr="00177E23" w:rsidRDefault="00CE3B9D" w:rsidP="00CE3B9D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>7.9 Средства измерений, используемые при проведении испытаний в пун</w:t>
      </w:r>
      <w:r w:rsidRPr="00177E23">
        <w:rPr>
          <w:rFonts w:ascii="Arial" w:hAnsi="Arial" w:cs="Arial"/>
          <w:sz w:val="24"/>
          <w:szCs w:val="28"/>
        </w:rPr>
        <w:t>к</w:t>
      </w:r>
      <w:r w:rsidRPr="00177E23">
        <w:rPr>
          <w:rFonts w:ascii="Arial" w:hAnsi="Arial" w:cs="Arial"/>
          <w:sz w:val="24"/>
          <w:szCs w:val="28"/>
        </w:rPr>
        <w:t xml:space="preserve">тах 7.1-7.8, должны быть </w:t>
      </w:r>
      <w:proofErr w:type="spellStart"/>
      <w:r w:rsidRPr="00177E23">
        <w:rPr>
          <w:rFonts w:ascii="Arial" w:hAnsi="Arial" w:cs="Arial"/>
          <w:sz w:val="24"/>
          <w:szCs w:val="28"/>
        </w:rPr>
        <w:t>поверены</w:t>
      </w:r>
      <w:proofErr w:type="spellEnd"/>
      <w:r w:rsidR="009C2630" w:rsidRPr="00177E23">
        <w:rPr>
          <w:rFonts w:ascii="Arial" w:hAnsi="Arial" w:cs="Arial"/>
          <w:sz w:val="24"/>
          <w:szCs w:val="28"/>
        </w:rPr>
        <w:t xml:space="preserve"> в соответствии</w:t>
      </w:r>
      <w:r w:rsidR="003D745B" w:rsidRPr="00177E23">
        <w:rPr>
          <w:rFonts w:ascii="Arial" w:hAnsi="Arial" w:cs="Arial"/>
          <w:sz w:val="24"/>
          <w:szCs w:val="28"/>
        </w:rPr>
        <w:t xml:space="preserve"> </w:t>
      </w:r>
      <w:r w:rsidR="009C2630" w:rsidRPr="00177E23">
        <w:rPr>
          <w:rFonts w:ascii="Arial" w:hAnsi="Arial" w:cs="Arial"/>
          <w:sz w:val="24"/>
          <w:szCs w:val="28"/>
        </w:rPr>
        <w:t>с</w:t>
      </w:r>
      <w:r w:rsidR="003D745B" w:rsidRPr="00177E23">
        <w:rPr>
          <w:rFonts w:ascii="Arial" w:hAnsi="Arial" w:cs="Arial"/>
          <w:sz w:val="24"/>
          <w:szCs w:val="28"/>
        </w:rPr>
        <w:t xml:space="preserve"> порядком</w:t>
      </w:r>
      <w:r w:rsidR="009C2630" w:rsidRPr="00177E23">
        <w:rPr>
          <w:rFonts w:ascii="Arial" w:hAnsi="Arial" w:cs="Arial"/>
          <w:sz w:val="24"/>
          <w:szCs w:val="28"/>
        </w:rPr>
        <w:t xml:space="preserve"> [1]</w:t>
      </w:r>
      <w:r w:rsidRPr="00177E23">
        <w:rPr>
          <w:rFonts w:ascii="Arial" w:hAnsi="Arial" w:cs="Arial"/>
          <w:sz w:val="24"/>
          <w:szCs w:val="28"/>
        </w:rPr>
        <w:t xml:space="preserve">, испытательное </w:t>
      </w:r>
      <w:r w:rsidR="009C2630" w:rsidRPr="00177E23">
        <w:rPr>
          <w:rFonts w:ascii="Arial" w:hAnsi="Arial" w:cs="Arial"/>
          <w:sz w:val="24"/>
          <w:szCs w:val="28"/>
        </w:rPr>
        <w:br/>
      </w:r>
      <w:r w:rsidRPr="00177E23">
        <w:rPr>
          <w:rFonts w:ascii="Arial" w:hAnsi="Arial" w:cs="Arial"/>
          <w:sz w:val="24"/>
          <w:szCs w:val="28"/>
        </w:rPr>
        <w:t>о</w:t>
      </w:r>
      <w:r w:rsidR="009C2630" w:rsidRPr="00177E23">
        <w:rPr>
          <w:rFonts w:ascii="Arial" w:hAnsi="Arial" w:cs="Arial"/>
          <w:sz w:val="24"/>
          <w:szCs w:val="28"/>
        </w:rPr>
        <w:t>борудование аттестовано по ГОСТ Р </w:t>
      </w:r>
      <w:r w:rsidRPr="00177E23">
        <w:rPr>
          <w:rFonts w:ascii="Arial" w:hAnsi="Arial" w:cs="Arial"/>
          <w:sz w:val="24"/>
          <w:szCs w:val="28"/>
        </w:rPr>
        <w:t xml:space="preserve">8.568, методики (методы) измерений – </w:t>
      </w:r>
      <w:r w:rsidR="009C2630" w:rsidRPr="00177E23">
        <w:rPr>
          <w:rFonts w:ascii="Arial" w:hAnsi="Arial" w:cs="Arial"/>
          <w:sz w:val="24"/>
          <w:szCs w:val="28"/>
        </w:rPr>
        <w:br/>
        <w:t>по ГОСТ Р </w:t>
      </w:r>
      <w:r w:rsidRPr="00177E23">
        <w:rPr>
          <w:rFonts w:ascii="Arial" w:hAnsi="Arial" w:cs="Arial"/>
          <w:sz w:val="24"/>
          <w:szCs w:val="28"/>
        </w:rPr>
        <w:t>8.563.</w:t>
      </w:r>
    </w:p>
    <w:p w:rsidR="00CC1A7C" w:rsidRPr="00177E23" w:rsidRDefault="00CC1A7C" w:rsidP="004B1F38">
      <w:pPr>
        <w:pStyle w:val="1"/>
        <w:spacing w:before="240" w:after="240" w:line="360" w:lineRule="auto"/>
        <w:ind w:left="0" w:firstLine="709"/>
        <w:rPr>
          <w:rFonts w:ascii="Arial" w:hAnsi="Arial" w:cs="Arial"/>
          <w:kern w:val="0"/>
          <w:sz w:val="28"/>
          <w:szCs w:val="28"/>
        </w:rPr>
      </w:pPr>
      <w:r w:rsidRPr="00177E23">
        <w:rPr>
          <w:rFonts w:ascii="Arial" w:hAnsi="Arial" w:cs="Arial"/>
          <w:kern w:val="0"/>
          <w:sz w:val="28"/>
          <w:szCs w:val="28"/>
        </w:rPr>
        <w:t>8 </w:t>
      </w:r>
      <w:r w:rsidR="00D640FD" w:rsidRPr="00177E23">
        <w:rPr>
          <w:rFonts w:ascii="Arial" w:hAnsi="Arial" w:cs="Arial"/>
          <w:kern w:val="0"/>
          <w:sz w:val="28"/>
          <w:szCs w:val="28"/>
        </w:rPr>
        <w:t>Маркировка, упаковка, т</w:t>
      </w:r>
      <w:r w:rsidRPr="00177E23">
        <w:rPr>
          <w:rFonts w:ascii="Arial" w:hAnsi="Arial" w:cs="Arial"/>
          <w:kern w:val="0"/>
          <w:sz w:val="28"/>
          <w:szCs w:val="28"/>
        </w:rPr>
        <w:t>ранспортирование и хранение</w:t>
      </w:r>
    </w:p>
    <w:p w:rsidR="00CC1A7C" w:rsidRPr="00177E23" w:rsidRDefault="00D640FD" w:rsidP="00496C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 xml:space="preserve">8.1 </w:t>
      </w:r>
      <w:r w:rsidR="00964D50" w:rsidRPr="00177E23">
        <w:rPr>
          <w:rFonts w:ascii="Arial" w:hAnsi="Arial" w:cs="Arial"/>
          <w:sz w:val="24"/>
          <w:szCs w:val="28"/>
        </w:rPr>
        <w:t>На каждом изделии должна быть четкая маркировка (клеймо, бирка и др.) с указанием номера партии и номера изделия в партии (не зависимо от кол</w:t>
      </w:r>
      <w:r w:rsidR="00964D50" w:rsidRPr="00177E23">
        <w:rPr>
          <w:rFonts w:ascii="Arial" w:hAnsi="Arial" w:cs="Arial"/>
          <w:sz w:val="24"/>
          <w:szCs w:val="28"/>
        </w:rPr>
        <w:t>и</w:t>
      </w:r>
      <w:r w:rsidR="00964D50" w:rsidRPr="00177E23">
        <w:rPr>
          <w:rFonts w:ascii="Arial" w:hAnsi="Arial" w:cs="Arial"/>
          <w:sz w:val="24"/>
          <w:szCs w:val="28"/>
        </w:rPr>
        <w:t>чества изделий в партии).</w:t>
      </w:r>
    </w:p>
    <w:p w:rsidR="00482827" w:rsidRPr="00177E23" w:rsidRDefault="00964D50" w:rsidP="00496C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 xml:space="preserve">8.2 </w:t>
      </w:r>
      <w:r w:rsidR="00482827" w:rsidRPr="00177E23">
        <w:rPr>
          <w:rFonts w:ascii="Arial" w:hAnsi="Arial" w:cs="Arial"/>
          <w:sz w:val="24"/>
          <w:szCs w:val="28"/>
        </w:rPr>
        <w:t>Упаковка изделий должна осуществляться в потребит</w:t>
      </w:r>
      <w:r w:rsidR="009C2630" w:rsidRPr="00177E23">
        <w:rPr>
          <w:rFonts w:ascii="Arial" w:hAnsi="Arial" w:cs="Arial"/>
          <w:sz w:val="24"/>
          <w:szCs w:val="28"/>
        </w:rPr>
        <w:t>ельскую тару в с</w:t>
      </w:r>
      <w:r w:rsidR="009C2630" w:rsidRPr="00177E23">
        <w:rPr>
          <w:rFonts w:ascii="Arial" w:hAnsi="Arial" w:cs="Arial"/>
          <w:sz w:val="24"/>
          <w:szCs w:val="28"/>
        </w:rPr>
        <w:t>о</w:t>
      </w:r>
      <w:r w:rsidR="009C2630" w:rsidRPr="00177E23">
        <w:rPr>
          <w:rFonts w:ascii="Arial" w:hAnsi="Arial" w:cs="Arial"/>
          <w:sz w:val="24"/>
          <w:szCs w:val="28"/>
        </w:rPr>
        <w:t>ответствии с Н</w:t>
      </w:r>
      <w:r w:rsidR="00482827" w:rsidRPr="00177E23">
        <w:rPr>
          <w:rFonts w:ascii="Arial" w:hAnsi="Arial" w:cs="Arial"/>
          <w:sz w:val="24"/>
          <w:szCs w:val="28"/>
        </w:rPr>
        <w:t>Д на изделие.</w:t>
      </w:r>
    </w:p>
    <w:p w:rsidR="009C2630" w:rsidRPr="00177E23" w:rsidRDefault="00482827" w:rsidP="00496C7B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 xml:space="preserve">8.3 </w:t>
      </w:r>
      <w:r w:rsidR="009C2630" w:rsidRPr="00177E23">
        <w:rPr>
          <w:rFonts w:ascii="Arial" w:hAnsi="Arial" w:cs="Arial"/>
          <w:sz w:val="24"/>
          <w:szCs w:val="28"/>
        </w:rPr>
        <w:t>М</w:t>
      </w:r>
      <w:r w:rsidR="00880C6D" w:rsidRPr="00177E23">
        <w:rPr>
          <w:rFonts w:ascii="Arial" w:hAnsi="Arial" w:cs="Arial"/>
          <w:sz w:val="24"/>
          <w:szCs w:val="28"/>
        </w:rPr>
        <w:t>аркировка потребительской тары – по ГОСТ 14192</w:t>
      </w:r>
      <w:r w:rsidR="00C51B74" w:rsidRPr="00177E23">
        <w:rPr>
          <w:rFonts w:ascii="Arial" w:hAnsi="Arial" w:cs="Arial"/>
          <w:sz w:val="24"/>
          <w:szCs w:val="28"/>
        </w:rPr>
        <w:t>. Дополнительные</w:t>
      </w:r>
      <w:r w:rsidR="00880C6D" w:rsidRPr="00177E23">
        <w:rPr>
          <w:rFonts w:ascii="Arial" w:hAnsi="Arial" w:cs="Arial"/>
          <w:sz w:val="24"/>
          <w:szCs w:val="28"/>
        </w:rPr>
        <w:t xml:space="preserve"> требованиями </w:t>
      </w:r>
      <w:r w:rsidR="00C51B74" w:rsidRPr="00177E23">
        <w:rPr>
          <w:rFonts w:ascii="Arial" w:hAnsi="Arial" w:cs="Arial"/>
          <w:sz w:val="24"/>
          <w:szCs w:val="28"/>
        </w:rPr>
        <w:t>устанавливаются в</w:t>
      </w:r>
      <w:r w:rsidR="00880C6D" w:rsidRPr="00177E23">
        <w:rPr>
          <w:rFonts w:ascii="Arial" w:hAnsi="Arial" w:cs="Arial"/>
          <w:sz w:val="24"/>
          <w:szCs w:val="28"/>
        </w:rPr>
        <w:t xml:space="preserve"> НД на конкретный ви</w:t>
      </w:r>
      <w:bookmarkStart w:id="4" w:name="_GoBack"/>
      <w:bookmarkEnd w:id="4"/>
      <w:r w:rsidR="00880C6D" w:rsidRPr="00177E23">
        <w:rPr>
          <w:rFonts w:ascii="Arial" w:hAnsi="Arial" w:cs="Arial"/>
          <w:sz w:val="24"/>
          <w:szCs w:val="28"/>
        </w:rPr>
        <w:t>д изделий.</w:t>
      </w:r>
    </w:p>
    <w:p w:rsidR="00FC1800" w:rsidRPr="00177E23" w:rsidRDefault="00FC1800" w:rsidP="00FC180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 xml:space="preserve">8.4 Транспортирование изделий проводят всеми видами </w:t>
      </w:r>
      <w:r w:rsidR="007D734F" w:rsidRPr="00177E23">
        <w:rPr>
          <w:rFonts w:ascii="Arial" w:hAnsi="Arial" w:cs="Arial"/>
          <w:sz w:val="24"/>
          <w:szCs w:val="28"/>
        </w:rPr>
        <w:t>крытого транспо</w:t>
      </w:r>
      <w:r w:rsidR="007D734F" w:rsidRPr="00177E23">
        <w:rPr>
          <w:rFonts w:ascii="Arial" w:hAnsi="Arial" w:cs="Arial"/>
          <w:sz w:val="24"/>
          <w:szCs w:val="28"/>
        </w:rPr>
        <w:t>р</w:t>
      </w:r>
      <w:r w:rsidR="007D734F" w:rsidRPr="00177E23">
        <w:rPr>
          <w:rFonts w:ascii="Arial" w:hAnsi="Arial" w:cs="Arial"/>
          <w:sz w:val="24"/>
          <w:szCs w:val="28"/>
        </w:rPr>
        <w:t>та</w:t>
      </w:r>
      <w:r w:rsidRPr="00177E23">
        <w:rPr>
          <w:rFonts w:ascii="Arial" w:hAnsi="Arial" w:cs="Arial"/>
          <w:sz w:val="24"/>
          <w:szCs w:val="28"/>
        </w:rPr>
        <w:t xml:space="preserve"> в соответствии с правилами перевозки грузов</w:t>
      </w:r>
      <w:r w:rsidR="007D734F" w:rsidRPr="00177E23">
        <w:rPr>
          <w:rFonts w:ascii="Arial" w:hAnsi="Arial" w:cs="Arial"/>
          <w:sz w:val="24"/>
          <w:szCs w:val="28"/>
        </w:rPr>
        <w:t xml:space="preserve"> на данном виде транспорта.</w:t>
      </w:r>
    </w:p>
    <w:p w:rsidR="00FC1800" w:rsidRPr="00177E23" w:rsidRDefault="00FC1800" w:rsidP="00FC1800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>8.5 Условия транспортирования и хранения изделий должны обеспечивать сохранность качест</w:t>
      </w:r>
      <w:r w:rsidR="007D734F" w:rsidRPr="00177E23">
        <w:rPr>
          <w:rFonts w:ascii="Arial" w:hAnsi="Arial" w:cs="Arial"/>
          <w:sz w:val="24"/>
          <w:szCs w:val="28"/>
        </w:rPr>
        <w:t>ва изделий, предохранять их от</w:t>
      </w:r>
      <w:r w:rsidRPr="00177E23">
        <w:rPr>
          <w:rFonts w:ascii="Arial" w:hAnsi="Arial" w:cs="Arial"/>
          <w:sz w:val="24"/>
          <w:szCs w:val="28"/>
        </w:rPr>
        <w:t xml:space="preserve"> загрязнения, механических п</w:t>
      </w:r>
      <w:r w:rsidRPr="00177E23">
        <w:rPr>
          <w:rFonts w:ascii="Arial" w:hAnsi="Arial" w:cs="Arial"/>
          <w:sz w:val="24"/>
          <w:szCs w:val="28"/>
        </w:rPr>
        <w:t>о</w:t>
      </w:r>
      <w:r w:rsidRPr="00177E23">
        <w:rPr>
          <w:rFonts w:ascii="Arial" w:hAnsi="Arial" w:cs="Arial"/>
          <w:sz w:val="24"/>
          <w:szCs w:val="28"/>
        </w:rPr>
        <w:t>вреждений и деформации</w:t>
      </w:r>
      <w:r w:rsidR="007D734F" w:rsidRPr="00177E23">
        <w:rPr>
          <w:rFonts w:ascii="Arial" w:hAnsi="Arial" w:cs="Arial"/>
          <w:sz w:val="24"/>
          <w:szCs w:val="28"/>
        </w:rPr>
        <w:t xml:space="preserve"> согласно требованиям ГОСТ 15150</w:t>
      </w:r>
      <w:r w:rsidR="007D734F" w:rsidRPr="00177E23">
        <w:rPr>
          <w:sz w:val="28"/>
          <w:szCs w:val="28"/>
        </w:rPr>
        <w:t xml:space="preserve"> и</w:t>
      </w:r>
      <w:r w:rsidR="007D734F" w:rsidRPr="00177E23">
        <w:t xml:space="preserve"> </w:t>
      </w:r>
      <w:r w:rsidR="007D734F" w:rsidRPr="00177E23">
        <w:rPr>
          <w:rFonts w:ascii="Arial" w:hAnsi="Arial" w:cs="Arial"/>
          <w:sz w:val="24"/>
          <w:szCs w:val="28"/>
        </w:rPr>
        <w:t>ГОСТ 23170</w:t>
      </w:r>
      <w:r w:rsidRPr="00177E23">
        <w:rPr>
          <w:rFonts w:ascii="Arial" w:hAnsi="Arial" w:cs="Arial"/>
          <w:sz w:val="24"/>
          <w:szCs w:val="28"/>
        </w:rPr>
        <w:t>.</w:t>
      </w:r>
    </w:p>
    <w:p w:rsidR="00CC1A7C" w:rsidRPr="00177E23" w:rsidRDefault="00CC1A7C" w:rsidP="004B1F38">
      <w:pPr>
        <w:pStyle w:val="1"/>
        <w:spacing w:before="240" w:after="240" w:line="360" w:lineRule="auto"/>
        <w:ind w:left="0" w:firstLine="709"/>
        <w:rPr>
          <w:rFonts w:ascii="Arial" w:hAnsi="Arial" w:cs="Arial"/>
          <w:kern w:val="0"/>
          <w:sz w:val="28"/>
          <w:szCs w:val="28"/>
        </w:rPr>
      </w:pPr>
      <w:r w:rsidRPr="00177E23">
        <w:rPr>
          <w:rFonts w:ascii="Arial" w:hAnsi="Arial" w:cs="Arial"/>
          <w:kern w:val="0"/>
          <w:sz w:val="28"/>
          <w:szCs w:val="28"/>
        </w:rPr>
        <w:lastRenderedPageBreak/>
        <w:t>9 Гарантии изготовителя</w:t>
      </w:r>
    </w:p>
    <w:p w:rsidR="004B1F38" w:rsidRPr="00177E23" w:rsidRDefault="007D734F" w:rsidP="004B1F38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8"/>
        </w:rPr>
      </w:pPr>
      <w:r w:rsidRPr="00177E23">
        <w:rPr>
          <w:rFonts w:ascii="Arial" w:hAnsi="Arial" w:cs="Arial"/>
          <w:sz w:val="24"/>
          <w:szCs w:val="28"/>
        </w:rPr>
        <w:t>Изготовитель гарантирует сохранность</w:t>
      </w:r>
      <w:r w:rsidR="0048191A" w:rsidRPr="00177E23">
        <w:rPr>
          <w:rFonts w:ascii="Arial" w:hAnsi="Arial" w:cs="Arial"/>
          <w:sz w:val="24"/>
          <w:szCs w:val="28"/>
        </w:rPr>
        <w:t xml:space="preserve"> </w:t>
      </w:r>
      <w:r w:rsidR="004B1F38" w:rsidRPr="00177E23">
        <w:rPr>
          <w:rFonts w:ascii="Arial" w:hAnsi="Arial" w:cs="Arial"/>
          <w:sz w:val="24"/>
          <w:szCs w:val="28"/>
        </w:rPr>
        <w:t xml:space="preserve">изделий </w:t>
      </w:r>
      <w:r w:rsidR="0048191A" w:rsidRPr="00177E23">
        <w:rPr>
          <w:rFonts w:ascii="Arial" w:hAnsi="Arial" w:cs="Arial"/>
          <w:sz w:val="24"/>
          <w:szCs w:val="28"/>
        </w:rPr>
        <w:t>при соблюдении условий транспортирования и хранения.</w:t>
      </w:r>
    </w:p>
    <w:p w:rsidR="00482827" w:rsidRPr="00177E23" w:rsidRDefault="00482827" w:rsidP="004B1F3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77E23">
        <w:rPr>
          <w:rFonts w:ascii="Arial" w:hAnsi="Arial" w:cs="Arial"/>
          <w:sz w:val="28"/>
          <w:szCs w:val="28"/>
        </w:rPr>
        <w:br w:type="page"/>
      </w:r>
    </w:p>
    <w:p w:rsidR="003D745B" w:rsidRPr="00E008DE" w:rsidRDefault="003D745B" w:rsidP="003D745B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D745B" w:rsidRPr="00E008DE" w:rsidRDefault="003D745B" w:rsidP="003D745B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E008DE">
        <w:rPr>
          <w:rFonts w:ascii="Arial" w:hAnsi="Arial" w:cs="Arial"/>
          <w:color w:val="000000" w:themeColor="text1"/>
          <w:sz w:val="28"/>
          <w:szCs w:val="28"/>
        </w:rPr>
        <w:t>Библиография</w:t>
      </w:r>
    </w:p>
    <w:p w:rsidR="003D745B" w:rsidRPr="00E008DE" w:rsidRDefault="003D745B" w:rsidP="003D745B">
      <w:pPr>
        <w:rPr>
          <w:rFonts w:ascii="Arial" w:hAnsi="Arial" w:cs="Arial"/>
          <w:color w:val="000000" w:themeColor="text1"/>
          <w:sz w:val="28"/>
          <w:szCs w:val="28"/>
        </w:rPr>
      </w:pPr>
    </w:p>
    <w:p w:rsidR="003D745B" w:rsidRPr="00E008DE" w:rsidRDefault="000E2049" w:rsidP="00DB3A36">
      <w:pPr>
        <w:ind w:left="1560" w:hanging="156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008DE">
        <w:rPr>
          <w:rFonts w:ascii="Arial" w:hAnsi="Arial" w:cs="Arial"/>
          <w:color w:val="000000" w:themeColor="text1"/>
          <w:sz w:val="28"/>
          <w:szCs w:val="28"/>
        </w:rPr>
        <w:t>[1</w:t>
      </w:r>
      <w:r w:rsidR="003D745B" w:rsidRPr="00E008DE">
        <w:rPr>
          <w:rFonts w:ascii="Arial" w:hAnsi="Arial" w:cs="Arial"/>
          <w:color w:val="000000" w:themeColor="text1"/>
          <w:sz w:val="28"/>
          <w:szCs w:val="28"/>
        </w:rPr>
        <w:t>]</w:t>
      </w:r>
      <w:r w:rsidR="003D745B" w:rsidRPr="00E008DE">
        <w:rPr>
          <w:rFonts w:ascii="Arial" w:hAnsi="Arial" w:cs="Arial"/>
          <w:color w:val="000000" w:themeColor="text1"/>
          <w:sz w:val="28"/>
          <w:szCs w:val="28"/>
        </w:rPr>
        <w:tab/>
        <w:t>Порядок проведения поверки средств измерений, треб</w:t>
      </w:r>
      <w:r w:rsidR="003D745B" w:rsidRPr="00E008DE">
        <w:rPr>
          <w:rFonts w:ascii="Arial" w:hAnsi="Arial" w:cs="Arial"/>
          <w:color w:val="000000" w:themeColor="text1"/>
          <w:sz w:val="28"/>
          <w:szCs w:val="28"/>
        </w:rPr>
        <w:t>о</w:t>
      </w:r>
      <w:r w:rsidR="003D745B" w:rsidRPr="00E008DE">
        <w:rPr>
          <w:rFonts w:ascii="Arial" w:hAnsi="Arial" w:cs="Arial"/>
          <w:color w:val="000000" w:themeColor="text1"/>
          <w:sz w:val="28"/>
          <w:szCs w:val="28"/>
        </w:rPr>
        <w:t>вания к знаку поверки и содержанию свидетельства о п</w:t>
      </w:r>
      <w:r w:rsidR="003D745B" w:rsidRPr="00E008DE">
        <w:rPr>
          <w:rFonts w:ascii="Arial" w:hAnsi="Arial" w:cs="Arial"/>
          <w:color w:val="000000" w:themeColor="text1"/>
          <w:sz w:val="28"/>
          <w:szCs w:val="28"/>
        </w:rPr>
        <w:t>о</w:t>
      </w:r>
      <w:r w:rsidR="003D745B" w:rsidRPr="00E008DE">
        <w:rPr>
          <w:rFonts w:ascii="Arial" w:hAnsi="Arial" w:cs="Arial"/>
          <w:color w:val="000000" w:themeColor="text1"/>
          <w:sz w:val="28"/>
          <w:szCs w:val="28"/>
        </w:rPr>
        <w:t>верке (принят Министерством промышленности и торговли Российской Федерации, приказ №1815 от 02 июля 2015г.)</w:t>
      </w:r>
    </w:p>
    <w:p w:rsidR="003D745B" w:rsidRPr="00E008DE" w:rsidRDefault="003D745B" w:rsidP="003D745B">
      <w:pPr>
        <w:ind w:left="2410" w:hanging="241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E008DE">
        <w:rPr>
          <w:rFonts w:ascii="Arial" w:hAnsi="Arial" w:cs="Arial"/>
          <w:color w:val="000000" w:themeColor="text1"/>
          <w:sz w:val="28"/>
          <w:szCs w:val="28"/>
        </w:rPr>
        <w:br w:type="page"/>
      </w:r>
    </w:p>
    <w:p w:rsidR="003D745B" w:rsidRDefault="003D745B" w:rsidP="004B1F38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6E65BB" w:rsidRDefault="006E65BB" w:rsidP="006E65BB">
      <w:pPr>
        <w:pBdr>
          <w:top w:val="single" w:sz="4" w:space="1" w:color="auto"/>
          <w:bottom w:val="single" w:sz="4" w:space="1" w:color="auto"/>
        </w:pBdr>
        <w:spacing w:after="0" w:line="346" w:lineRule="auto"/>
        <w:contextualSpacing/>
        <w:rPr>
          <w:rFonts w:ascii="Arial" w:eastAsia="Times New Roman" w:hAnsi="Arial" w:cs="Arial"/>
          <w:sz w:val="24"/>
          <w:szCs w:val="24"/>
          <w:lang w:eastAsia="ar-SA"/>
        </w:rPr>
      </w:pPr>
      <w:r w:rsidRPr="000B1C16">
        <w:rPr>
          <w:rFonts w:ascii="Arial" w:eastAsia="Times New Roman" w:hAnsi="Arial" w:cs="Arial"/>
          <w:sz w:val="24"/>
          <w:szCs w:val="24"/>
          <w:lang w:eastAsia="ar-SA"/>
        </w:rPr>
        <w:t>УДК</w:t>
      </w:r>
      <w:r w:rsidRPr="000B1C16">
        <w:rPr>
          <w:rFonts w:ascii="Arial" w:eastAsia="Times New Roman" w:hAnsi="Arial" w:cs="Arial"/>
          <w:sz w:val="24"/>
          <w:szCs w:val="24"/>
          <w:lang w:eastAsia="ar-SA"/>
        </w:rPr>
        <w:tab/>
        <w:t xml:space="preserve">            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Pr="000B1C16">
        <w:rPr>
          <w:rFonts w:ascii="Arial" w:eastAsia="Times New Roman" w:hAnsi="Arial" w:cs="Arial"/>
          <w:sz w:val="24"/>
          <w:szCs w:val="24"/>
          <w:lang w:eastAsia="ar-SA"/>
        </w:rPr>
        <w:t xml:space="preserve">    ОКС </w:t>
      </w:r>
      <w:r w:rsidRPr="006E65BB">
        <w:rPr>
          <w:rFonts w:ascii="Arial" w:eastAsia="Times New Roman" w:hAnsi="Arial" w:cs="Arial"/>
          <w:sz w:val="24"/>
          <w:szCs w:val="24"/>
          <w:lang w:eastAsia="ar-SA"/>
        </w:rPr>
        <w:t>01.110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; </w:t>
      </w:r>
      <w:r w:rsidRPr="006E65BB">
        <w:rPr>
          <w:rFonts w:ascii="Arial" w:eastAsia="Times New Roman" w:hAnsi="Arial" w:cs="Arial"/>
          <w:sz w:val="24"/>
          <w:szCs w:val="24"/>
          <w:lang w:eastAsia="ar-SA"/>
        </w:rPr>
        <w:t>03.120.10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; </w:t>
      </w:r>
      <w:r w:rsidRPr="006E65BB">
        <w:rPr>
          <w:rFonts w:ascii="Arial" w:eastAsia="Times New Roman" w:hAnsi="Arial" w:cs="Arial"/>
          <w:sz w:val="24"/>
          <w:szCs w:val="24"/>
          <w:lang w:eastAsia="ar-SA"/>
        </w:rPr>
        <w:t>03.120.20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; </w:t>
      </w:r>
      <w:r w:rsidRPr="006E65BB">
        <w:rPr>
          <w:rFonts w:ascii="Arial" w:eastAsia="Times New Roman" w:hAnsi="Arial" w:cs="Arial"/>
          <w:sz w:val="24"/>
          <w:szCs w:val="24"/>
          <w:lang w:eastAsia="ar-SA"/>
        </w:rPr>
        <w:t>77.120.50</w:t>
      </w:r>
      <w:r>
        <w:rPr>
          <w:rFonts w:ascii="Arial" w:eastAsia="Times New Roman" w:hAnsi="Arial" w:cs="Arial"/>
          <w:sz w:val="24"/>
          <w:szCs w:val="24"/>
          <w:lang w:eastAsia="ar-SA"/>
        </w:rPr>
        <w:t xml:space="preserve">  </w:t>
      </w:r>
      <w:r w:rsidRPr="000B1C16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ОКП </w:t>
      </w:r>
    </w:p>
    <w:p w:rsidR="006E65BB" w:rsidRPr="000B1C16" w:rsidRDefault="006E65BB" w:rsidP="006E65BB">
      <w:pPr>
        <w:pBdr>
          <w:top w:val="single" w:sz="4" w:space="1" w:color="auto"/>
          <w:bottom w:val="single" w:sz="4" w:space="1" w:color="auto"/>
        </w:pBdr>
        <w:spacing w:after="0" w:line="360" w:lineRule="auto"/>
        <w:rPr>
          <w:rFonts w:ascii="Arial" w:eastAsia="Times New Roman" w:hAnsi="Arial" w:cs="Times New Roman"/>
          <w:bCs/>
          <w:sz w:val="24"/>
          <w:szCs w:val="24"/>
        </w:rPr>
      </w:pPr>
    </w:p>
    <w:p w:rsidR="006E65BB" w:rsidRPr="000B1C16" w:rsidRDefault="006E65BB" w:rsidP="006E65BB">
      <w:pPr>
        <w:pBdr>
          <w:top w:val="single" w:sz="4" w:space="1" w:color="auto"/>
          <w:bottom w:val="single" w:sz="4" w:space="1" w:color="auto"/>
        </w:pBd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B1C16">
        <w:rPr>
          <w:rFonts w:ascii="Arial" w:eastAsia="Times New Roman" w:hAnsi="Arial" w:cs="Arial"/>
          <w:sz w:val="24"/>
          <w:szCs w:val="24"/>
        </w:rPr>
        <w:t xml:space="preserve">Ключевые слова: </w:t>
      </w:r>
      <w:r>
        <w:rPr>
          <w:rFonts w:ascii="Arial" w:eastAsia="Times New Roman" w:hAnsi="Arial" w:cs="Arial"/>
          <w:sz w:val="24"/>
          <w:szCs w:val="24"/>
          <w:lang w:eastAsia="ru-RU"/>
        </w:rPr>
        <w:t>аддитивные технологии</w:t>
      </w:r>
      <w:r w:rsidRPr="000B1C1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>
        <w:rPr>
          <w:rFonts w:ascii="Arial" w:eastAsia="Times New Roman" w:hAnsi="Arial" w:cs="Arial"/>
          <w:sz w:val="24"/>
          <w:szCs w:val="24"/>
          <w:lang w:eastAsia="ru-RU"/>
        </w:rPr>
        <w:t>титановые сплавы, селективно</w:t>
      </w:r>
      <w:r w:rsidR="00DB5795">
        <w:rPr>
          <w:rFonts w:ascii="Arial" w:eastAsia="Times New Roman" w:hAnsi="Arial" w:cs="Arial"/>
          <w:sz w:val="24"/>
          <w:szCs w:val="24"/>
          <w:lang w:eastAsia="ru-RU"/>
        </w:rPr>
        <w:t>е эле</w:t>
      </w:r>
      <w:r w:rsidR="00DB5795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="00DB5795">
        <w:rPr>
          <w:rFonts w:ascii="Arial" w:eastAsia="Times New Roman" w:hAnsi="Arial" w:cs="Arial"/>
          <w:sz w:val="24"/>
          <w:szCs w:val="24"/>
          <w:lang w:eastAsia="ru-RU"/>
        </w:rPr>
        <w:t>тронно-лучевое сплавление</w:t>
      </w:r>
    </w:p>
    <w:p w:rsidR="006E65BB" w:rsidRDefault="006E65BB" w:rsidP="006E65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E65BB" w:rsidRDefault="006E65BB" w:rsidP="006E65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6E65BB" w:rsidRPr="000B1C16" w:rsidRDefault="006E65BB" w:rsidP="006E65B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a3"/>
        <w:tblW w:w="5018" w:type="pct"/>
        <w:tblLook w:val="04A0"/>
      </w:tblPr>
      <w:tblGrid>
        <w:gridCol w:w="2037"/>
        <w:gridCol w:w="2832"/>
        <w:gridCol w:w="279"/>
        <w:gridCol w:w="152"/>
        <w:gridCol w:w="1654"/>
        <w:gridCol w:w="280"/>
        <w:gridCol w:w="2371"/>
      </w:tblGrid>
      <w:tr w:rsidR="006E65BB" w:rsidRPr="00770023" w:rsidTr="001C6A74">
        <w:trPr>
          <w:gridAfter w:val="3"/>
          <w:wAfter w:w="2241" w:type="pct"/>
        </w:trPr>
        <w:tc>
          <w:tcPr>
            <w:tcW w:w="27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Руководитель организации-разработчика</w:t>
            </w:r>
          </w:p>
        </w:tc>
      </w:tr>
      <w:tr w:rsidR="006E65BB" w:rsidRPr="00770023" w:rsidTr="001C6A74">
        <w:trPr>
          <w:gridAfter w:val="3"/>
          <w:wAfter w:w="2241" w:type="pct"/>
        </w:trPr>
        <w:tc>
          <w:tcPr>
            <w:tcW w:w="2759" w:type="pct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Pr="00770023" w:rsidRDefault="00CE3B9D" w:rsidP="00CE3B9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ОАО «Композит»</w:t>
            </w:r>
          </w:p>
        </w:tc>
      </w:tr>
      <w:tr w:rsidR="006E65BB" w:rsidRPr="00770023" w:rsidTr="001C6A74">
        <w:trPr>
          <w:gridAfter w:val="3"/>
          <w:wAfter w:w="2241" w:type="pct"/>
        </w:trPr>
        <w:tc>
          <w:tcPr>
            <w:tcW w:w="2759" w:type="pct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</w:tr>
      <w:tr w:rsidR="006E65BB" w:rsidRPr="00770023" w:rsidTr="001C6A74">
        <w:trPr>
          <w:gridAfter w:val="3"/>
          <w:wAfter w:w="2241" w:type="pct"/>
        </w:trPr>
        <w:tc>
          <w:tcPr>
            <w:tcW w:w="2759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BB" w:rsidRPr="00770023" w:rsidTr="001C6A74">
        <w:trPr>
          <w:trHeight w:val="258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5BB" w:rsidRPr="00770023" w:rsidRDefault="00611CB1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Генеральный директор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5BB" w:rsidRPr="00770023" w:rsidRDefault="00197922" w:rsidP="00197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А.Г. </w:t>
            </w:r>
            <w:proofErr w:type="spellStart"/>
            <w:r w:rsidR="00611CB1">
              <w:rPr>
                <w:rFonts w:ascii="Arial" w:hAnsi="Arial" w:cs="Arial"/>
                <w:sz w:val="24"/>
                <w:szCs w:val="24"/>
              </w:rPr>
              <w:t>Береснев</w:t>
            </w:r>
            <w:proofErr w:type="spellEnd"/>
            <w:r w:rsidR="00611CB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6E65BB" w:rsidRPr="00770023" w:rsidTr="001C6A74">
        <w:trPr>
          <w:trHeight w:val="253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личная по</w:t>
            </w:r>
            <w:r w:rsidRPr="00770023">
              <w:rPr>
                <w:rFonts w:ascii="Arial" w:hAnsi="Arial" w:cs="Arial"/>
                <w:sz w:val="24"/>
                <w:szCs w:val="24"/>
              </w:rPr>
              <w:t>д</w:t>
            </w:r>
            <w:r w:rsidRPr="00770023">
              <w:rPr>
                <w:rFonts w:ascii="Arial" w:hAnsi="Arial" w:cs="Arial"/>
                <w:sz w:val="24"/>
                <w:szCs w:val="24"/>
              </w:rPr>
              <w:t>пись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инициалы, фам</w:t>
            </w:r>
            <w:r w:rsidRPr="00770023">
              <w:rPr>
                <w:rFonts w:ascii="Arial" w:hAnsi="Arial" w:cs="Arial"/>
                <w:sz w:val="24"/>
                <w:szCs w:val="24"/>
              </w:rPr>
              <w:t>и</w:t>
            </w:r>
            <w:r w:rsidRPr="00770023">
              <w:rPr>
                <w:rFonts w:ascii="Arial" w:hAnsi="Arial" w:cs="Arial"/>
                <w:sz w:val="24"/>
                <w:szCs w:val="24"/>
              </w:rPr>
              <w:t>лия</w:t>
            </w:r>
          </w:p>
        </w:tc>
      </w:tr>
      <w:tr w:rsidR="006E65BB" w:rsidRPr="00770023" w:rsidTr="001C6A74">
        <w:trPr>
          <w:trHeight w:val="253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BB" w:rsidRPr="00770023" w:rsidTr="001C6A74">
        <w:trPr>
          <w:trHeight w:val="253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Руководитель разработки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Pr="00770023" w:rsidRDefault="00611CB1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Начальник отделения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ММиМТ</w:t>
            </w:r>
            <w:proofErr w:type="spellEnd"/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11CB1" w:rsidRPr="00770023" w:rsidRDefault="00197922" w:rsidP="00197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А.И. </w:t>
            </w:r>
            <w:proofErr w:type="spellStart"/>
            <w:r w:rsidR="00611CB1">
              <w:rPr>
                <w:rFonts w:ascii="Arial" w:hAnsi="Arial" w:cs="Arial"/>
                <w:sz w:val="24"/>
                <w:szCs w:val="24"/>
              </w:rPr>
              <w:t>Логачева</w:t>
            </w:r>
            <w:proofErr w:type="spellEnd"/>
          </w:p>
        </w:tc>
      </w:tr>
      <w:tr w:rsidR="006E65BB" w:rsidRPr="00770023" w:rsidTr="001C6A74">
        <w:trPr>
          <w:trHeight w:val="253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личная по</w:t>
            </w:r>
            <w:r w:rsidRPr="00770023">
              <w:rPr>
                <w:rFonts w:ascii="Arial" w:hAnsi="Arial" w:cs="Arial"/>
                <w:sz w:val="24"/>
                <w:szCs w:val="24"/>
              </w:rPr>
              <w:t>д</w:t>
            </w:r>
            <w:r w:rsidRPr="00770023">
              <w:rPr>
                <w:rFonts w:ascii="Arial" w:hAnsi="Arial" w:cs="Arial"/>
                <w:sz w:val="24"/>
                <w:szCs w:val="24"/>
              </w:rPr>
              <w:t>пись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инициалы, фам</w:t>
            </w:r>
            <w:r w:rsidRPr="00770023">
              <w:rPr>
                <w:rFonts w:ascii="Arial" w:hAnsi="Arial" w:cs="Arial"/>
                <w:sz w:val="24"/>
                <w:szCs w:val="24"/>
              </w:rPr>
              <w:t>и</w:t>
            </w:r>
            <w:r w:rsidRPr="00770023">
              <w:rPr>
                <w:rFonts w:ascii="Arial" w:hAnsi="Arial" w:cs="Arial"/>
                <w:sz w:val="24"/>
                <w:szCs w:val="24"/>
              </w:rPr>
              <w:t>лия</w:t>
            </w:r>
          </w:p>
        </w:tc>
      </w:tr>
      <w:tr w:rsidR="006E65BB" w:rsidRPr="00770023" w:rsidTr="001C6A74">
        <w:trPr>
          <w:trHeight w:val="253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1474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Pr="00770023" w:rsidRDefault="00611CB1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Начальник группы АТ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Pr="00770023" w:rsidRDefault="00197922" w:rsidP="00197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Ж.А. </w:t>
            </w:r>
            <w:r w:rsidR="00611CB1">
              <w:rPr>
                <w:rFonts w:ascii="Arial" w:hAnsi="Arial" w:cs="Arial"/>
                <w:sz w:val="24"/>
                <w:szCs w:val="24"/>
              </w:rPr>
              <w:t>Сентюрина</w:t>
            </w:r>
          </w:p>
        </w:tc>
      </w:tr>
      <w:tr w:rsidR="006E65BB" w:rsidRPr="00770023" w:rsidTr="001C6A74">
        <w:trPr>
          <w:trHeight w:val="253"/>
        </w:trPr>
        <w:tc>
          <w:tcPr>
            <w:tcW w:w="1061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40" w:type="pct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личная по</w:t>
            </w:r>
            <w:r w:rsidRPr="00770023">
              <w:rPr>
                <w:rFonts w:ascii="Arial" w:hAnsi="Arial" w:cs="Arial"/>
                <w:sz w:val="24"/>
                <w:szCs w:val="24"/>
              </w:rPr>
              <w:t>д</w:t>
            </w:r>
            <w:r w:rsidRPr="00770023">
              <w:rPr>
                <w:rFonts w:ascii="Arial" w:hAnsi="Arial" w:cs="Arial"/>
                <w:sz w:val="24"/>
                <w:szCs w:val="24"/>
              </w:rPr>
              <w:t>пись</w:t>
            </w: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4" w:type="pct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инициалы, фам</w:t>
            </w:r>
            <w:r w:rsidRPr="00770023">
              <w:rPr>
                <w:rFonts w:ascii="Arial" w:hAnsi="Arial" w:cs="Arial"/>
                <w:sz w:val="24"/>
                <w:szCs w:val="24"/>
              </w:rPr>
              <w:t>и</w:t>
            </w:r>
            <w:r w:rsidRPr="00770023">
              <w:rPr>
                <w:rFonts w:ascii="Arial" w:hAnsi="Arial" w:cs="Arial"/>
                <w:sz w:val="24"/>
                <w:szCs w:val="24"/>
              </w:rPr>
              <w:t>лия</w:t>
            </w:r>
          </w:p>
        </w:tc>
      </w:tr>
    </w:tbl>
    <w:p w:rsidR="006E65BB" w:rsidRPr="00770023" w:rsidRDefault="006E65BB" w:rsidP="006E65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5BB" w:rsidRPr="00770023" w:rsidRDefault="006E65BB" w:rsidP="006E65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65BB" w:rsidRPr="00770023" w:rsidRDefault="006E65BB" w:rsidP="006E65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70023">
        <w:rPr>
          <w:rFonts w:ascii="Arial" w:hAnsi="Arial" w:cs="Arial"/>
          <w:sz w:val="24"/>
          <w:szCs w:val="24"/>
        </w:rPr>
        <w:t>СОИСПОЛНИТЕЛИ</w:t>
      </w:r>
    </w:p>
    <w:p w:rsidR="006E65BB" w:rsidRPr="00770023" w:rsidRDefault="006E65BB" w:rsidP="006E65B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9606" w:type="dxa"/>
        <w:tblLook w:val="04A0"/>
      </w:tblPr>
      <w:tblGrid>
        <w:gridCol w:w="1867"/>
        <w:gridCol w:w="2919"/>
        <w:gridCol w:w="284"/>
        <w:gridCol w:w="141"/>
        <w:gridCol w:w="1701"/>
        <w:gridCol w:w="284"/>
        <w:gridCol w:w="2410"/>
      </w:tblGrid>
      <w:tr w:rsidR="006E65BB" w:rsidRPr="00770023" w:rsidTr="001C6A74">
        <w:trPr>
          <w:gridAfter w:val="3"/>
          <w:wAfter w:w="4395" w:type="dxa"/>
        </w:trPr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Руководитель организации-разработчика</w:t>
            </w:r>
          </w:p>
        </w:tc>
      </w:tr>
      <w:tr w:rsidR="006E65BB" w:rsidRPr="00770023" w:rsidTr="001C6A74">
        <w:trPr>
          <w:gridAfter w:val="3"/>
          <w:wAfter w:w="4395" w:type="dxa"/>
        </w:trPr>
        <w:tc>
          <w:tcPr>
            <w:tcW w:w="5211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Pr="0032071B" w:rsidRDefault="0032071B" w:rsidP="0032071B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933F0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ПАО «ОД</w:t>
            </w:r>
            <w:proofErr w:type="gramStart"/>
            <w:r w:rsidRPr="000933F0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К-</w:t>
            </w:r>
            <w:proofErr w:type="gramEnd"/>
            <w:r w:rsidRPr="000933F0">
              <w:rPr>
                <w:rFonts w:ascii="Arial" w:eastAsia="Times New Roman" w:hAnsi="Arial" w:cs="Arial"/>
                <w:sz w:val="24"/>
                <w:szCs w:val="28"/>
                <w:lang w:eastAsia="ru-RU"/>
              </w:rPr>
              <w:t>«Сатурн»</w:t>
            </w:r>
          </w:p>
        </w:tc>
      </w:tr>
      <w:tr w:rsidR="006E65BB" w:rsidRPr="00770023" w:rsidTr="001C6A74">
        <w:trPr>
          <w:gridAfter w:val="3"/>
          <w:wAfter w:w="4395" w:type="dxa"/>
        </w:trPr>
        <w:tc>
          <w:tcPr>
            <w:tcW w:w="5211" w:type="dxa"/>
            <w:gridSpan w:val="4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наименование организации</w:t>
            </w:r>
          </w:p>
        </w:tc>
      </w:tr>
      <w:tr w:rsidR="006E65BB" w:rsidRPr="00770023" w:rsidTr="001C6A74">
        <w:trPr>
          <w:gridAfter w:val="3"/>
          <w:wAfter w:w="4395" w:type="dxa"/>
        </w:trPr>
        <w:tc>
          <w:tcPr>
            <w:tcW w:w="5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BB" w:rsidRPr="00770023" w:rsidTr="001C6A74">
        <w:trPr>
          <w:trHeight w:val="258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BB" w:rsidRPr="00770023" w:rsidTr="001C6A74">
        <w:trPr>
          <w:trHeight w:val="253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личная по</w:t>
            </w:r>
            <w:r w:rsidRPr="00770023">
              <w:rPr>
                <w:rFonts w:ascii="Arial" w:hAnsi="Arial" w:cs="Arial"/>
                <w:sz w:val="24"/>
                <w:szCs w:val="24"/>
              </w:rPr>
              <w:t>д</w:t>
            </w:r>
            <w:r w:rsidRPr="00770023">
              <w:rPr>
                <w:rFonts w:ascii="Arial" w:hAnsi="Arial" w:cs="Arial"/>
                <w:sz w:val="24"/>
                <w:szCs w:val="24"/>
              </w:rPr>
              <w:t>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инициалы, фам</w:t>
            </w:r>
            <w:r w:rsidRPr="00770023">
              <w:rPr>
                <w:rFonts w:ascii="Arial" w:hAnsi="Arial" w:cs="Arial"/>
                <w:sz w:val="24"/>
                <w:szCs w:val="24"/>
              </w:rPr>
              <w:t>и</w:t>
            </w:r>
            <w:r w:rsidRPr="00770023">
              <w:rPr>
                <w:rFonts w:ascii="Arial" w:hAnsi="Arial" w:cs="Arial"/>
                <w:sz w:val="24"/>
                <w:szCs w:val="24"/>
              </w:rPr>
              <w:t>лия</w:t>
            </w:r>
          </w:p>
        </w:tc>
      </w:tr>
      <w:tr w:rsidR="006E65BB" w:rsidRPr="00770023" w:rsidTr="001C6A74">
        <w:trPr>
          <w:trHeight w:val="253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BB" w:rsidRPr="00770023" w:rsidTr="001C6A74">
        <w:trPr>
          <w:trHeight w:val="253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Руководитель разработки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Pr="00770023" w:rsidRDefault="00E741FB" w:rsidP="00E741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Руководитель проекта по АТ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741FB" w:rsidRPr="00770023" w:rsidRDefault="00E741F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Д.В. Федосеев</w:t>
            </w:r>
          </w:p>
        </w:tc>
      </w:tr>
      <w:tr w:rsidR="006E65BB" w:rsidRPr="00770023" w:rsidTr="001C6A74">
        <w:trPr>
          <w:trHeight w:val="253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личная по</w:t>
            </w:r>
            <w:r w:rsidRPr="00770023">
              <w:rPr>
                <w:rFonts w:ascii="Arial" w:hAnsi="Arial" w:cs="Arial"/>
                <w:sz w:val="24"/>
                <w:szCs w:val="24"/>
              </w:rPr>
              <w:t>д</w:t>
            </w:r>
            <w:r w:rsidRPr="00770023">
              <w:rPr>
                <w:rFonts w:ascii="Arial" w:hAnsi="Arial" w:cs="Arial"/>
                <w:sz w:val="24"/>
                <w:szCs w:val="24"/>
              </w:rPr>
              <w:t>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инициалы, фам</w:t>
            </w:r>
            <w:r w:rsidRPr="00770023">
              <w:rPr>
                <w:rFonts w:ascii="Arial" w:hAnsi="Arial" w:cs="Arial"/>
                <w:sz w:val="24"/>
                <w:szCs w:val="24"/>
              </w:rPr>
              <w:t>и</w:t>
            </w:r>
            <w:r w:rsidRPr="00770023">
              <w:rPr>
                <w:rFonts w:ascii="Arial" w:hAnsi="Arial" w:cs="Arial"/>
                <w:sz w:val="24"/>
                <w:szCs w:val="24"/>
              </w:rPr>
              <w:t>лия</w:t>
            </w:r>
          </w:p>
        </w:tc>
      </w:tr>
      <w:tr w:rsidR="006E65BB" w:rsidRPr="00770023" w:rsidTr="001C6A74">
        <w:trPr>
          <w:trHeight w:val="253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Исполнитель</w:t>
            </w:r>
          </w:p>
        </w:tc>
        <w:tc>
          <w:tcPr>
            <w:tcW w:w="2919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65BB" w:rsidRPr="00770023" w:rsidTr="001C6A74">
        <w:trPr>
          <w:trHeight w:val="253"/>
        </w:trPr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19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личная по</w:t>
            </w:r>
            <w:r w:rsidRPr="00770023">
              <w:rPr>
                <w:rFonts w:ascii="Arial" w:hAnsi="Arial" w:cs="Arial"/>
                <w:sz w:val="24"/>
                <w:szCs w:val="24"/>
              </w:rPr>
              <w:t>д</w:t>
            </w:r>
            <w:r w:rsidRPr="00770023">
              <w:rPr>
                <w:rFonts w:ascii="Arial" w:hAnsi="Arial" w:cs="Arial"/>
                <w:sz w:val="24"/>
                <w:szCs w:val="24"/>
              </w:rPr>
              <w:t>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:rsidR="006E65BB" w:rsidRPr="00770023" w:rsidRDefault="006E65BB" w:rsidP="001C6A7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0023">
              <w:rPr>
                <w:rFonts w:ascii="Arial" w:hAnsi="Arial" w:cs="Arial"/>
                <w:sz w:val="24"/>
                <w:szCs w:val="24"/>
              </w:rPr>
              <w:t>инициалы, фам</w:t>
            </w:r>
            <w:r w:rsidRPr="00770023">
              <w:rPr>
                <w:rFonts w:ascii="Arial" w:hAnsi="Arial" w:cs="Arial"/>
                <w:sz w:val="24"/>
                <w:szCs w:val="24"/>
              </w:rPr>
              <w:t>и</w:t>
            </w:r>
            <w:r w:rsidRPr="00770023">
              <w:rPr>
                <w:rFonts w:ascii="Arial" w:hAnsi="Arial" w:cs="Arial"/>
                <w:sz w:val="24"/>
                <w:szCs w:val="24"/>
              </w:rPr>
              <w:t>лия</w:t>
            </w:r>
          </w:p>
        </w:tc>
      </w:tr>
    </w:tbl>
    <w:p w:rsidR="006E65BB" w:rsidRDefault="006E65BB">
      <w:pPr>
        <w:rPr>
          <w:rFonts w:ascii="Arial" w:hAnsi="Arial" w:cs="Arial"/>
          <w:sz w:val="28"/>
          <w:szCs w:val="28"/>
        </w:rPr>
      </w:pPr>
    </w:p>
    <w:p w:rsidR="00585406" w:rsidRPr="000B1C16" w:rsidRDefault="00585406" w:rsidP="00496C7B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  <w:sectPr w:rsidR="00585406" w:rsidRPr="000B1C16" w:rsidSect="00386D7E">
          <w:headerReference w:type="default" r:id="rId16"/>
          <w:footerReference w:type="default" r:id="rId17"/>
          <w:pgSz w:w="11906" w:h="16838"/>
          <w:pgMar w:top="1134" w:right="850" w:bottom="993" w:left="1701" w:header="1134" w:footer="680" w:gutter="0"/>
          <w:pgNumType w:start="1"/>
          <w:cols w:space="708"/>
          <w:docGrid w:linePitch="360"/>
        </w:sectPr>
      </w:pPr>
    </w:p>
    <w:p w:rsidR="00594282" w:rsidRPr="00594282" w:rsidRDefault="00594282" w:rsidP="00585406">
      <w:pPr>
        <w:pStyle w:val="1"/>
        <w:spacing w:before="0" w:after="0"/>
        <w:ind w:left="0"/>
        <w:jc w:val="center"/>
        <w:rPr>
          <w:b w:val="0"/>
          <w:sz w:val="28"/>
          <w:szCs w:val="28"/>
        </w:rPr>
      </w:pPr>
    </w:p>
    <w:sectPr w:rsidR="00594282" w:rsidRPr="00594282" w:rsidSect="007E72C0">
      <w:headerReference w:type="default" r:id="rId18"/>
      <w:footerReference w:type="default" r:id="rId19"/>
      <w:type w:val="continuous"/>
      <w:pgSz w:w="11906" w:h="16838"/>
      <w:pgMar w:top="1134" w:right="850" w:bottom="1134" w:left="1701" w:header="1134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168" w:rsidRDefault="007B7168" w:rsidP="00982767">
      <w:pPr>
        <w:spacing w:after="0" w:line="240" w:lineRule="auto"/>
      </w:pPr>
      <w:r>
        <w:separator/>
      </w:r>
    </w:p>
  </w:endnote>
  <w:endnote w:type="continuationSeparator" w:id="0">
    <w:p w:rsidR="007B7168" w:rsidRDefault="007B7168" w:rsidP="00982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1B" w:rsidRPr="003510B0" w:rsidRDefault="0032071B">
    <w:pPr>
      <w:pStyle w:val="a9"/>
      <w:rPr>
        <w:rFonts w:ascii="Arial" w:hAnsi="Arial" w:cs="Arial"/>
        <w:lang w:val="en-US"/>
      </w:rPr>
    </w:pPr>
    <w:r w:rsidRPr="003510B0">
      <w:rPr>
        <w:rFonts w:ascii="Arial" w:hAnsi="Arial" w:cs="Arial"/>
        <w:lang w:val="en-US"/>
      </w:rPr>
      <w:t>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1B" w:rsidRDefault="0032071B">
    <w:pPr>
      <w:pStyle w:val="a9"/>
      <w:jc w:val="right"/>
    </w:pPr>
  </w:p>
  <w:p w:rsidR="0032071B" w:rsidRDefault="0032071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759340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32071B" w:rsidRPr="00445D3A" w:rsidRDefault="0032071B" w:rsidP="00F9581B">
        <w:pPr>
          <w:pStyle w:val="a9"/>
          <w:ind w:left="4527" w:firstLine="4677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  <w:lang w:val="en-US"/>
          </w:rPr>
          <w:t>II</w:t>
        </w:r>
      </w:p>
    </w:sdtContent>
  </w:sdt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1B" w:rsidRPr="003510B0" w:rsidRDefault="0032071B" w:rsidP="008022AA">
    <w:pPr>
      <w:pStyle w:val="a9"/>
      <w:jc w:val="right"/>
      <w:rPr>
        <w:rFonts w:ascii="Arial" w:hAnsi="Arial" w:cs="Arial"/>
        <w:sz w:val="24"/>
        <w:szCs w:val="24"/>
        <w:lang w:val="en-US"/>
      </w:rPr>
    </w:pPr>
    <w:r w:rsidRPr="003510B0">
      <w:rPr>
        <w:rFonts w:ascii="Arial" w:hAnsi="Arial" w:cs="Arial"/>
        <w:sz w:val="24"/>
        <w:szCs w:val="24"/>
        <w:lang w:val="en-US"/>
      </w:rPr>
      <w:t>III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7450376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32071B" w:rsidRPr="007C5AFD" w:rsidRDefault="005558A5" w:rsidP="007C5AFD">
        <w:pPr>
          <w:pStyle w:val="a9"/>
          <w:jc w:val="right"/>
          <w:rPr>
            <w:rFonts w:ascii="Arial" w:hAnsi="Arial" w:cs="Arial"/>
            <w:sz w:val="24"/>
          </w:rPr>
        </w:pPr>
        <w:r w:rsidRPr="007C5AFD">
          <w:rPr>
            <w:rFonts w:ascii="Arial" w:hAnsi="Arial" w:cs="Arial"/>
            <w:sz w:val="24"/>
          </w:rPr>
          <w:fldChar w:fldCharType="begin"/>
        </w:r>
        <w:r w:rsidR="0032071B" w:rsidRPr="007C5AFD">
          <w:rPr>
            <w:rFonts w:ascii="Arial" w:hAnsi="Arial" w:cs="Arial"/>
            <w:sz w:val="24"/>
          </w:rPr>
          <w:instrText xml:space="preserve"> PAGE   \* MERGEFORMAT </w:instrText>
        </w:r>
        <w:r w:rsidRPr="007C5AFD">
          <w:rPr>
            <w:rFonts w:ascii="Arial" w:hAnsi="Arial" w:cs="Arial"/>
            <w:sz w:val="24"/>
          </w:rPr>
          <w:fldChar w:fldCharType="separate"/>
        </w:r>
        <w:r w:rsidR="00E741FB">
          <w:rPr>
            <w:rFonts w:ascii="Arial" w:hAnsi="Arial" w:cs="Arial"/>
            <w:noProof/>
            <w:sz w:val="24"/>
          </w:rPr>
          <w:t>16</w:t>
        </w:r>
        <w:r w:rsidRPr="007C5AFD">
          <w:rPr>
            <w:rFonts w:ascii="Arial" w:hAnsi="Arial" w:cs="Arial"/>
            <w:sz w:val="24"/>
          </w:rPr>
          <w:fldChar w:fldCharType="end"/>
        </w:r>
      </w:p>
    </w:sdtContent>
  </w:sdt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1B" w:rsidRPr="003510B0" w:rsidRDefault="0032071B" w:rsidP="007E72C0">
    <w:pPr>
      <w:pStyle w:val="a9"/>
      <w:rPr>
        <w:rFonts w:ascii="Arial" w:hAnsi="Arial" w:cs="Arial"/>
        <w:sz w:val="24"/>
        <w:szCs w:val="24"/>
        <w:lang w:val="en-US"/>
      </w:rPr>
    </w:pPr>
    <w:r>
      <w:rPr>
        <w:rFonts w:ascii="Arial" w:hAnsi="Arial" w:cs="Arial"/>
        <w:sz w:val="24"/>
        <w:szCs w:val="24"/>
        <w:lang w:val="en-US"/>
      </w:rPr>
      <w:t>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168" w:rsidRDefault="007B7168" w:rsidP="00982767">
      <w:pPr>
        <w:spacing w:after="0" w:line="240" w:lineRule="auto"/>
      </w:pPr>
      <w:r>
        <w:separator/>
      </w:r>
    </w:p>
  </w:footnote>
  <w:footnote w:type="continuationSeparator" w:id="0">
    <w:p w:rsidR="007B7168" w:rsidRDefault="007B7168" w:rsidP="00982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1B" w:rsidRPr="008B2C66" w:rsidRDefault="0032071B" w:rsidP="009E64FD">
    <w:pPr>
      <w:pStyle w:val="a7"/>
      <w:rPr>
        <w:rFonts w:ascii="Arial" w:hAnsi="Arial" w:cs="Arial"/>
        <w:sz w:val="28"/>
        <w:szCs w:val="28"/>
      </w:rPr>
    </w:pPr>
    <w:r w:rsidRPr="008B2C66">
      <w:rPr>
        <w:rFonts w:ascii="Arial" w:hAnsi="Arial" w:cs="Arial"/>
        <w:sz w:val="28"/>
        <w:szCs w:val="28"/>
      </w:rPr>
      <w:t>ГОСТ Р</w:t>
    </w:r>
  </w:p>
  <w:p w:rsidR="0032071B" w:rsidRPr="008B2C66" w:rsidRDefault="0032071B" w:rsidP="009E64FD">
    <w:pPr>
      <w:pStyle w:val="a7"/>
      <w:rPr>
        <w:rFonts w:ascii="Arial" w:hAnsi="Arial" w:cs="Arial"/>
        <w:sz w:val="28"/>
        <w:szCs w:val="28"/>
      </w:rPr>
    </w:pPr>
    <w:r w:rsidRPr="008B2C66">
      <w:rPr>
        <w:rFonts w:ascii="Arial" w:hAnsi="Arial" w:cs="Arial"/>
        <w:sz w:val="28"/>
        <w:szCs w:val="28"/>
      </w:rPr>
      <w:t>(</w:t>
    </w:r>
    <w:r w:rsidRPr="008B2C66">
      <w:rPr>
        <w:rFonts w:ascii="Arial" w:hAnsi="Arial" w:cs="Arial"/>
        <w:i/>
        <w:sz w:val="28"/>
        <w:szCs w:val="28"/>
      </w:rPr>
      <w:t>проект, 1-ая редакция</w:t>
    </w:r>
    <w:r w:rsidRPr="008B2C66">
      <w:rPr>
        <w:rFonts w:ascii="Arial" w:hAnsi="Arial" w:cs="Arial"/>
        <w:sz w:val="28"/>
        <w:szCs w:val="28"/>
      </w:rPr>
      <w:t>)</w:t>
    </w:r>
  </w:p>
  <w:p w:rsidR="0032071B" w:rsidRPr="008B2C66" w:rsidRDefault="0032071B" w:rsidP="009E64FD">
    <w:pPr>
      <w:pStyle w:val="a7"/>
      <w:rPr>
        <w:rFonts w:ascii="Arial" w:hAnsi="Arial" w:cs="Arial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1B" w:rsidRPr="00B3274A" w:rsidRDefault="0032071B" w:rsidP="00F37EFC">
    <w:pPr>
      <w:tabs>
        <w:tab w:val="center" w:pos="4677"/>
        <w:tab w:val="right" w:pos="9355"/>
      </w:tabs>
      <w:spacing w:after="0"/>
      <w:rPr>
        <w:rFonts w:ascii="Arial" w:hAnsi="Arial" w:cs="Arial"/>
        <w:sz w:val="28"/>
        <w:szCs w:val="28"/>
        <w:lang w:eastAsia="ru-RU"/>
      </w:rPr>
    </w:pPr>
    <w:r w:rsidRPr="00B3274A">
      <w:rPr>
        <w:rFonts w:ascii="Arial" w:hAnsi="Arial" w:cs="Arial"/>
        <w:sz w:val="28"/>
        <w:szCs w:val="28"/>
        <w:lang w:eastAsia="ru-RU"/>
      </w:rPr>
      <w:t>ГОСТ Р</w:t>
    </w:r>
  </w:p>
  <w:p w:rsidR="0032071B" w:rsidRPr="00D949CE" w:rsidRDefault="0032071B" w:rsidP="00F37EFC">
    <w:pPr>
      <w:tabs>
        <w:tab w:val="center" w:pos="4677"/>
        <w:tab w:val="right" w:pos="9355"/>
      </w:tabs>
      <w:spacing w:after="0"/>
      <w:rPr>
        <w:rFonts w:ascii="Arial" w:hAnsi="Arial" w:cs="Arial"/>
        <w:i/>
        <w:sz w:val="28"/>
        <w:szCs w:val="28"/>
        <w:lang w:eastAsia="ru-RU"/>
      </w:rPr>
    </w:pPr>
    <w:r w:rsidRPr="00B3274A">
      <w:rPr>
        <w:rFonts w:ascii="Arial" w:hAnsi="Arial" w:cs="Arial"/>
        <w:sz w:val="28"/>
        <w:szCs w:val="28"/>
        <w:lang w:eastAsia="ru-RU"/>
      </w:rPr>
      <w:t>(</w:t>
    </w:r>
    <w:r>
      <w:rPr>
        <w:rFonts w:ascii="Arial" w:hAnsi="Arial" w:cs="Arial"/>
        <w:i/>
        <w:sz w:val="28"/>
        <w:szCs w:val="28"/>
        <w:lang w:eastAsia="ru-RU"/>
      </w:rPr>
      <w:t>проект, окончательная</w:t>
    </w:r>
    <w:r w:rsidRPr="00B3274A">
      <w:rPr>
        <w:rFonts w:ascii="Arial" w:hAnsi="Arial" w:cs="Arial"/>
        <w:i/>
        <w:sz w:val="28"/>
        <w:szCs w:val="28"/>
        <w:lang w:eastAsia="ru-RU"/>
      </w:rPr>
      <w:t xml:space="preserve"> редакция</w:t>
    </w:r>
    <w:r>
      <w:rPr>
        <w:rFonts w:ascii="Arial" w:hAnsi="Arial" w:cs="Arial"/>
        <w:sz w:val="28"/>
        <w:szCs w:val="28"/>
        <w:lang w:eastAsia="ru-RU"/>
      </w:rPr>
      <w:t>)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1B" w:rsidRPr="001A446E" w:rsidRDefault="0032071B" w:rsidP="0059533D">
    <w:pPr>
      <w:pStyle w:val="a7"/>
      <w:jc w:val="right"/>
      <w:rPr>
        <w:rFonts w:ascii="Arial" w:hAnsi="Arial" w:cs="Arial"/>
        <w:bCs/>
        <w:sz w:val="28"/>
        <w:szCs w:val="28"/>
      </w:rPr>
    </w:pPr>
    <w:r w:rsidRPr="001A446E">
      <w:rPr>
        <w:rFonts w:ascii="Arial" w:hAnsi="Arial" w:cs="Arial"/>
        <w:bCs/>
        <w:sz w:val="28"/>
        <w:szCs w:val="28"/>
      </w:rPr>
      <w:t>ГОСТ Р</w:t>
    </w:r>
  </w:p>
  <w:p w:rsidR="0032071B" w:rsidRPr="001A446E" w:rsidRDefault="0032071B" w:rsidP="0059533D">
    <w:pPr>
      <w:pStyle w:val="a7"/>
      <w:jc w:val="right"/>
      <w:rPr>
        <w:rFonts w:ascii="Arial" w:hAnsi="Arial" w:cs="Arial"/>
        <w:bCs/>
        <w:i/>
        <w:sz w:val="28"/>
        <w:szCs w:val="28"/>
      </w:rPr>
    </w:pPr>
    <w:r>
      <w:rPr>
        <w:rFonts w:ascii="Arial" w:hAnsi="Arial" w:cs="Arial"/>
        <w:bCs/>
        <w:i/>
        <w:sz w:val="28"/>
        <w:szCs w:val="28"/>
      </w:rPr>
      <w:t>(проект, окончательная</w:t>
    </w:r>
    <w:r w:rsidRPr="001A446E">
      <w:rPr>
        <w:rFonts w:ascii="Arial" w:hAnsi="Arial" w:cs="Arial"/>
        <w:bCs/>
        <w:i/>
        <w:sz w:val="28"/>
        <w:szCs w:val="28"/>
      </w:rPr>
      <w:t xml:space="preserve"> редакция)</w:t>
    </w:r>
  </w:p>
  <w:p w:rsidR="0032071B" w:rsidRPr="00982767" w:rsidRDefault="0032071B" w:rsidP="0059533D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1B" w:rsidRPr="004B1F38" w:rsidRDefault="0032071B" w:rsidP="000B1C16">
    <w:pPr>
      <w:pStyle w:val="a7"/>
      <w:jc w:val="right"/>
      <w:rPr>
        <w:rFonts w:ascii="Arial" w:hAnsi="Arial" w:cs="Arial"/>
        <w:bCs/>
        <w:sz w:val="28"/>
        <w:szCs w:val="28"/>
      </w:rPr>
    </w:pPr>
    <w:r w:rsidRPr="004B1F38">
      <w:rPr>
        <w:rFonts w:ascii="Arial" w:hAnsi="Arial" w:cs="Arial"/>
        <w:bCs/>
        <w:sz w:val="28"/>
        <w:szCs w:val="28"/>
      </w:rPr>
      <w:t>ГОСТ Р</w:t>
    </w:r>
  </w:p>
  <w:p w:rsidR="0032071B" w:rsidRPr="004B1F38" w:rsidRDefault="0032071B" w:rsidP="000B1C16">
    <w:pPr>
      <w:pStyle w:val="a7"/>
      <w:jc w:val="right"/>
      <w:rPr>
        <w:rFonts w:ascii="Arial" w:hAnsi="Arial" w:cs="Arial"/>
        <w:bCs/>
        <w:i/>
        <w:sz w:val="28"/>
        <w:szCs w:val="28"/>
      </w:rPr>
    </w:pPr>
    <w:r w:rsidRPr="004B1F38">
      <w:rPr>
        <w:rFonts w:ascii="Arial" w:hAnsi="Arial" w:cs="Arial"/>
        <w:bCs/>
        <w:i/>
        <w:sz w:val="28"/>
        <w:szCs w:val="28"/>
      </w:rPr>
      <w:t xml:space="preserve">(проект, </w:t>
    </w:r>
    <w:r>
      <w:rPr>
        <w:rFonts w:ascii="Arial" w:hAnsi="Arial" w:cs="Arial"/>
        <w:bCs/>
        <w:i/>
        <w:sz w:val="28"/>
        <w:szCs w:val="28"/>
      </w:rPr>
      <w:t>окончательная</w:t>
    </w:r>
    <w:r w:rsidRPr="004B1F38">
      <w:rPr>
        <w:rFonts w:ascii="Arial" w:hAnsi="Arial" w:cs="Arial"/>
        <w:bCs/>
        <w:i/>
        <w:sz w:val="28"/>
        <w:szCs w:val="28"/>
      </w:rPr>
      <w:t xml:space="preserve"> редакция)</w:t>
    </w:r>
  </w:p>
  <w:p w:rsidR="0032071B" w:rsidRPr="004B1F38" w:rsidRDefault="0032071B" w:rsidP="000B1C16">
    <w:pPr>
      <w:pStyle w:val="a7"/>
      <w:jc w:val="right"/>
      <w:rPr>
        <w:rFonts w:ascii="Times New Roman" w:hAnsi="Times New Roman" w:cs="Times New Roman"/>
        <w:sz w:val="28"/>
        <w:szCs w:val="28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71B" w:rsidRDefault="0032071B" w:rsidP="0059533D">
    <w:pPr>
      <w:pStyle w:val="a7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ГОСТ Р</w:t>
    </w:r>
  </w:p>
  <w:p w:rsidR="0032071B" w:rsidRPr="000E0528" w:rsidRDefault="0032071B" w:rsidP="0059533D">
    <w:pPr>
      <w:pStyle w:val="a7"/>
      <w:rPr>
        <w:rFonts w:ascii="Arial" w:hAnsi="Arial" w:cs="Arial"/>
        <w:b/>
        <w:bCs/>
        <w:i/>
        <w:sz w:val="28"/>
        <w:szCs w:val="28"/>
      </w:rPr>
    </w:pPr>
    <w:r w:rsidRPr="000E0528">
      <w:rPr>
        <w:rFonts w:ascii="Arial" w:hAnsi="Arial" w:cs="Arial"/>
        <w:b/>
        <w:bCs/>
        <w:i/>
        <w:sz w:val="28"/>
        <w:szCs w:val="28"/>
      </w:rPr>
      <w:t>(проект, 1 редакция)</w:t>
    </w:r>
  </w:p>
  <w:p w:rsidR="0032071B" w:rsidRPr="00982767" w:rsidRDefault="0032071B" w:rsidP="0059533D">
    <w:pPr>
      <w:pStyle w:val="a7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16025"/>
    <w:multiLevelType w:val="hybridMultilevel"/>
    <w:tmpl w:val="FCAE6280"/>
    <w:lvl w:ilvl="0" w:tplc="62EA3F7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E6304"/>
    <w:multiLevelType w:val="hybridMultilevel"/>
    <w:tmpl w:val="AE28B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EF1DBC"/>
    <w:rsid w:val="00000005"/>
    <w:rsid w:val="00004196"/>
    <w:rsid w:val="00011D53"/>
    <w:rsid w:val="00015CFB"/>
    <w:rsid w:val="000253C6"/>
    <w:rsid w:val="00027B35"/>
    <w:rsid w:val="00031160"/>
    <w:rsid w:val="00031D09"/>
    <w:rsid w:val="0003433B"/>
    <w:rsid w:val="0003629E"/>
    <w:rsid w:val="00037604"/>
    <w:rsid w:val="0004025D"/>
    <w:rsid w:val="00046B86"/>
    <w:rsid w:val="0004758A"/>
    <w:rsid w:val="000508A5"/>
    <w:rsid w:val="000533D5"/>
    <w:rsid w:val="00055D17"/>
    <w:rsid w:val="00060523"/>
    <w:rsid w:val="00062E3A"/>
    <w:rsid w:val="00063C23"/>
    <w:rsid w:val="00070342"/>
    <w:rsid w:val="0007231C"/>
    <w:rsid w:val="000824C1"/>
    <w:rsid w:val="00082E30"/>
    <w:rsid w:val="0008473E"/>
    <w:rsid w:val="0009225B"/>
    <w:rsid w:val="000933F0"/>
    <w:rsid w:val="0009477C"/>
    <w:rsid w:val="00096E64"/>
    <w:rsid w:val="000A7C61"/>
    <w:rsid w:val="000B0D92"/>
    <w:rsid w:val="000B1B8C"/>
    <w:rsid w:val="000B1C16"/>
    <w:rsid w:val="000B63B3"/>
    <w:rsid w:val="000B6D91"/>
    <w:rsid w:val="000C1FE0"/>
    <w:rsid w:val="000C4D56"/>
    <w:rsid w:val="000C5458"/>
    <w:rsid w:val="000C73A2"/>
    <w:rsid w:val="000D0E52"/>
    <w:rsid w:val="000D0F4A"/>
    <w:rsid w:val="000E0528"/>
    <w:rsid w:val="000E2049"/>
    <w:rsid w:val="000E35EB"/>
    <w:rsid w:val="000E50A2"/>
    <w:rsid w:val="000F0518"/>
    <w:rsid w:val="00101842"/>
    <w:rsid w:val="00107F9C"/>
    <w:rsid w:val="00111C7C"/>
    <w:rsid w:val="00113317"/>
    <w:rsid w:val="001135F5"/>
    <w:rsid w:val="00114FB8"/>
    <w:rsid w:val="00117602"/>
    <w:rsid w:val="001200D4"/>
    <w:rsid w:val="001212C6"/>
    <w:rsid w:val="0012456A"/>
    <w:rsid w:val="00125C6F"/>
    <w:rsid w:val="001307E9"/>
    <w:rsid w:val="00131178"/>
    <w:rsid w:val="001316F9"/>
    <w:rsid w:val="0013338B"/>
    <w:rsid w:val="0013360C"/>
    <w:rsid w:val="001343D5"/>
    <w:rsid w:val="00135E82"/>
    <w:rsid w:val="00141455"/>
    <w:rsid w:val="001415BD"/>
    <w:rsid w:val="00141668"/>
    <w:rsid w:val="0014272A"/>
    <w:rsid w:val="00147872"/>
    <w:rsid w:val="00156A52"/>
    <w:rsid w:val="001623C5"/>
    <w:rsid w:val="0016279E"/>
    <w:rsid w:val="00162BA6"/>
    <w:rsid w:val="0016382C"/>
    <w:rsid w:val="00164774"/>
    <w:rsid w:val="00165C90"/>
    <w:rsid w:val="00165DEF"/>
    <w:rsid w:val="0017241E"/>
    <w:rsid w:val="00174BAC"/>
    <w:rsid w:val="00175EB8"/>
    <w:rsid w:val="00177E23"/>
    <w:rsid w:val="0018215F"/>
    <w:rsid w:val="001821C8"/>
    <w:rsid w:val="00182DA1"/>
    <w:rsid w:val="00184E36"/>
    <w:rsid w:val="00186430"/>
    <w:rsid w:val="001879EE"/>
    <w:rsid w:val="00187BA5"/>
    <w:rsid w:val="00187F4E"/>
    <w:rsid w:val="001925EB"/>
    <w:rsid w:val="001930FB"/>
    <w:rsid w:val="00197922"/>
    <w:rsid w:val="001A134A"/>
    <w:rsid w:val="001A402D"/>
    <w:rsid w:val="001A446E"/>
    <w:rsid w:val="001B1A29"/>
    <w:rsid w:val="001B4E67"/>
    <w:rsid w:val="001B54F4"/>
    <w:rsid w:val="001B683F"/>
    <w:rsid w:val="001B6DE3"/>
    <w:rsid w:val="001C42A7"/>
    <w:rsid w:val="001C6A74"/>
    <w:rsid w:val="001D0129"/>
    <w:rsid w:val="001E083C"/>
    <w:rsid w:val="001E18D0"/>
    <w:rsid w:val="001E3B69"/>
    <w:rsid w:val="001E484D"/>
    <w:rsid w:val="001E5B3B"/>
    <w:rsid w:val="001E6901"/>
    <w:rsid w:val="001E6C5B"/>
    <w:rsid w:val="001F507F"/>
    <w:rsid w:val="001F606A"/>
    <w:rsid w:val="00201575"/>
    <w:rsid w:val="002058E7"/>
    <w:rsid w:val="0020689D"/>
    <w:rsid w:val="00211829"/>
    <w:rsid w:val="00213113"/>
    <w:rsid w:val="00216A17"/>
    <w:rsid w:val="00222BEF"/>
    <w:rsid w:val="00237772"/>
    <w:rsid w:val="00240E04"/>
    <w:rsid w:val="0024690F"/>
    <w:rsid w:val="00247259"/>
    <w:rsid w:val="0025125D"/>
    <w:rsid w:val="0025196D"/>
    <w:rsid w:val="00252E3C"/>
    <w:rsid w:val="00270FE8"/>
    <w:rsid w:val="0028061A"/>
    <w:rsid w:val="002861BB"/>
    <w:rsid w:val="00290737"/>
    <w:rsid w:val="002A3DD5"/>
    <w:rsid w:val="002A6926"/>
    <w:rsid w:val="002B6993"/>
    <w:rsid w:val="002C21EE"/>
    <w:rsid w:val="002C66AC"/>
    <w:rsid w:val="002C7B20"/>
    <w:rsid w:val="002D11C1"/>
    <w:rsid w:val="002D121C"/>
    <w:rsid w:val="002D641B"/>
    <w:rsid w:val="002D731A"/>
    <w:rsid w:val="002E0934"/>
    <w:rsid w:val="002E0E86"/>
    <w:rsid w:val="002E4270"/>
    <w:rsid w:val="002E52AB"/>
    <w:rsid w:val="002E5BE0"/>
    <w:rsid w:val="002F042F"/>
    <w:rsid w:val="002F47C3"/>
    <w:rsid w:val="003054DD"/>
    <w:rsid w:val="00310922"/>
    <w:rsid w:val="00311B39"/>
    <w:rsid w:val="00312648"/>
    <w:rsid w:val="00314CBF"/>
    <w:rsid w:val="0032071B"/>
    <w:rsid w:val="00327B00"/>
    <w:rsid w:val="00332BE7"/>
    <w:rsid w:val="0033368D"/>
    <w:rsid w:val="00334EDA"/>
    <w:rsid w:val="003400F4"/>
    <w:rsid w:val="00345CCB"/>
    <w:rsid w:val="00347EF1"/>
    <w:rsid w:val="00350982"/>
    <w:rsid w:val="003510B0"/>
    <w:rsid w:val="0035194D"/>
    <w:rsid w:val="00355BF4"/>
    <w:rsid w:val="0035675B"/>
    <w:rsid w:val="0035727F"/>
    <w:rsid w:val="00363A3E"/>
    <w:rsid w:val="0036400C"/>
    <w:rsid w:val="003678EC"/>
    <w:rsid w:val="00376E39"/>
    <w:rsid w:val="003845E9"/>
    <w:rsid w:val="00384CB0"/>
    <w:rsid w:val="00386D7E"/>
    <w:rsid w:val="00392B1E"/>
    <w:rsid w:val="00394F62"/>
    <w:rsid w:val="00397D66"/>
    <w:rsid w:val="003A06F4"/>
    <w:rsid w:val="003A45E1"/>
    <w:rsid w:val="003B2892"/>
    <w:rsid w:val="003B38EB"/>
    <w:rsid w:val="003C209A"/>
    <w:rsid w:val="003C647A"/>
    <w:rsid w:val="003D745B"/>
    <w:rsid w:val="003E0531"/>
    <w:rsid w:val="003E0A1F"/>
    <w:rsid w:val="003E69B2"/>
    <w:rsid w:val="003F14EB"/>
    <w:rsid w:val="003F16D1"/>
    <w:rsid w:val="003F1725"/>
    <w:rsid w:val="003F3D8C"/>
    <w:rsid w:val="003F47F2"/>
    <w:rsid w:val="00400E83"/>
    <w:rsid w:val="004148C4"/>
    <w:rsid w:val="00415174"/>
    <w:rsid w:val="00415F46"/>
    <w:rsid w:val="004176A2"/>
    <w:rsid w:val="00421A7A"/>
    <w:rsid w:val="00421BCC"/>
    <w:rsid w:val="004222A8"/>
    <w:rsid w:val="00426CE5"/>
    <w:rsid w:val="00433B99"/>
    <w:rsid w:val="004346B9"/>
    <w:rsid w:val="00435E1F"/>
    <w:rsid w:val="004400B3"/>
    <w:rsid w:val="004527E6"/>
    <w:rsid w:val="00453D2E"/>
    <w:rsid w:val="0045439F"/>
    <w:rsid w:val="00454D3E"/>
    <w:rsid w:val="004552C6"/>
    <w:rsid w:val="004562F9"/>
    <w:rsid w:val="00456F20"/>
    <w:rsid w:val="00464D9A"/>
    <w:rsid w:val="00464F4F"/>
    <w:rsid w:val="00470881"/>
    <w:rsid w:val="0048191A"/>
    <w:rsid w:val="00482146"/>
    <w:rsid w:val="00482827"/>
    <w:rsid w:val="004837A7"/>
    <w:rsid w:val="00487901"/>
    <w:rsid w:val="00492416"/>
    <w:rsid w:val="004933AB"/>
    <w:rsid w:val="00494E93"/>
    <w:rsid w:val="00496644"/>
    <w:rsid w:val="00496C7B"/>
    <w:rsid w:val="004976EF"/>
    <w:rsid w:val="004A141E"/>
    <w:rsid w:val="004A1D71"/>
    <w:rsid w:val="004A34C0"/>
    <w:rsid w:val="004A3EA2"/>
    <w:rsid w:val="004B1AE6"/>
    <w:rsid w:val="004B1EB5"/>
    <w:rsid w:val="004B1F38"/>
    <w:rsid w:val="004B3B3B"/>
    <w:rsid w:val="004B50B6"/>
    <w:rsid w:val="004B562B"/>
    <w:rsid w:val="004C2273"/>
    <w:rsid w:val="004C300E"/>
    <w:rsid w:val="004C60A2"/>
    <w:rsid w:val="004C629C"/>
    <w:rsid w:val="004D4DF4"/>
    <w:rsid w:val="004D5FDE"/>
    <w:rsid w:val="004D6CAB"/>
    <w:rsid w:val="004E42D4"/>
    <w:rsid w:val="004E6A3B"/>
    <w:rsid w:val="004F0D09"/>
    <w:rsid w:val="004F2F20"/>
    <w:rsid w:val="004F4CEA"/>
    <w:rsid w:val="005033D4"/>
    <w:rsid w:val="0051102F"/>
    <w:rsid w:val="005118D3"/>
    <w:rsid w:val="00512690"/>
    <w:rsid w:val="00517E75"/>
    <w:rsid w:val="00520CC7"/>
    <w:rsid w:val="005215AA"/>
    <w:rsid w:val="005216BB"/>
    <w:rsid w:val="00523EED"/>
    <w:rsid w:val="00526831"/>
    <w:rsid w:val="005277E7"/>
    <w:rsid w:val="005327EC"/>
    <w:rsid w:val="005347C0"/>
    <w:rsid w:val="005375E6"/>
    <w:rsid w:val="00540E2B"/>
    <w:rsid w:val="00542E71"/>
    <w:rsid w:val="0054397B"/>
    <w:rsid w:val="005469D5"/>
    <w:rsid w:val="00554FE1"/>
    <w:rsid w:val="005558A5"/>
    <w:rsid w:val="00557D52"/>
    <w:rsid w:val="00560F93"/>
    <w:rsid w:val="00562516"/>
    <w:rsid w:val="00563241"/>
    <w:rsid w:val="00571940"/>
    <w:rsid w:val="00572AA1"/>
    <w:rsid w:val="00574F41"/>
    <w:rsid w:val="005753BB"/>
    <w:rsid w:val="005777E3"/>
    <w:rsid w:val="0058277C"/>
    <w:rsid w:val="005852EE"/>
    <w:rsid w:val="00585406"/>
    <w:rsid w:val="00585535"/>
    <w:rsid w:val="005859C3"/>
    <w:rsid w:val="00586D6C"/>
    <w:rsid w:val="00592972"/>
    <w:rsid w:val="00593AFE"/>
    <w:rsid w:val="00594282"/>
    <w:rsid w:val="0059533D"/>
    <w:rsid w:val="0059723E"/>
    <w:rsid w:val="005A2344"/>
    <w:rsid w:val="005A4B95"/>
    <w:rsid w:val="005A6F71"/>
    <w:rsid w:val="005B14C0"/>
    <w:rsid w:val="005C4FE8"/>
    <w:rsid w:val="005C5E9E"/>
    <w:rsid w:val="005C679F"/>
    <w:rsid w:val="005C6D9D"/>
    <w:rsid w:val="005E0EEF"/>
    <w:rsid w:val="005E1DBC"/>
    <w:rsid w:val="005E2539"/>
    <w:rsid w:val="005E365B"/>
    <w:rsid w:val="005F0A65"/>
    <w:rsid w:val="005F5205"/>
    <w:rsid w:val="005F64EF"/>
    <w:rsid w:val="005F6E5B"/>
    <w:rsid w:val="006054D0"/>
    <w:rsid w:val="00606D76"/>
    <w:rsid w:val="00611CB1"/>
    <w:rsid w:val="00620FFD"/>
    <w:rsid w:val="00622BAC"/>
    <w:rsid w:val="00630E46"/>
    <w:rsid w:val="00632119"/>
    <w:rsid w:val="0063628D"/>
    <w:rsid w:val="00637D8F"/>
    <w:rsid w:val="006446CF"/>
    <w:rsid w:val="00646F46"/>
    <w:rsid w:val="00653AD7"/>
    <w:rsid w:val="00657293"/>
    <w:rsid w:val="0066145D"/>
    <w:rsid w:val="0066762F"/>
    <w:rsid w:val="006742AA"/>
    <w:rsid w:val="00675C14"/>
    <w:rsid w:val="006819B2"/>
    <w:rsid w:val="00683236"/>
    <w:rsid w:val="00683E92"/>
    <w:rsid w:val="00684456"/>
    <w:rsid w:val="00696480"/>
    <w:rsid w:val="006A0CF3"/>
    <w:rsid w:val="006A2B07"/>
    <w:rsid w:val="006A2E7B"/>
    <w:rsid w:val="006A48A7"/>
    <w:rsid w:val="006A7D6F"/>
    <w:rsid w:val="006B07B1"/>
    <w:rsid w:val="006B6628"/>
    <w:rsid w:val="006C031B"/>
    <w:rsid w:val="006C2016"/>
    <w:rsid w:val="006C3969"/>
    <w:rsid w:val="006C66CA"/>
    <w:rsid w:val="006D3646"/>
    <w:rsid w:val="006D4016"/>
    <w:rsid w:val="006D72AB"/>
    <w:rsid w:val="006D7A2F"/>
    <w:rsid w:val="006E4CBD"/>
    <w:rsid w:val="006E65BB"/>
    <w:rsid w:val="006E6AB5"/>
    <w:rsid w:val="006F0979"/>
    <w:rsid w:val="006F580F"/>
    <w:rsid w:val="006F79E4"/>
    <w:rsid w:val="007039F1"/>
    <w:rsid w:val="00705712"/>
    <w:rsid w:val="007103D7"/>
    <w:rsid w:val="007138A8"/>
    <w:rsid w:val="007142E6"/>
    <w:rsid w:val="007163E8"/>
    <w:rsid w:val="0072082D"/>
    <w:rsid w:val="007219A4"/>
    <w:rsid w:val="00721D45"/>
    <w:rsid w:val="007225E4"/>
    <w:rsid w:val="00722AF4"/>
    <w:rsid w:val="00722F60"/>
    <w:rsid w:val="0072404D"/>
    <w:rsid w:val="00724744"/>
    <w:rsid w:val="0072497B"/>
    <w:rsid w:val="007318C6"/>
    <w:rsid w:val="00737BDD"/>
    <w:rsid w:val="0074087B"/>
    <w:rsid w:val="00741608"/>
    <w:rsid w:val="00743F8C"/>
    <w:rsid w:val="0074479D"/>
    <w:rsid w:val="007470D1"/>
    <w:rsid w:val="007472CB"/>
    <w:rsid w:val="00747550"/>
    <w:rsid w:val="0075551F"/>
    <w:rsid w:val="00756634"/>
    <w:rsid w:val="00765E1B"/>
    <w:rsid w:val="007669B2"/>
    <w:rsid w:val="00767359"/>
    <w:rsid w:val="00782644"/>
    <w:rsid w:val="00792472"/>
    <w:rsid w:val="00792CF3"/>
    <w:rsid w:val="007A28BD"/>
    <w:rsid w:val="007A457B"/>
    <w:rsid w:val="007A566D"/>
    <w:rsid w:val="007A61D3"/>
    <w:rsid w:val="007B5598"/>
    <w:rsid w:val="007B6D11"/>
    <w:rsid w:val="007B7168"/>
    <w:rsid w:val="007B76CC"/>
    <w:rsid w:val="007B7B99"/>
    <w:rsid w:val="007C0400"/>
    <w:rsid w:val="007C3BCF"/>
    <w:rsid w:val="007C3BD4"/>
    <w:rsid w:val="007C5AFD"/>
    <w:rsid w:val="007C7DE9"/>
    <w:rsid w:val="007D0784"/>
    <w:rsid w:val="007D3CD4"/>
    <w:rsid w:val="007D734F"/>
    <w:rsid w:val="007E72C0"/>
    <w:rsid w:val="007F085C"/>
    <w:rsid w:val="007F27B6"/>
    <w:rsid w:val="00801F52"/>
    <w:rsid w:val="008022AA"/>
    <w:rsid w:val="008076D3"/>
    <w:rsid w:val="00807737"/>
    <w:rsid w:val="0081354F"/>
    <w:rsid w:val="00813B80"/>
    <w:rsid w:val="0082587E"/>
    <w:rsid w:val="00830B34"/>
    <w:rsid w:val="00837F2A"/>
    <w:rsid w:val="00841F66"/>
    <w:rsid w:val="00843944"/>
    <w:rsid w:val="00844586"/>
    <w:rsid w:val="00847CFC"/>
    <w:rsid w:val="0085224F"/>
    <w:rsid w:val="00855D77"/>
    <w:rsid w:val="008569D1"/>
    <w:rsid w:val="00857EAB"/>
    <w:rsid w:val="00860928"/>
    <w:rsid w:val="0086449A"/>
    <w:rsid w:val="00864AF3"/>
    <w:rsid w:val="00867D7A"/>
    <w:rsid w:val="008718A7"/>
    <w:rsid w:val="008761D5"/>
    <w:rsid w:val="00876494"/>
    <w:rsid w:val="00880C6D"/>
    <w:rsid w:val="0088451D"/>
    <w:rsid w:val="008846C9"/>
    <w:rsid w:val="00890144"/>
    <w:rsid w:val="00892306"/>
    <w:rsid w:val="00894C80"/>
    <w:rsid w:val="00894EFE"/>
    <w:rsid w:val="008A19FF"/>
    <w:rsid w:val="008A790C"/>
    <w:rsid w:val="008B1044"/>
    <w:rsid w:val="008B769A"/>
    <w:rsid w:val="008D11BB"/>
    <w:rsid w:val="008D2B54"/>
    <w:rsid w:val="008D5DD9"/>
    <w:rsid w:val="008D76E4"/>
    <w:rsid w:val="008E0E87"/>
    <w:rsid w:val="008E2D06"/>
    <w:rsid w:val="008E3B68"/>
    <w:rsid w:val="008E5C0C"/>
    <w:rsid w:val="008F087D"/>
    <w:rsid w:val="008F1830"/>
    <w:rsid w:val="008F2ACA"/>
    <w:rsid w:val="008F4C3C"/>
    <w:rsid w:val="008F6B8F"/>
    <w:rsid w:val="008F7B02"/>
    <w:rsid w:val="00900A34"/>
    <w:rsid w:val="00902754"/>
    <w:rsid w:val="0091041F"/>
    <w:rsid w:val="00911418"/>
    <w:rsid w:val="00911E5D"/>
    <w:rsid w:val="00916DBA"/>
    <w:rsid w:val="009224B9"/>
    <w:rsid w:val="009237FE"/>
    <w:rsid w:val="00923A32"/>
    <w:rsid w:val="00924AE5"/>
    <w:rsid w:val="009329C4"/>
    <w:rsid w:val="00935E0C"/>
    <w:rsid w:val="00944327"/>
    <w:rsid w:val="009532D4"/>
    <w:rsid w:val="00953A27"/>
    <w:rsid w:val="00964D50"/>
    <w:rsid w:val="00967EFB"/>
    <w:rsid w:val="009716DC"/>
    <w:rsid w:val="00974B10"/>
    <w:rsid w:val="009772CC"/>
    <w:rsid w:val="00982767"/>
    <w:rsid w:val="00984E6B"/>
    <w:rsid w:val="0099505A"/>
    <w:rsid w:val="00997F89"/>
    <w:rsid w:val="009A00D0"/>
    <w:rsid w:val="009B05BF"/>
    <w:rsid w:val="009B1842"/>
    <w:rsid w:val="009C2630"/>
    <w:rsid w:val="009C3670"/>
    <w:rsid w:val="009C37B3"/>
    <w:rsid w:val="009C469C"/>
    <w:rsid w:val="009C4A54"/>
    <w:rsid w:val="009D5BA6"/>
    <w:rsid w:val="009E1DA9"/>
    <w:rsid w:val="009E3371"/>
    <w:rsid w:val="009E64FD"/>
    <w:rsid w:val="009F4BAB"/>
    <w:rsid w:val="009F6036"/>
    <w:rsid w:val="00A02E68"/>
    <w:rsid w:val="00A03774"/>
    <w:rsid w:val="00A074B2"/>
    <w:rsid w:val="00A1039E"/>
    <w:rsid w:val="00A11FC6"/>
    <w:rsid w:val="00A125C1"/>
    <w:rsid w:val="00A13388"/>
    <w:rsid w:val="00A15A09"/>
    <w:rsid w:val="00A2062F"/>
    <w:rsid w:val="00A21967"/>
    <w:rsid w:val="00A23B85"/>
    <w:rsid w:val="00A2454D"/>
    <w:rsid w:val="00A25322"/>
    <w:rsid w:val="00A256D6"/>
    <w:rsid w:val="00A30620"/>
    <w:rsid w:val="00A31285"/>
    <w:rsid w:val="00A3362E"/>
    <w:rsid w:val="00A34BE8"/>
    <w:rsid w:val="00A35BEC"/>
    <w:rsid w:val="00A40816"/>
    <w:rsid w:val="00A41A5F"/>
    <w:rsid w:val="00A45BA3"/>
    <w:rsid w:val="00A4788B"/>
    <w:rsid w:val="00A51FC8"/>
    <w:rsid w:val="00A53365"/>
    <w:rsid w:val="00A5480D"/>
    <w:rsid w:val="00A54D60"/>
    <w:rsid w:val="00A5532C"/>
    <w:rsid w:val="00A60CE5"/>
    <w:rsid w:val="00A61CBE"/>
    <w:rsid w:val="00A6653E"/>
    <w:rsid w:val="00A67B4C"/>
    <w:rsid w:val="00A73032"/>
    <w:rsid w:val="00A765D0"/>
    <w:rsid w:val="00A76BD1"/>
    <w:rsid w:val="00A7735C"/>
    <w:rsid w:val="00A77E26"/>
    <w:rsid w:val="00A83783"/>
    <w:rsid w:val="00A84A35"/>
    <w:rsid w:val="00A85628"/>
    <w:rsid w:val="00A91D5D"/>
    <w:rsid w:val="00A94323"/>
    <w:rsid w:val="00AA573C"/>
    <w:rsid w:val="00AA6541"/>
    <w:rsid w:val="00AA7926"/>
    <w:rsid w:val="00AA7D33"/>
    <w:rsid w:val="00AB0B12"/>
    <w:rsid w:val="00AB6810"/>
    <w:rsid w:val="00AC0778"/>
    <w:rsid w:val="00AC4678"/>
    <w:rsid w:val="00AD493E"/>
    <w:rsid w:val="00AD4E97"/>
    <w:rsid w:val="00AD50DC"/>
    <w:rsid w:val="00AE53AE"/>
    <w:rsid w:val="00AF0749"/>
    <w:rsid w:val="00AF377D"/>
    <w:rsid w:val="00AF451D"/>
    <w:rsid w:val="00AF722E"/>
    <w:rsid w:val="00B005EE"/>
    <w:rsid w:val="00B0337E"/>
    <w:rsid w:val="00B05D34"/>
    <w:rsid w:val="00B0766D"/>
    <w:rsid w:val="00B0786D"/>
    <w:rsid w:val="00B07908"/>
    <w:rsid w:val="00B1313E"/>
    <w:rsid w:val="00B15DCF"/>
    <w:rsid w:val="00B2128F"/>
    <w:rsid w:val="00B22854"/>
    <w:rsid w:val="00B25413"/>
    <w:rsid w:val="00B34B2A"/>
    <w:rsid w:val="00B35069"/>
    <w:rsid w:val="00B371B4"/>
    <w:rsid w:val="00B412A5"/>
    <w:rsid w:val="00B44CCA"/>
    <w:rsid w:val="00B459E2"/>
    <w:rsid w:val="00B51E52"/>
    <w:rsid w:val="00B5254D"/>
    <w:rsid w:val="00B55E0A"/>
    <w:rsid w:val="00B606CB"/>
    <w:rsid w:val="00B610FF"/>
    <w:rsid w:val="00B622F2"/>
    <w:rsid w:val="00B64D40"/>
    <w:rsid w:val="00B70620"/>
    <w:rsid w:val="00B718C1"/>
    <w:rsid w:val="00B738AB"/>
    <w:rsid w:val="00B757B1"/>
    <w:rsid w:val="00B758AE"/>
    <w:rsid w:val="00B83125"/>
    <w:rsid w:val="00B83240"/>
    <w:rsid w:val="00B84058"/>
    <w:rsid w:val="00B85E8B"/>
    <w:rsid w:val="00B87015"/>
    <w:rsid w:val="00B87E76"/>
    <w:rsid w:val="00B93B87"/>
    <w:rsid w:val="00B952FD"/>
    <w:rsid w:val="00B954AD"/>
    <w:rsid w:val="00B97C0A"/>
    <w:rsid w:val="00BA499D"/>
    <w:rsid w:val="00BB0999"/>
    <w:rsid w:val="00BB2302"/>
    <w:rsid w:val="00BB33B2"/>
    <w:rsid w:val="00BB59E2"/>
    <w:rsid w:val="00BC41EF"/>
    <w:rsid w:val="00BC57F6"/>
    <w:rsid w:val="00BC5CCA"/>
    <w:rsid w:val="00BD1223"/>
    <w:rsid w:val="00BD2666"/>
    <w:rsid w:val="00BD6C54"/>
    <w:rsid w:val="00BE4060"/>
    <w:rsid w:val="00BE78C3"/>
    <w:rsid w:val="00BF297D"/>
    <w:rsid w:val="00BF29AB"/>
    <w:rsid w:val="00BF3466"/>
    <w:rsid w:val="00C000BE"/>
    <w:rsid w:val="00C06240"/>
    <w:rsid w:val="00C1111B"/>
    <w:rsid w:val="00C12E95"/>
    <w:rsid w:val="00C13E6D"/>
    <w:rsid w:val="00C15062"/>
    <w:rsid w:val="00C15D81"/>
    <w:rsid w:val="00C17341"/>
    <w:rsid w:val="00C17B5D"/>
    <w:rsid w:val="00C20A0B"/>
    <w:rsid w:val="00C22002"/>
    <w:rsid w:val="00C23563"/>
    <w:rsid w:val="00C23DC7"/>
    <w:rsid w:val="00C24680"/>
    <w:rsid w:val="00C25735"/>
    <w:rsid w:val="00C30D86"/>
    <w:rsid w:val="00C311AF"/>
    <w:rsid w:val="00C34004"/>
    <w:rsid w:val="00C35EEC"/>
    <w:rsid w:val="00C36109"/>
    <w:rsid w:val="00C36F53"/>
    <w:rsid w:val="00C41079"/>
    <w:rsid w:val="00C4777C"/>
    <w:rsid w:val="00C50D09"/>
    <w:rsid w:val="00C518CD"/>
    <w:rsid w:val="00C51B74"/>
    <w:rsid w:val="00C52A1C"/>
    <w:rsid w:val="00C57615"/>
    <w:rsid w:val="00C60193"/>
    <w:rsid w:val="00C61560"/>
    <w:rsid w:val="00C632AE"/>
    <w:rsid w:val="00C6436E"/>
    <w:rsid w:val="00C65DD6"/>
    <w:rsid w:val="00C67722"/>
    <w:rsid w:val="00C71925"/>
    <w:rsid w:val="00C750DA"/>
    <w:rsid w:val="00C76BA3"/>
    <w:rsid w:val="00C76EE7"/>
    <w:rsid w:val="00C92F13"/>
    <w:rsid w:val="00C93147"/>
    <w:rsid w:val="00C966C1"/>
    <w:rsid w:val="00CA11FA"/>
    <w:rsid w:val="00CA33FC"/>
    <w:rsid w:val="00CA35E1"/>
    <w:rsid w:val="00CA4481"/>
    <w:rsid w:val="00CA49C5"/>
    <w:rsid w:val="00CA5197"/>
    <w:rsid w:val="00CA69EA"/>
    <w:rsid w:val="00CB3278"/>
    <w:rsid w:val="00CB59BB"/>
    <w:rsid w:val="00CB6C88"/>
    <w:rsid w:val="00CC1A7C"/>
    <w:rsid w:val="00CC1EF5"/>
    <w:rsid w:val="00CC5B54"/>
    <w:rsid w:val="00CD53B0"/>
    <w:rsid w:val="00CE2FA1"/>
    <w:rsid w:val="00CE3B9D"/>
    <w:rsid w:val="00CE6B87"/>
    <w:rsid w:val="00CF1CA6"/>
    <w:rsid w:val="00CF2794"/>
    <w:rsid w:val="00CF2820"/>
    <w:rsid w:val="00D00F04"/>
    <w:rsid w:val="00D046E6"/>
    <w:rsid w:val="00D123A4"/>
    <w:rsid w:val="00D14BF4"/>
    <w:rsid w:val="00D161BD"/>
    <w:rsid w:val="00D25264"/>
    <w:rsid w:val="00D260CD"/>
    <w:rsid w:val="00D27A41"/>
    <w:rsid w:val="00D336F9"/>
    <w:rsid w:val="00D345E8"/>
    <w:rsid w:val="00D34B7A"/>
    <w:rsid w:val="00D3670B"/>
    <w:rsid w:val="00D40F80"/>
    <w:rsid w:val="00D42136"/>
    <w:rsid w:val="00D4365F"/>
    <w:rsid w:val="00D441D0"/>
    <w:rsid w:val="00D458B1"/>
    <w:rsid w:val="00D51AC8"/>
    <w:rsid w:val="00D60261"/>
    <w:rsid w:val="00D63B42"/>
    <w:rsid w:val="00D640FD"/>
    <w:rsid w:val="00D65D17"/>
    <w:rsid w:val="00D674FD"/>
    <w:rsid w:val="00D730A5"/>
    <w:rsid w:val="00D80449"/>
    <w:rsid w:val="00D84847"/>
    <w:rsid w:val="00D85CFD"/>
    <w:rsid w:val="00D86884"/>
    <w:rsid w:val="00D86B86"/>
    <w:rsid w:val="00D90093"/>
    <w:rsid w:val="00D90567"/>
    <w:rsid w:val="00D941FE"/>
    <w:rsid w:val="00D949CE"/>
    <w:rsid w:val="00D96199"/>
    <w:rsid w:val="00DA068E"/>
    <w:rsid w:val="00DA4455"/>
    <w:rsid w:val="00DA5D12"/>
    <w:rsid w:val="00DA616A"/>
    <w:rsid w:val="00DB3A36"/>
    <w:rsid w:val="00DB41C8"/>
    <w:rsid w:val="00DB5795"/>
    <w:rsid w:val="00DB57B8"/>
    <w:rsid w:val="00DB6A09"/>
    <w:rsid w:val="00DC413D"/>
    <w:rsid w:val="00DD3E5B"/>
    <w:rsid w:val="00DD4558"/>
    <w:rsid w:val="00DD4FD4"/>
    <w:rsid w:val="00DE21C7"/>
    <w:rsid w:val="00DE6DAC"/>
    <w:rsid w:val="00DF022C"/>
    <w:rsid w:val="00DF23DE"/>
    <w:rsid w:val="00DF3617"/>
    <w:rsid w:val="00DF505F"/>
    <w:rsid w:val="00E008DE"/>
    <w:rsid w:val="00E011D1"/>
    <w:rsid w:val="00E01B0D"/>
    <w:rsid w:val="00E01EAB"/>
    <w:rsid w:val="00E05C26"/>
    <w:rsid w:val="00E10AB1"/>
    <w:rsid w:val="00E16CEB"/>
    <w:rsid w:val="00E2184F"/>
    <w:rsid w:val="00E21E8E"/>
    <w:rsid w:val="00E21EC2"/>
    <w:rsid w:val="00E21F39"/>
    <w:rsid w:val="00E263C8"/>
    <w:rsid w:val="00E350F1"/>
    <w:rsid w:val="00E35643"/>
    <w:rsid w:val="00E4005C"/>
    <w:rsid w:val="00E413C3"/>
    <w:rsid w:val="00E41E0D"/>
    <w:rsid w:val="00E42A01"/>
    <w:rsid w:val="00E50100"/>
    <w:rsid w:val="00E509CF"/>
    <w:rsid w:val="00E522A5"/>
    <w:rsid w:val="00E53FC2"/>
    <w:rsid w:val="00E54B08"/>
    <w:rsid w:val="00E6090E"/>
    <w:rsid w:val="00E64433"/>
    <w:rsid w:val="00E64738"/>
    <w:rsid w:val="00E660EB"/>
    <w:rsid w:val="00E71648"/>
    <w:rsid w:val="00E73420"/>
    <w:rsid w:val="00E741FB"/>
    <w:rsid w:val="00E748D7"/>
    <w:rsid w:val="00E752C6"/>
    <w:rsid w:val="00E94D6A"/>
    <w:rsid w:val="00E969DC"/>
    <w:rsid w:val="00EA3806"/>
    <w:rsid w:val="00EA4CE3"/>
    <w:rsid w:val="00EA61D0"/>
    <w:rsid w:val="00EB0CC5"/>
    <w:rsid w:val="00EB1DFC"/>
    <w:rsid w:val="00EC3D74"/>
    <w:rsid w:val="00ED4EC9"/>
    <w:rsid w:val="00ED65FC"/>
    <w:rsid w:val="00EE02F8"/>
    <w:rsid w:val="00EE3B78"/>
    <w:rsid w:val="00EE56AB"/>
    <w:rsid w:val="00EE63B7"/>
    <w:rsid w:val="00EE7D26"/>
    <w:rsid w:val="00EF1DBC"/>
    <w:rsid w:val="00EF3F87"/>
    <w:rsid w:val="00EF5AD7"/>
    <w:rsid w:val="00EF5B3A"/>
    <w:rsid w:val="00EF6028"/>
    <w:rsid w:val="00F100EE"/>
    <w:rsid w:val="00F13F47"/>
    <w:rsid w:val="00F17E31"/>
    <w:rsid w:val="00F20EE7"/>
    <w:rsid w:val="00F232C1"/>
    <w:rsid w:val="00F24869"/>
    <w:rsid w:val="00F30C5D"/>
    <w:rsid w:val="00F30DFA"/>
    <w:rsid w:val="00F37BF8"/>
    <w:rsid w:val="00F37EFC"/>
    <w:rsid w:val="00F37F63"/>
    <w:rsid w:val="00F42B8E"/>
    <w:rsid w:val="00F42CE6"/>
    <w:rsid w:val="00F44348"/>
    <w:rsid w:val="00F475EA"/>
    <w:rsid w:val="00F47F55"/>
    <w:rsid w:val="00F5405C"/>
    <w:rsid w:val="00F54D7F"/>
    <w:rsid w:val="00F5555E"/>
    <w:rsid w:val="00F57146"/>
    <w:rsid w:val="00F63918"/>
    <w:rsid w:val="00F645D8"/>
    <w:rsid w:val="00F673CC"/>
    <w:rsid w:val="00F74D40"/>
    <w:rsid w:val="00F76D5B"/>
    <w:rsid w:val="00F76DAA"/>
    <w:rsid w:val="00F7764A"/>
    <w:rsid w:val="00F7783F"/>
    <w:rsid w:val="00F82BC2"/>
    <w:rsid w:val="00F86603"/>
    <w:rsid w:val="00F90C44"/>
    <w:rsid w:val="00F936A0"/>
    <w:rsid w:val="00F942AC"/>
    <w:rsid w:val="00F9581B"/>
    <w:rsid w:val="00FA19A3"/>
    <w:rsid w:val="00FA2A27"/>
    <w:rsid w:val="00FA2C04"/>
    <w:rsid w:val="00FA5EA8"/>
    <w:rsid w:val="00FA5FB6"/>
    <w:rsid w:val="00FB2E1E"/>
    <w:rsid w:val="00FB4106"/>
    <w:rsid w:val="00FB60EA"/>
    <w:rsid w:val="00FC1800"/>
    <w:rsid w:val="00FC1B87"/>
    <w:rsid w:val="00FC7782"/>
    <w:rsid w:val="00FD39C0"/>
    <w:rsid w:val="00FD537C"/>
    <w:rsid w:val="00FE2F85"/>
    <w:rsid w:val="00FE3BC9"/>
    <w:rsid w:val="00FE491C"/>
    <w:rsid w:val="00FE4C2B"/>
    <w:rsid w:val="00FE56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8C"/>
  </w:style>
  <w:style w:type="paragraph" w:styleId="1">
    <w:name w:val="heading 1"/>
    <w:basedOn w:val="a"/>
    <w:link w:val="10"/>
    <w:qFormat/>
    <w:rsid w:val="001879EE"/>
    <w:pPr>
      <w:keepNext/>
      <w:spacing w:before="120" w:after="120" w:line="240" w:lineRule="auto"/>
      <w:ind w:left="284"/>
      <w:jc w:val="both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57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16B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2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497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F172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879EE"/>
    <w:rPr>
      <w:rFonts w:ascii="Times New Roman" w:eastAsia="Times New Roman" w:hAnsi="Times New Roman" w:cs="Times New Roman"/>
      <w:b/>
      <w:bCs/>
      <w:kern w:val="36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98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2767"/>
  </w:style>
  <w:style w:type="paragraph" w:styleId="a9">
    <w:name w:val="footer"/>
    <w:basedOn w:val="a"/>
    <w:link w:val="aa"/>
    <w:uiPriority w:val="99"/>
    <w:unhideWhenUsed/>
    <w:rsid w:val="00982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82767"/>
  </w:style>
  <w:style w:type="character" w:customStyle="1" w:styleId="fts-hit">
    <w:name w:val="fts-hit"/>
    <w:basedOn w:val="a0"/>
    <w:rsid w:val="006F79E4"/>
  </w:style>
  <w:style w:type="paragraph" w:styleId="11">
    <w:name w:val="toc 1"/>
    <w:basedOn w:val="a"/>
    <w:next w:val="a"/>
    <w:autoRedefine/>
    <w:uiPriority w:val="39"/>
    <w:unhideWhenUsed/>
    <w:rsid w:val="00A23B85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customStyle="1" w:styleId="Default">
    <w:name w:val="Default"/>
    <w:rsid w:val="007D0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76BA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76BA3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76BA3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76BA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76BA3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B5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2">
    <w:name w:val="Сетка таблицы1"/>
    <w:basedOn w:val="a1"/>
    <w:next w:val="a3"/>
    <w:uiPriority w:val="59"/>
    <w:rsid w:val="00D65D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link w:val="af1"/>
    <w:uiPriority w:val="1"/>
    <w:qFormat/>
    <w:rsid w:val="009B1842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9B1842"/>
    <w:rPr>
      <w:rFonts w:eastAsiaTheme="minorEastAsia"/>
      <w:lang w:eastAsia="ru-RU"/>
    </w:rPr>
  </w:style>
  <w:style w:type="paragraph" w:styleId="af2">
    <w:name w:val="List Paragraph"/>
    <w:basedOn w:val="a"/>
    <w:uiPriority w:val="34"/>
    <w:qFormat/>
    <w:rsid w:val="00435E1F"/>
    <w:pPr>
      <w:ind w:left="720"/>
      <w:contextualSpacing/>
    </w:pPr>
  </w:style>
  <w:style w:type="table" w:customStyle="1" w:styleId="21">
    <w:name w:val="Сетка таблицы2"/>
    <w:basedOn w:val="a1"/>
    <w:next w:val="a3"/>
    <w:uiPriority w:val="59"/>
    <w:rsid w:val="004828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1C6A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2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486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212592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</w:divsChild>
    </w:div>
    <w:div w:id="10310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4CE7-CA25-45B2-8231-2AE8844E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7414</TotalTime>
  <Pages>19</Pages>
  <Words>3752</Words>
  <Characters>21389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Жанна Сентюрина</cp:lastModifiedBy>
  <cp:revision>170</cp:revision>
  <cp:lastPrinted>2018-02-12T10:27:00Z</cp:lastPrinted>
  <dcterms:created xsi:type="dcterms:W3CDTF">2016-12-07T13:36:00Z</dcterms:created>
  <dcterms:modified xsi:type="dcterms:W3CDTF">2018-02-16T05:44:00Z</dcterms:modified>
</cp:coreProperties>
</file>