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3C5433" w:rsidRPr="00EC2666" w14:paraId="33460721" w14:textId="77777777" w:rsidTr="00621DBB">
        <w:trPr>
          <w:trHeight w:hRule="exact" w:val="1418"/>
        </w:trPr>
        <w:tc>
          <w:tcPr>
            <w:tcW w:w="5000" w:type="pct"/>
            <w:gridSpan w:val="3"/>
            <w:tcBorders>
              <w:top w:val="single" w:sz="36" w:space="0" w:color="auto"/>
              <w:bottom w:val="single" w:sz="36" w:space="0" w:color="auto"/>
            </w:tcBorders>
            <w:vAlign w:val="center"/>
          </w:tcPr>
          <w:p w14:paraId="3D2A4BB9" w14:textId="77777777"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14:paraId="1AA7D293" w14:textId="77777777"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17EBB" w:rsidRPr="00EC2666" w14:paraId="77FF8F36" w14:textId="77777777" w:rsidTr="003376F8">
        <w:trPr>
          <w:trHeight w:hRule="exact" w:val="3057"/>
        </w:trPr>
        <w:tc>
          <w:tcPr>
            <w:tcW w:w="1509" w:type="pct"/>
            <w:tcBorders>
              <w:bottom w:val="single" w:sz="24" w:space="0" w:color="auto"/>
            </w:tcBorders>
            <w:vAlign w:val="center"/>
          </w:tcPr>
          <w:p w14:paraId="208C3988" w14:textId="77777777" w:rsidR="003C5433" w:rsidRPr="00EC2666" w:rsidRDefault="00317EBB" w:rsidP="00621DBB">
            <w:pPr>
              <w:jc w:val="center"/>
              <w:rPr>
                <w:rFonts w:ascii="Arial" w:hAnsi="Arial" w:cs="Arial"/>
                <w:b/>
                <w:spacing w:val="60"/>
                <w:szCs w:val="28"/>
              </w:rPr>
            </w:pPr>
            <w:r>
              <w:rPr>
                <w:noProof/>
                <w:lang w:eastAsia="ru-RU"/>
              </w:rPr>
              <w:drawing>
                <wp:inline distT="0" distB="0" distL="0" distR="0" wp14:anchorId="3BBD4873" wp14:editId="6791317A">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14:paraId="3E87E741"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14:paraId="7EBF8213"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14:paraId="13EE0E76"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14:paraId="2EAD8C93" w14:textId="77777777"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52F6B6B9" w14:textId="77777777" w:rsidR="003C5433" w:rsidRPr="00F53FC3" w:rsidRDefault="003C5433" w:rsidP="00F53FC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14:paraId="5DCCB072" w14:textId="77777777" w:rsidR="0081565A" w:rsidRDefault="0068583C" w:rsidP="0081565A">
            <w:pPr>
              <w:spacing w:after="0" w:line="240" w:lineRule="auto"/>
              <w:jc w:val="center"/>
              <w:rPr>
                <w:rFonts w:ascii="Arial" w:hAnsi="Arial" w:cs="Arial"/>
                <w:b/>
                <w:sz w:val="36"/>
                <w:szCs w:val="28"/>
              </w:rPr>
            </w:pPr>
            <w:r>
              <w:rPr>
                <w:rFonts w:ascii="Arial" w:hAnsi="Arial" w:cs="Arial"/>
                <w:b/>
                <w:sz w:val="36"/>
                <w:szCs w:val="28"/>
              </w:rPr>
              <w:t>—</w:t>
            </w:r>
          </w:p>
          <w:p w14:paraId="1099EC12" w14:textId="77777777" w:rsidR="0068583C" w:rsidRPr="00F53FC3" w:rsidRDefault="0068583C" w:rsidP="0068583C">
            <w:pPr>
              <w:spacing w:after="0" w:line="240" w:lineRule="auto"/>
              <w:ind w:left="392" w:hanging="142"/>
              <w:rPr>
                <w:rFonts w:ascii="Arial" w:hAnsi="Arial" w:cs="Arial"/>
                <w:b/>
                <w:sz w:val="36"/>
                <w:szCs w:val="28"/>
              </w:rPr>
            </w:pPr>
            <w:r>
              <w:rPr>
                <w:rFonts w:ascii="Arial" w:hAnsi="Arial" w:cs="Arial"/>
                <w:b/>
                <w:sz w:val="36"/>
                <w:szCs w:val="28"/>
              </w:rPr>
              <w:t>202</w:t>
            </w:r>
          </w:p>
          <w:p w14:paraId="7C021C2B" w14:textId="77777777" w:rsidR="003C5433" w:rsidRPr="00EC2666" w:rsidRDefault="003C5433" w:rsidP="005364CD">
            <w:pPr>
              <w:spacing w:after="0" w:line="240" w:lineRule="auto"/>
              <w:ind w:left="250"/>
              <w:jc w:val="both"/>
              <w:rPr>
                <w:rFonts w:ascii="Arial" w:hAnsi="Arial" w:cs="Arial"/>
                <w:sz w:val="28"/>
                <w:szCs w:val="28"/>
              </w:rPr>
            </w:pPr>
          </w:p>
        </w:tc>
      </w:tr>
    </w:tbl>
    <w:p w14:paraId="2225F28B" w14:textId="77777777" w:rsidR="003C5433" w:rsidRPr="00EC2666" w:rsidRDefault="003C5433" w:rsidP="003C5433">
      <w:pPr>
        <w:jc w:val="center"/>
        <w:rPr>
          <w:rFonts w:ascii="Arial" w:eastAsia="Times New Roman" w:hAnsi="Arial" w:cs="Arial"/>
          <w:b/>
          <w:sz w:val="24"/>
          <w:szCs w:val="28"/>
          <w:lang w:eastAsia="ru-RU"/>
        </w:rPr>
      </w:pPr>
    </w:p>
    <w:p w14:paraId="24D695F0" w14:textId="77777777" w:rsidR="00945AB9" w:rsidRDefault="00945AB9" w:rsidP="00A03214">
      <w:pPr>
        <w:jc w:val="center"/>
        <w:rPr>
          <w:rFonts w:ascii="Arial" w:eastAsia="Times New Roman" w:hAnsi="Arial" w:cs="Arial"/>
          <w:b/>
          <w:sz w:val="36"/>
          <w:szCs w:val="36"/>
        </w:rPr>
      </w:pPr>
    </w:p>
    <w:p w14:paraId="5742F10D" w14:textId="77777777" w:rsidR="00945AB9" w:rsidRDefault="00945AB9" w:rsidP="00A03214">
      <w:pPr>
        <w:jc w:val="center"/>
        <w:rPr>
          <w:rFonts w:ascii="Arial" w:eastAsia="Times New Roman" w:hAnsi="Arial" w:cs="Arial"/>
          <w:b/>
          <w:sz w:val="36"/>
          <w:szCs w:val="36"/>
        </w:rPr>
      </w:pPr>
    </w:p>
    <w:p w14:paraId="3E2669E5" w14:textId="77777777" w:rsidR="00A627CE" w:rsidRPr="00EC2666" w:rsidRDefault="00945AB9" w:rsidP="00A03214">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r w:rsidR="00A627CE" w:rsidRPr="00EC2666">
        <w:rPr>
          <w:rFonts w:ascii="Arial" w:eastAsia="Times New Roman" w:hAnsi="Arial" w:cs="Arial"/>
          <w:b/>
          <w:sz w:val="36"/>
          <w:szCs w:val="36"/>
        </w:rPr>
        <w:t xml:space="preserve"> </w:t>
      </w:r>
    </w:p>
    <w:p w14:paraId="62B95ECA" w14:textId="77777777" w:rsidR="00A627CE" w:rsidRPr="00EC2666" w:rsidRDefault="005364CD" w:rsidP="00B771AD">
      <w:pPr>
        <w:jc w:val="center"/>
        <w:rPr>
          <w:rFonts w:ascii="Arial" w:eastAsia="Times New Roman" w:hAnsi="Arial" w:cs="Arial"/>
          <w:b/>
          <w:sz w:val="36"/>
          <w:szCs w:val="36"/>
        </w:rPr>
      </w:pPr>
      <w:r>
        <w:rPr>
          <w:rFonts w:ascii="Arial" w:eastAsia="Times New Roman" w:hAnsi="Arial" w:cs="Arial"/>
          <w:b/>
          <w:sz w:val="36"/>
          <w:szCs w:val="36"/>
        </w:rPr>
        <w:t>КОМПОЗИЦИИ</w:t>
      </w:r>
      <w:r w:rsidR="00B771AD" w:rsidRPr="00B771AD">
        <w:rPr>
          <w:rFonts w:ascii="Arial" w:eastAsia="Times New Roman" w:hAnsi="Arial" w:cs="Arial"/>
          <w:b/>
          <w:sz w:val="36"/>
          <w:szCs w:val="36"/>
        </w:rPr>
        <w:t xml:space="preserve"> </w:t>
      </w:r>
      <w:r w:rsidR="00B771AD">
        <w:rPr>
          <w:rFonts w:ascii="Arial" w:eastAsia="Times New Roman" w:hAnsi="Arial" w:cs="Arial"/>
          <w:b/>
          <w:sz w:val="36"/>
          <w:szCs w:val="36"/>
        </w:rPr>
        <w:t>МЕТАЛЛОПОРОШКОВЫЕ</w:t>
      </w:r>
    </w:p>
    <w:p w14:paraId="7C765B19" w14:textId="77777777" w:rsidR="007E7EC7" w:rsidRDefault="00CC3AE0" w:rsidP="003C5433">
      <w:pPr>
        <w:pStyle w:val="a8"/>
        <w:jc w:val="center"/>
        <w:rPr>
          <w:rFonts w:ascii="Arial" w:eastAsia="Times New Roman" w:hAnsi="Arial" w:cs="Arial"/>
          <w:b/>
          <w:sz w:val="36"/>
          <w:szCs w:val="36"/>
        </w:rPr>
      </w:pPr>
      <w:r w:rsidRPr="00CC3AE0">
        <w:rPr>
          <w:rFonts w:ascii="Arial" w:eastAsia="Times New Roman" w:hAnsi="Arial" w:cs="Arial"/>
          <w:b/>
          <w:sz w:val="36"/>
          <w:szCs w:val="36"/>
        </w:rPr>
        <w:t>Определение размера частиц сухим просеиванием</w:t>
      </w:r>
    </w:p>
    <w:p w14:paraId="6391C79D" w14:textId="77777777" w:rsidR="00945AB9" w:rsidRDefault="00945AB9" w:rsidP="003C5433">
      <w:pPr>
        <w:pStyle w:val="a8"/>
        <w:jc w:val="center"/>
        <w:rPr>
          <w:rFonts w:ascii="Arial" w:eastAsia="Times New Roman" w:hAnsi="Arial" w:cs="Arial"/>
          <w:b/>
          <w:sz w:val="36"/>
          <w:szCs w:val="36"/>
        </w:rPr>
      </w:pPr>
    </w:p>
    <w:p w14:paraId="6AA3C3D9" w14:textId="77777777" w:rsidR="00945AB9" w:rsidRDefault="00945AB9" w:rsidP="003C5433">
      <w:pPr>
        <w:pStyle w:val="a8"/>
        <w:jc w:val="center"/>
        <w:rPr>
          <w:rFonts w:ascii="Arial" w:eastAsia="Times New Roman" w:hAnsi="Arial" w:cs="Arial"/>
          <w:b/>
          <w:sz w:val="36"/>
          <w:szCs w:val="36"/>
        </w:rPr>
      </w:pPr>
    </w:p>
    <w:p w14:paraId="279D58AA" w14:textId="77777777" w:rsidR="00945AB9" w:rsidRPr="00642BC0" w:rsidRDefault="00945AB9" w:rsidP="003C5433">
      <w:pPr>
        <w:pStyle w:val="a8"/>
        <w:jc w:val="center"/>
        <w:rPr>
          <w:rFonts w:ascii="Arial" w:eastAsia="Times New Roman" w:hAnsi="Arial" w:cs="Arial"/>
          <w:b/>
          <w:sz w:val="36"/>
          <w:szCs w:val="36"/>
        </w:rPr>
      </w:pPr>
    </w:p>
    <w:p w14:paraId="5A5F3CC2" w14:textId="77777777" w:rsidR="00A01874" w:rsidRPr="00981F23" w:rsidRDefault="00A01874" w:rsidP="003C5433">
      <w:pPr>
        <w:pStyle w:val="a8"/>
        <w:jc w:val="center"/>
        <w:rPr>
          <w:rFonts w:ascii="Arial" w:eastAsia="Times New Roman" w:hAnsi="Arial" w:cs="Arial"/>
          <w:b/>
          <w:sz w:val="36"/>
          <w:szCs w:val="36"/>
        </w:rPr>
      </w:pPr>
    </w:p>
    <w:p w14:paraId="12AAD7DD" w14:textId="77777777" w:rsidR="00945AB9" w:rsidRPr="00981F23" w:rsidRDefault="00945AB9" w:rsidP="003C5433">
      <w:pPr>
        <w:pStyle w:val="a8"/>
        <w:jc w:val="center"/>
        <w:rPr>
          <w:rFonts w:ascii="Arial" w:eastAsia="Times New Roman" w:hAnsi="Arial" w:cs="Arial"/>
          <w:b/>
          <w:sz w:val="36"/>
          <w:szCs w:val="36"/>
        </w:rPr>
      </w:pPr>
    </w:p>
    <w:p w14:paraId="3F27F6A7" w14:textId="77777777" w:rsidR="00945AB9" w:rsidRPr="00981F23" w:rsidRDefault="00945AB9" w:rsidP="003C5433">
      <w:pPr>
        <w:pStyle w:val="a8"/>
        <w:jc w:val="center"/>
        <w:rPr>
          <w:rFonts w:ascii="Arial" w:eastAsia="Times New Roman" w:hAnsi="Arial" w:cs="Arial"/>
          <w:b/>
          <w:sz w:val="36"/>
          <w:szCs w:val="36"/>
        </w:rPr>
      </w:pPr>
    </w:p>
    <w:p w14:paraId="7B2E3570" w14:textId="77777777" w:rsidR="00945AB9" w:rsidRPr="00981F23" w:rsidRDefault="00945AB9" w:rsidP="003C5433">
      <w:pPr>
        <w:pStyle w:val="a8"/>
        <w:jc w:val="center"/>
        <w:rPr>
          <w:rFonts w:ascii="Arial" w:eastAsia="Times New Roman" w:hAnsi="Arial" w:cs="Arial"/>
          <w:b/>
          <w:sz w:val="36"/>
          <w:szCs w:val="36"/>
        </w:rPr>
      </w:pPr>
    </w:p>
    <w:p w14:paraId="36C5028C" w14:textId="77777777" w:rsidR="003C5433" w:rsidRPr="00651847" w:rsidRDefault="00651847"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3EFF8E40" w14:textId="77777777" w:rsidR="007E7EC7" w:rsidRPr="00651847" w:rsidRDefault="007E7EC7" w:rsidP="003C5433">
      <w:pPr>
        <w:pStyle w:val="a8"/>
        <w:jc w:val="center"/>
        <w:rPr>
          <w:rFonts w:ascii="Arial" w:hAnsi="Arial" w:cs="Arial"/>
          <w:sz w:val="28"/>
        </w:rPr>
      </w:pPr>
    </w:p>
    <w:p w14:paraId="6D00FB79" w14:textId="77777777" w:rsidR="007E7EC7" w:rsidRPr="00651847" w:rsidRDefault="007E7EC7" w:rsidP="003C5433">
      <w:pPr>
        <w:pStyle w:val="a8"/>
        <w:jc w:val="center"/>
        <w:rPr>
          <w:rFonts w:ascii="Arial" w:hAnsi="Arial" w:cs="Arial"/>
          <w:sz w:val="28"/>
        </w:rPr>
      </w:pPr>
    </w:p>
    <w:p w14:paraId="59BC4312" w14:textId="77777777" w:rsidR="00C762F7" w:rsidRPr="00651847" w:rsidRDefault="00C762F7" w:rsidP="003C5433">
      <w:pPr>
        <w:pStyle w:val="a8"/>
        <w:jc w:val="center"/>
        <w:rPr>
          <w:rFonts w:ascii="Arial" w:hAnsi="Arial" w:cs="Arial"/>
          <w:sz w:val="28"/>
        </w:rPr>
      </w:pPr>
    </w:p>
    <w:p w14:paraId="2665FBF5" w14:textId="77777777" w:rsidR="007E7EC7" w:rsidRPr="00651847" w:rsidRDefault="007E7EC7" w:rsidP="003C5433">
      <w:pPr>
        <w:pStyle w:val="a8"/>
        <w:jc w:val="center"/>
        <w:rPr>
          <w:rFonts w:ascii="Arial" w:hAnsi="Arial" w:cs="Arial"/>
          <w:sz w:val="28"/>
        </w:rPr>
      </w:pPr>
    </w:p>
    <w:p w14:paraId="317FA77E" w14:textId="77777777" w:rsidR="003C5433" w:rsidRPr="007F7D6E" w:rsidRDefault="003C5433" w:rsidP="003C5433">
      <w:pPr>
        <w:pStyle w:val="a8"/>
        <w:jc w:val="center"/>
        <w:rPr>
          <w:rFonts w:ascii="Arial" w:hAnsi="Arial" w:cs="Arial"/>
          <w:b/>
          <w:sz w:val="18"/>
          <w:lang w:val="en-US"/>
        </w:rPr>
      </w:pPr>
      <w:r w:rsidRPr="00EC2666">
        <w:rPr>
          <w:rFonts w:ascii="Arial" w:hAnsi="Arial" w:cs="Arial"/>
          <w:b/>
          <w:sz w:val="18"/>
        </w:rPr>
        <w:t>Москва</w:t>
      </w:r>
    </w:p>
    <w:p w14:paraId="09495D2D" w14:textId="77777777" w:rsidR="003C5433" w:rsidRPr="007F7D6E" w:rsidRDefault="00CC3AE0" w:rsidP="003C5433">
      <w:pPr>
        <w:pStyle w:val="a8"/>
        <w:jc w:val="center"/>
        <w:rPr>
          <w:rFonts w:ascii="Arial" w:hAnsi="Arial" w:cs="Arial"/>
          <w:b/>
          <w:sz w:val="18"/>
          <w:lang w:val="en-US"/>
        </w:rPr>
      </w:pPr>
      <w:r>
        <w:rPr>
          <w:rFonts w:ascii="Arial" w:hAnsi="Arial" w:cs="Arial"/>
          <w:b/>
          <w:sz w:val="18"/>
        </w:rPr>
        <w:t>Российский институт стандартов</w:t>
      </w:r>
    </w:p>
    <w:p w14:paraId="5E883700" w14:textId="77777777" w:rsidR="003C5433" w:rsidRPr="007F7D6E" w:rsidRDefault="003C5433" w:rsidP="00C32288">
      <w:pPr>
        <w:pStyle w:val="a8"/>
        <w:jc w:val="center"/>
        <w:rPr>
          <w:rFonts w:ascii="Arial" w:hAnsi="Arial" w:cs="Arial"/>
          <w:b/>
          <w:sz w:val="18"/>
          <w:lang w:val="en-US"/>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4823FD05" wp14:editId="27AE91A5">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8F0B1"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7F7D6E">
        <w:rPr>
          <w:rFonts w:ascii="Arial" w:hAnsi="Arial" w:cs="Arial"/>
          <w:b/>
          <w:sz w:val="18"/>
          <w:lang w:val="en-US"/>
        </w:rPr>
        <w:t>20</w:t>
      </w:r>
      <w:r w:rsidR="00945AB9">
        <w:rPr>
          <w:rFonts w:ascii="Arial" w:hAnsi="Arial" w:cs="Arial"/>
          <w:b/>
          <w:sz w:val="18"/>
          <w:lang w:val="en-US"/>
        </w:rPr>
        <w:t>2</w:t>
      </w:r>
      <w:r w:rsidR="003B1462" w:rsidRPr="007F7D6E">
        <w:rPr>
          <w:rFonts w:ascii="Arial" w:hAnsi="Arial" w:cs="Arial"/>
          <w:b/>
          <w:sz w:val="18"/>
          <w:lang w:val="en-US"/>
        </w:rPr>
        <w:t>_</w:t>
      </w:r>
      <w:r w:rsidR="00C32288" w:rsidRPr="007F7D6E">
        <w:rPr>
          <w:rFonts w:ascii="Arial" w:hAnsi="Arial" w:cs="Arial"/>
          <w:b/>
          <w:sz w:val="18"/>
          <w:lang w:val="en-US"/>
        </w:rPr>
        <w:t xml:space="preserve"> </w:t>
      </w:r>
    </w:p>
    <w:p w14:paraId="2AB2E8EC" w14:textId="77777777" w:rsidR="00D906DA" w:rsidRPr="007F7D6E" w:rsidRDefault="00D906DA" w:rsidP="00D906DA">
      <w:pPr>
        <w:pStyle w:val="a8"/>
        <w:rPr>
          <w:rFonts w:ascii="Arial" w:hAnsi="Arial" w:cs="Arial"/>
          <w:b/>
          <w:sz w:val="18"/>
          <w:lang w:val="en-US"/>
        </w:rPr>
        <w:sectPr w:rsidR="00D906DA" w:rsidRPr="007F7D6E" w:rsidSect="00C00A8D">
          <w:headerReference w:type="even" r:id="rId9"/>
          <w:headerReference w:type="default" r:id="rId10"/>
          <w:footerReference w:type="even" r:id="rId11"/>
          <w:headerReference w:type="first" r:id="rId12"/>
          <w:footerReference w:type="first" r:id="rId13"/>
          <w:type w:val="continuous"/>
          <w:pgSz w:w="11906" w:h="16838"/>
          <w:pgMar w:top="1134" w:right="1418" w:bottom="1418" w:left="851" w:header="709" w:footer="709" w:gutter="0"/>
          <w:pgNumType w:fmt="upperRoman"/>
          <w:cols w:space="708"/>
          <w:titlePg/>
          <w:docGrid w:linePitch="360"/>
        </w:sectPr>
      </w:pPr>
    </w:p>
    <w:p w14:paraId="2C9E6B1F" w14:textId="77777777" w:rsidR="003C5433" w:rsidRPr="007F7D6E" w:rsidRDefault="003C5433" w:rsidP="003C5433">
      <w:pPr>
        <w:tabs>
          <w:tab w:val="center" w:pos="4677"/>
          <w:tab w:val="right" w:pos="9355"/>
        </w:tabs>
        <w:jc w:val="center"/>
        <w:rPr>
          <w:rFonts w:ascii="Arial" w:eastAsia="Times New Roman" w:hAnsi="Arial" w:cs="Arial"/>
          <w:b/>
          <w:sz w:val="24"/>
          <w:szCs w:val="24"/>
          <w:lang w:val="en-US" w:eastAsia="ru-RU"/>
        </w:rPr>
      </w:pPr>
      <w:r w:rsidRPr="00EC2666">
        <w:rPr>
          <w:rFonts w:ascii="Arial" w:eastAsia="Times New Roman" w:hAnsi="Arial" w:cs="Arial"/>
          <w:b/>
          <w:sz w:val="24"/>
          <w:szCs w:val="24"/>
          <w:lang w:eastAsia="ru-RU"/>
        </w:rPr>
        <w:lastRenderedPageBreak/>
        <w:t>Предисловие</w:t>
      </w:r>
    </w:p>
    <w:p w14:paraId="54803F61" w14:textId="77777777" w:rsidR="002646AE" w:rsidRPr="00EC2666" w:rsidRDefault="00270D07"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Pr>
          <w:rFonts w:ascii="Arial" w:eastAsia="Times New Roman" w:hAnsi="Arial" w:cs="Arial"/>
          <w:szCs w:val="20"/>
          <w:lang w:eastAsia="ru-RU"/>
        </w:rPr>
        <w:t>РАЗРАБОТАН</w:t>
      </w:r>
      <w:r w:rsidR="002646AE" w:rsidRPr="00EC2666">
        <w:rPr>
          <w:rFonts w:ascii="Arial" w:eastAsia="Times New Roman" w:hAnsi="Arial" w:cs="Arial"/>
          <w:szCs w:val="20"/>
          <w:lang w:eastAsia="ru-RU"/>
        </w:rPr>
        <w:t xml:space="preserve"> </w:t>
      </w:r>
      <w:r w:rsidR="00D66FFF">
        <w:rPr>
          <w:rFonts w:ascii="Arial" w:eastAsia="Times New Roman" w:hAnsi="Arial" w:cs="Arial"/>
          <w:szCs w:val="20"/>
          <w:lang w:eastAsia="ru-RU"/>
        </w:rPr>
        <w:t>Обществом с ограниченной ответственностью</w:t>
      </w:r>
      <w:r w:rsidR="00A627CE" w:rsidRPr="00EC2666">
        <w:rPr>
          <w:rFonts w:ascii="Arial" w:eastAsia="Times New Roman" w:hAnsi="Arial" w:cs="Arial"/>
          <w:szCs w:val="20"/>
          <w:lang w:eastAsia="ru-RU"/>
        </w:rPr>
        <w:t xml:space="preserve"> «</w:t>
      </w:r>
      <w:proofErr w:type="spellStart"/>
      <w:r w:rsidR="00D66FFF">
        <w:rPr>
          <w:rFonts w:ascii="Arial" w:eastAsia="Times New Roman" w:hAnsi="Arial" w:cs="Arial"/>
          <w:szCs w:val="20"/>
          <w:lang w:eastAsia="ru-RU"/>
        </w:rPr>
        <w:t>Русатом</w:t>
      </w:r>
      <w:proofErr w:type="spellEnd"/>
      <w:r w:rsidR="00D66FFF">
        <w:rPr>
          <w:rFonts w:ascii="Arial" w:eastAsia="Times New Roman" w:hAnsi="Arial" w:cs="Arial"/>
          <w:szCs w:val="20"/>
          <w:lang w:eastAsia="ru-RU"/>
        </w:rPr>
        <w:t xml:space="preserve"> – Аддитивные технологии</w:t>
      </w:r>
      <w:r w:rsidR="00A627CE" w:rsidRPr="00EC2666">
        <w:rPr>
          <w:rFonts w:ascii="Arial" w:eastAsia="Times New Roman" w:hAnsi="Arial" w:cs="Arial"/>
          <w:szCs w:val="20"/>
          <w:lang w:eastAsia="ru-RU"/>
        </w:rPr>
        <w:t>»</w:t>
      </w:r>
      <w:r w:rsidR="00D66FFF">
        <w:rPr>
          <w:rFonts w:ascii="Arial" w:eastAsia="Times New Roman" w:hAnsi="Arial" w:cs="Arial"/>
          <w:szCs w:val="20"/>
          <w:lang w:eastAsia="ru-RU"/>
        </w:rPr>
        <w:t xml:space="preserve"> </w:t>
      </w:r>
      <w:r w:rsidR="007266E8">
        <w:rPr>
          <w:rFonts w:ascii="Arial" w:eastAsia="Times New Roman" w:hAnsi="Arial" w:cs="Arial"/>
          <w:szCs w:val="20"/>
          <w:lang w:eastAsia="ru-RU"/>
        </w:rPr>
        <w:t>(ООО «</w:t>
      </w:r>
      <w:proofErr w:type="spellStart"/>
      <w:r w:rsidR="007266E8">
        <w:rPr>
          <w:rFonts w:ascii="Arial" w:eastAsia="Times New Roman" w:hAnsi="Arial" w:cs="Arial"/>
          <w:szCs w:val="20"/>
          <w:lang w:eastAsia="ru-RU"/>
        </w:rPr>
        <w:t>РусАТ</w:t>
      </w:r>
      <w:proofErr w:type="spellEnd"/>
      <w:r w:rsidR="007266E8">
        <w:rPr>
          <w:rFonts w:ascii="Arial" w:eastAsia="Times New Roman" w:hAnsi="Arial" w:cs="Arial"/>
          <w:szCs w:val="20"/>
          <w:lang w:eastAsia="ru-RU"/>
        </w:rPr>
        <w:t xml:space="preserve">) </w:t>
      </w:r>
    </w:p>
    <w:p w14:paraId="570C5224"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w:t>
      </w:r>
      <w:r w:rsidR="00817A61" w:rsidRPr="00EC2666">
        <w:rPr>
          <w:rFonts w:ascii="Arial" w:eastAsia="Times New Roman" w:hAnsi="Arial" w:cs="Arial"/>
          <w:szCs w:val="20"/>
          <w:lang w:eastAsia="ru-RU"/>
        </w:rPr>
        <w:t>ые технологии</w:t>
      </w:r>
      <w:r w:rsidRPr="00EC2666">
        <w:rPr>
          <w:rFonts w:ascii="Arial" w:eastAsia="Times New Roman" w:hAnsi="Arial" w:cs="Arial"/>
          <w:szCs w:val="20"/>
          <w:lang w:eastAsia="ru-RU"/>
        </w:rPr>
        <w:t>»</w:t>
      </w:r>
    </w:p>
    <w:p w14:paraId="0EB80A1F"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sidR="00D66FFF">
        <w:rPr>
          <w:rFonts w:ascii="Arial" w:eastAsia="Times New Roman" w:hAnsi="Arial" w:cs="Arial"/>
          <w:szCs w:val="20"/>
          <w:lang w:eastAsia="ru-RU"/>
        </w:rPr>
        <w:t>2</w:t>
      </w:r>
      <w:r w:rsidRPr="00EC2666">
        <w:rPr>
          <w:rFonts w:ascii="Arial" w:eastAsia="Times New Roman" w:hAnsi="Arial" w:cs="Arial"/>
          <w:szCs w:val="20"/>
          <w:lang w:eastAsia="ru-RU"/>
        </w:rPr>
        <w:t>__ г. № ________</w:t>
      </w:r>
    </w:p>
    <w:p w14:paraId="4568EEF9"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14:paraId="65A4AAA2" w14:textId="77777777" w:rsidR="001B2476" w:rsidRPr="00EC2666" w:rsidRDefault="001B2476" w:rsidP="002646AE">
      <w:pPr>
        <w:spacing w:after="240"/>
        <w:ind w:firstLine="709"/>
        <w:jc w:val="both"/>
        <w:rPr>
          <w:rFonts w:ascii="Arial" w:eastAsia="Calibri" w:hAnsi="Arial" w:cs="Arial"/>
          <w:i/>
        </w:rPr>
      </w:pPr>
    </w:p>
    <w:p w14:paraId="7933036E" w14:textId="77777777" w:rsidR="002646AE" w:rsidRPr="00EC2666" w:rsidRDefault="00DF2E58" w:rsidP="002646A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35179975" w14:textId="77777777" w:rsidR="003C5433" w:rsidRPr="00EC2666" w:rsidRDefault="003C5433" w:rsidP="003C5433">
      <w:pPr>
        <w:spacing w:after="240"/>
        <w:jc w:val="center"/>
        <w:rPr>
          <w:rFonts w:ascii="Arial" w:eastAsia="Calibri" w:hAnsi="Arial" w:cs="Arial"/>
          <w:i/>
          <w:szCs w:val="28"/>
        </w:rPr>
      </w:pPr>
    </w:p>
    <w:p w14:paraId="6566F924" w14:textId="77777777" w:rsidR="003C5433" w:rsidRPr="00EC2666" w:rsidRDefault="003C5433" w:rsidP="003C5433">
      <w:pPr>
        <w:spacing w:after="240"/>
        <w:jc w:val="center"/>
        <w:rPr>
          <w:rFonts w:ascii="Arial" w:eastAsia="Calibri" w:hAnsi="Arial" w:cs="Arial"/>
          <w:i/>
          <w:szCs w:val="28"/>
        </w:rPr>
      </w:pPr>
    </w:p>
    <w:p w14:paraId="3A70B98A" w14:textId="77777777" w:rsidR="003C5433" w:rsidRPr="00EC2666" w:rsidRDefault="003C5433" w:rsidP="003C5433">
      <w:pPr>
        <w:spacing w:after="240"/>
        <w:jc w:val="center"/>
        <w:rPr>
          <w:rFonts w:ascii="Arial" w:eastAsia="Calibri" w:hAnsi="Arial" w:cs="Arial"/>
          <w:i/>
          <w:szCs w:val="28"/>
        </w:rPr>
      </w:pPr>
    </w:p>
    <w:p w14:paraId="118AA659" w14:textId="77777777" w:rsidR="002646AE" w:rsidRPr="00EC2666" w:rsidRDefault="002646AE" w:rsidP="007266E8">
      <w:pPr>
        <w:spacing w:after="240"/>
        <w:jc w:val="center"/>
        <w:rPr>
          <w:rFonts w:ascii="Arial" w:eastAsia="Calibri" w:hAnsi="Arial" w:cs="Arial"/>
          <w:szCs w:val="28"/>
        </w:rPr>
      </w:pPr>
    </w:p>
    <w:p w14:paraId="0F1C5530" w14:textId="77777777" w:rsidR="002646AE" w:rsidRPr="00EC2666" w:rsidRDefault="002646AE" w:rsidP="007266E8">
      <w:pPr>
        <w:spacing w:after="240"/>
        <w:jc w:val="center"/>
        <w:rPr>
          <w:rFonts w:ascii="Arial" w:eastAsia="Calibri" w:hAnsi="Arial" w:cs="Arial"/>
          <w:szCs w:val="28"/>
        </w:rPr>
      </w:pPr>
    </w:p>
    <w:p w14:paraId="4CFCD666" w14:textId="77777777" w:rsidR="00425849" w:rsidRPr="00EC2666" w:rsidRDefault="00425849" w:rsidP="007266E8">
      <w:pPr>
        <w:spacing w:after="240"/>
        <w:jc w:val="center"/>
        <w:rPr>
          <w:rFonts w:ascii="Arial" w:eastAsia="Calibri" w:hAnsi="Arial" w:cs="Arial"/>
          <w:szCs w:val="28"/>
        </w:rPr>
      </w:pPr>
    </w:p>
    <w:p w14:paraId="1AB9D73B" w14:textId="77777777" w:rsidR="00425849" w:rsidRPr="00EC2666" w:rsidRDefault="00425849" w:rsidP="007266E8">
      <w:pPr>
        <w:spacing w:after="240"/>
        <w:jc w:val="center"/>
        <w:rPr>
          <w:rFonts w:ascii="Arial" w:eastAsia="Calibri" w:hAnsi="Arial" w:cs="Arial"/>
          <w:szCs w:val="28"/>
        </w:rPr>
      </w:pPr>
    </w:p>
    <w:p w14:paraId="6682B38B" w14:textId="77777777" w:rsidR="00425849" w:rsidRDefault="00425849" w:rsidP="007266E8">
      <w:pPr>
        <w:spacing w:after="240"/>
        <w:jc w:val="center"/>
        <w:rPr>
          <w:rFonts w:ascii="Arial" w:eastAsia="Calibri" w:hAnsi="Arial" w:cs="Arial"/>
          <w:szCs w:val="28"/>
        </w:rPr>
      </w:pPr>
    </w:p>
    <w:p w14:paraId="3F2ED5C8" w14:textId="77777777" w:rsidR="00C762F7" w:rsidRDefault="00C762F7" w:rsidP="007266E8">
      <w:pPr>
        <w:spacing w:after="240"/>
        <w:jc w:val="center"/>
        <w:rPr>
          <w:rFonts w:ascii="Arial" w:eastAsia="Calibri" w:hAnsi="Arial" w:cs="Arial"/>
          <w:szCs w:val="28"/>
        </w:rPr>
      </w:pPr>
    </w:p>
    <w:p w14:paraId="02CC1DEC" w14:textId="77777777" w:rsidR="00C762F7" w:rsidRPr="00EC2666" w:rsidRDefault="00C762F7" w:rsidP="007266E8">
      <w:pPr>
        <w:spacing w:after="240"/>
        <w:jc w:val="center"/>
        <w:rPr>
          <w:rFonts w:ascii="Arial" w:eastAsia="Calibri" w:hAnsi="Arial" w:cs="Arial"/>
          <w:szCs w:val="28"/>
        </w:rPr>
      </w:pPr>
    </w:p>
    <w:p w14:paraId="6BA4860D" w14:textId="77777777" w:rsidR="002646AE" w:rsidRPr="00EC2666" w:rsidRDefault="002646AE" w:rsidP="002646AE">
      <w:pPr>
        <w:spacing w:after="240"/>
        <w:jc w:val="right"/>
        <w:rPr>
          <w:rFonts w:ascii="Arial" w:eastAsia="Calibri" w:hAnsi="Arial" w:cs="Arial"/>
          <w:szCs w:val="28"/>
        </w:rPr>
      </w:pPr>
      <w:r w:rsidRPr="00EC2666">
        <w:rPr>
          <w:rFonts w:ascii="Arial" w:eastAsia="Calibri" w:hAnsi="Arial" w:cs="Arial"/>
          <w:szCs w:val="28"/>
        </w:rPr>
        <w:sym w:font="Symbol" w:char="F0E3"/>
      </w:r>
      <w:r w:rsidR="00CC3AE0">
        <w:rPr>
          <w:rFonts w:ascii="Arial" w:eastAsia="Calibri" w:hAnsi="Arial" w:cs="Arial"/>
          <w:szCs w:val="28"/>
        </w:rPr>
        <w:t> ФГБУ «РСТ»</w:t>
      </w:r>
      <w:r w:rsidRPr="00EC2666">
        <w:rPr>
          <w:rFonts w:ascii="Arial" w:eastAsia="Calibri" w:hAnsi="Arial" w:cs="Arial"/>
          <w:szCs w:val="28"/>
        </w:rPr>
        <w:t xml:space="preserve">, </w:t>
      </w:r>
      <w:r w:rsidR="0068583C">
        <w:rPr>
          <w:rFonts w:ascii="Arial" w:eastAsia="Calibri" w:hAnsi="Arial" w:cs="Arial"/>
          <w:szCs w:val="28"/>
        </w:rPr>
        <w:t xml:space="preserve">оформление, </w:t>
      </w:r>
      <w:r w:rsidRPr="00EC2666">
        <w:rPr>
          <w:rFonts w:ascii="Arial" w:eastAsia="Calibri" w:hAnsi="Arial" w:cs="Arial"/>
          <w:szCs w:val="28"/>
        </w:rPr>
        <w:t>20__</w:t>
      </w:r>
    </w:p>
    <w:p w14:paraId="21B79E15" w14:textId="77777777" w:rsidR="001B2476" w:rsidRPr="00EC2666" w:rsidRDefault="002646AE" w:rsidP="001B2476">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p>
    <w:p w14:paraId="1C3851B0" w14:textId="77777777" w:rsidR="003C5433" w:rsidRPr="00726241"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6F161ED6" wp14:editId="3EA9E4EA">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0C5B5E68" w14:textId="77777777" w:rsidR="00395552" w:rsidRPr="00496C2E" w:rsidRDefault="00395552"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61ED6"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0C5B5E68" w14:textId="77777777" w:rsidR="00395552" w:rsidRPr="00496C2E" w:rsidRDefault="00395552"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726241">
        <w:rPr>
          <w:rFonts w:ascii="Arial" w:eastAsiaTheme="minorEastAsia" w:hAnsi="Arial" w:cs="Arial"/>
          <w:b/>
          <w:sz w:val="28"/>
          <w:szCs w:val="28"/>
          <w:lang w:eastAsia="ru-RU"/>
        </w:rPr>
        <w:lastRenderedPageBreak/>
        <w:t>Содержание</w:t>
      </w:r>
    </w:p>
    <w:p w14:paraId="37A2A069" w14:textId="77777777" w:rsidR="00670F48" w:rsidRPr="00726241"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FE3962" w:rsidRPr="00726241" w14:paraId="2E3105CD" w14:textId="77777777" w:rsidTr="00B14041">
        <w:tc>
          <w:tcPr>
            <w:tcW w:w="544" w:type="dxa"/>
          </w:tcPr>
          <w:p w14:paraId="74F09CF4"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1</w:t>
            </w:r>
          </w:p>
        </w:tc>
        <w:tc>
          <w:tcPr>
            <w:tcW w:w="8188" w:type="dxa"/>
          </w:tcPr>
          <w:p w14:paraId="4DC2416A" w14:textId="77777777" w:rsidR="00744FB5" w:rsidRPr="00726241" w:rsidRDefault="00744FB5" w:rsidP="001D1C6F">
            <w:pPr>
              <w:tabs>
                <w:tab w:val="left" w:leader="dot" w:pos="7961"/>
              </w:tabs>
              <w:spacing w:line="360" w:lineRule="auto"/>
              <w:rPr>
                <w:rFonts w:ascii="Arial" w:eastAsia="Calibri" w:hAnsi="Arial" w:cs="Arial"/>
                <w:sz w:val="24"/>
                <w:szCs w:val="24"/>
              </w:rPr>
            </w:pPr>
            <w:r w:rsidRPr="00726241">
              <w:rPr>
                <w:rFonts w:ascii="Arial" w:eastAsia="Calibri" w:hAnsi="Arial" w:cs="Arial"/>
                <w:sz w:val="24"/>
                <w:szCs w:val="24"/>
              </w:rPr>
              <w:t xml:space="preserve">Область применения </w:t>
            </w:r>
            <w:r w:rsidR="001D1C6F" w:rsidRPr="00726241">
              <w:rPr>
                <w:rFonts w:ascii="Arial" w:hAnsi="Arial" w:cs="Arial"/>
                <w:bCs/>
                <w:sz w:val="24"/>
                <w:szCs w:val="24"/>
              </w:rPr>
              <w:tab/>
            </w:r>
          </w:p>
        </w:tc>
        <w:tc>
          <w:tcPr>
            <w:tcW w:w="839" w:type="dxa"/>
          </w:tcPr>
          <w:p w14:paraId="30545441"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726241" w14:paraId="256442C3" w14:textId="77777777" w:rsidTr="00B14041">
        <w:tc>
          <w:tcPr>
            <w:tcW w:w="544" w:type="dxa"/>
          </w:tcPr>
          <w:p w14:paraId="29B84830"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2</w:t>
            </w:r>
          </w:p>
        </w:tc>
        <w:tc>
          <w:tcPr>
            <w:tcW w:w="8188" w:type="dxa"/>
          </w:tcPr>
          <w:p w14:paraId="1DB6348D"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 xml:space="preserve">Нормативные ссылки </w:t>
            </w:r>
            <w:r w:rsidR="001D1C6F" w:rsidRPr="00726241">
              <w:rPr>
                <w:rFonts w:ascii="Arial" w:hAnsi="Arial" w:cs="Arial"/>
                <w:bCs/>
                <w:sz w:val="24"/>
                <w:szCs w:val="24"/>
              </w:rPr>
              <w:tab/>
            </w:r>
          </w:p>
        </w:tc>
        <w:tc>
          <w:tcPr>
            <w:tcW w:w="839" w:type="dxa"/>
          </w:tcPr>
          <w:p w14:paraId="720ADA43"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3F065F" w:rsidRPr="00726241" w14:paraId="07241D37" w14:textId="77777777" w:rsidTr="00B14041">
        <w:tc>
          <w:tcPr>
            <w:tcW w:w="544" w:type="dxa"/>
          </w:tcPr>
          <w:p w14:paraId="12620796" w14:textId="77777777" w:rsidR="003F065F" w:rsidRPr="003F065F" w:rsidRDefault="003F065F"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3</w:t>
            </w:r>
          </w:p>
        </w:tc>
        <w:tc>
          <w:tcPr>
            <w:tcW w:w="8188" w:type="dxa"/>
          </w:tcPr>
          <w:p w14:paraId="55C9C9AD" w14:textId="77777777" w:rsidR="003F065F" w:rsidRPr="003F065F"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Термины и определения</w:t>
            </w:r>
            <w:r w:rsidR="00C26FF3" w:rsidRPr="00726241">
              <w:rPr>
                <w:rFonts w:ascii="Arial" w:hAnsi="Arial" w:cs="Arial"/>
                <w:bCs/>
                <w:sz w:val="24"/>
                <w:szCs w:val="24"/>
              </w:rPr>
              <w:tab/>
            </w:r>
          </w:p>
        </w:tc>
        <w:tc>
          <w:tcPr>
            <w:tcW w:w="839" w:type="dxa"/>
          </w:tcPr>
          <w:p w14:paraId="394AD6ED"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62BAFAFB" w14:textId="77777777" w:rsidTr="00B14041">
        <w:tc>
          <w:tcPr>
            <w:tcW w:w="544" w:type="dxa"/>
          </w:tcPr>
          <w:p w14:paraId="0F8175AA"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4</w:t>
            </w:r>
          </w:p>
        </w:tc>
        <w:tc>
          <w:tcPr>
            <w:tcW w:w="8188" w:type="dxa"/>
          </w:tcPr>
          <w:p w14:paraId="748BB473"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Сущность метода</w:t>
            </w:r>
            <w:r w:rsidR="00C26FF3" w:rsidRPr="00726241">
              <w:rPr>
                <w:rFonts w:ascii="Arial" w:hAnsi="Arial" w:cs="Arial"/>
                <w:bCs/>
                <w:sz w:val="24"/>
                <w:szCs w:val="24"/>
              </w:rPr>
              <w:tab/>
            </w:r>
          </w:p>
        </w:tc>
        <w:tc>
          <w:tcPr>
            <w:tcW w:w="839" w:type="dxa"/>
          </w:tcPr>
          <w:p w14:paraId="2E969ABC"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4E8EF04B" w14:textId="77777777" w:rsidTr="00B14041">
        <w:tc>
          <w:tcPr>
            <w:tcW w:w="544" w:type="dxa"/>
          </w:tcPr>
          <w:p w14:paraId="3A3B6379"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5</w:t>
            </w:r>
          </w:p>
        </w:tc>
        <w:tc>
          <w:tcPr>
            <w:tcW w:w="8188" w:type="dxa"/>
          </w:tcPr>
          <w:p w14:paraId="1363EF34" w14:textId="77777777" w:rsidR="003F065F" w:rsidRPr="00726241" w:rsidRDefault="003F065F" w:rsidP="002A11D4">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Аппаратура</w:t>
            </w:r>
            <w:r w:rsidR="00C26FF3" w:rsidRPr="00726241">
              <w:rPr>
                <w:rFonts w:ascii="Arial" w:hAnsi="Arial" w:cs="Arial"/>
                <w:bCs/>
                <w:sz w:val="24"/>
                <w:szCs w:val="24"/>
              </w:rPr>
              <w:tab/>
            </w:r>
          </w:p>
        </w:tc>
        <w:tc>
          <w:tcPr>
            <w:tcW w:w="839" w:type="dxa"/>
          </w:tcPr>
          <w:p w14:paraId="7BDC53FC"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693FC6F4" w14:textId="77777777" w:rsidTr="00B14041">
        <w:tc>
          <w:tcPr>
            <w:tcW w:w="544" w:type="dxa"/>
          </w:tcPr>
          <w:p w14:paraId="5CA54FED" w14:textId="77777777" w:rsidR="003F065F" w:rsidRPr="00B771AD" w:rsidRDefault="00B771AD"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6</w:t>
            </w:r>
          </w:p>
        </w:tc>
        <w:tc>
          <w:tcPr>
            <w:tcW w:w="8188" w:type="dxa"/>
          </w:tcPr>
          <w:p w14:paraId="4CF81967" w14:textId="77777777" w:rsidR="003F065F"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Подготовка к проведению определения</w:t>
            </w:r>
            <w:r w:rsidR="00C26FF3" w:rsidRPr="00726241">
              <w:rPr>
                <w:rFonts w:ascii="Arial" w:hAnsi="Arial" w:cs="Arial"/>
                <w:bCs/>
                <w:sz w:val="24"/>
                <w:szCs w:val="24"/>
              </w:rPr>
              <w:tab/>
            </w:r>
          </w:p>
        </w:tc>
        <w:tc>
          <w:tcPr>
            <w:tcW w:w="839" w:type="dxa"/>
          </w:tcPr>
          <w:p w14:paraId="64F36A3E"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1EA88124" w14:textId="77777777" w:rsidTr="00B14041">
        <w:tc>
          <w:tcPr>
            <w:tcW w:w="544" w:type="dxa"/>
          </w:tcPr>
          <w:p w14:paraId="4EC07733" w14:textId="77777777" w:rsidR="003F065F" w:rsidRPr="00B771AD" w:rsidRDefault="00B771AD"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7</w:t>
            </w:r>
          </w:p>
        </w:tc>
        <w:tc>
          <w:tcPr>
            <w:tcW w:w="8188" w:type="dxa"/>
          </w:tcPr>
          <w:p w14:paraId="48A9C355" w14:textId="77777777" w:rsidR="003F065F" w:rsidRDefault="003F065F" w:rsidP="00F766B1">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 xml:space="preserve">Порядок </w:t>
            </w:r>
            <w:r w:rsidR="00F766B1">
              <w:rPr>
                <w:rFonts w:ascii="Arial" w:eastAsia="Calibri" w:hAnsi="Arial" w:cs="Arial"/>
                <w:sz w:val="24"/>
                <w:szCs w:val="24"/>
              </w:rPr>
              <w:t>проведения</w:t>
            </w:r>
            <w:r>
              <w:rPr>
                <w:rFonts w:ascii="Arial" w:eastAsia="Calibri" w:hAnsi="Arial" w:cs="Arial"/>
                <w:sz w:val="24"/>
                <w:szCs w:val="24"/>
              </w:rPr>
              <w:t xml:space="preserve"> </w:t>
            </w:r>
            <w:r w:rsidR="00F766B1">
              <w:rPr>
                <w:rFonts w:ascii="Arial" w:eastAsia="Calibri" w:hAnsi="Arial" w:cs="Arial"/>
                <w:sz w:val="24"/>
                <w:szCs w:val="24"/>
              </w:rPr>
              <w:t>определения</w:t>
            </w:r>
            <w:r w:rsidR="00C26FF3" w:rsidRPr="00726241">
              <w:rPr>
                <w:rFonts w:ascii="Arial" w:hAnsi="Arial" w:cs="Arial"/>
                <w:bCs/>
                <w:sz w:val="24"/>
                <w:szCs w:val="24"/>
              </w:rPr>
              <w:tab/>
            </w:r>
          </w:p>
        </w:tc>
        <w:tc>
          <w:tcPr>
            <w:tcW w:w="839" w:type="dxa"/>
          </w:tcPr>
          <w:p w14:paraId="33B76B9F"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52A056F8" w14:textId="77777777" w:rsidTr="00B14041">
        <w:tc>
          <w:tcPr>
            <w:tcW w:w="544" w:type="dxa"/>
          </w:tcPr>
          <w:p w14:paraId="416EF567" w14:textId="77777777" w:rsidR="003F065F" w:rsidRPr="00B771AD" w:rsidRDefault="00B771AD"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8</w:t>
            </w:r>
          </w:p>
        </w:tc>
        <w:tc>
          <w:tcPr>
            <w:tcW w:w="8188" w:type="dxa"/>
          </w:tcPr>
          <w:p w14:paraId="58C95A84" w14:textId="77777777" w:rsidR="003F065F" w:rsidRDefault="00F766B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Представление результатов измерений</w:t>
            </w:r>
            <w:r w:rsidR="00C26FF3" w:rsidRPr="00726241">
              <w:rPr>
                <w:rFonts w:ascii="Arial" w:hAnsi="Arial" w:cs="Arial"/>
                <w:bCs/>
                <w:sz w:val="24"/>
                <w:szCs w:val="24"/>
              </w:rPr>
              <w:tab/>
            </w:r>
          </w:p>
        </w:tc>
        <w:tc>
          <w:tcPr>
            <w:tcW w:w="839" w:type="dxa"/>
          </w:tcPr>
          <w:p w14:paraId="3FA25B96"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CD0642" w:rsidRPr="00726241" w14:paraId="64B1CA35" w14:textId="77777777" w:rsidTr="00B14041">
        <w:tc>
          <w:tcPr>
            <w:tcW w:w="544" w:type="dxa"/>
          </w:tcPr>
          <w:p w14:paraId="6C353AE3" w14:textId="77777777" w:rsidR="00CD0642" w:rsidRDefault="00CD0642"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9</w:t>
            </w:r>
          </w:p>
        </w:tc>
        <w:tc>
          <w:tcPr>
            <w:tcW w:w="8188" w:type="dxa"/>
          </w:tcPr>
          <w:p w14:paraId="51210BA7" w14:textId="77777777" w:rsidR="00CD0642" w:rsidRPr="00CD0642" w:rsidRDefault="00CD0642"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Требования безопасности, охраны окружающей среды</w:t>
            </w:r>
            <w:r w:rsidR="00C26FF3" w:rsidRPr="00726241">
              <w:rPr>
                <w:rFonts w:ascii="Arial" w:hAnsi="Arial" w:cs="Arial"/>
                <w:bCs/>
                <w:sz w:val="24"/>
                <w:szCs w:val="24"/>
              </w:rPr>
              <w:tab/>
            </w:r>
          </w:p>
        </w:tc>
        <w:tc>
          <w:tcPr>
            <w:tcW w:w="839" w:type="dxa"/>
          </w:tcPr>
          <w:p w14:paraId="7BC8E2CD" w14:textId="77777777" w:rsidR="00CD0642" w:rsidRPr="00726241" w:rsidRDefault="00CD0642" w:rsidP="00851592">
            <w:pPr>
              <w:tabs>
                <w:tab w:val="left" w:pos="440"/>
                <w:tab w:val="right" w:leader="dot" w:pos="9061"/>
              </w:tabs>
              <w:spacing w:line="360" w:lineRule="auto"/>
              <w:rPr>
                <w:rFonts w:ascii="Arial" w:eastAsia="Calibri" w:hAnsi="Arial" w:cs="Arial"/>
                <w:sz w:val="24"/>
                <w:szCs w:val="24"/>
              </w:rPr>
            </w:pPr>
          </w:p>
        </w:tc>
      </w:tr>
      <w:tr w:rsidR="00FE3962" w:rsidRPr="00726241" w14:paraId="5EFE78A5" w14:textId="77777777" w:rsidTr="00B14041">
        <w:trPr>
          <w:trHeight w:val="182"/>
        </w:trPr>
        <w:tc>
          <w:tcPr>
            <w:tcW w:w="544" w:type="dxa"/>
          </w:tcPr>
          <w:p w14:paraId="13A73749" w14:textId="77777777" w:rsidR="00744FB5" w:rsidRPr="00B771AD" w:rsidRDefault="00CD0642"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10</w:t>
            </w:r>
          </w:p>
        </w:tc>
        <w:tc>
          <w:tcPr>
            <w:tcW w:w="8188" w:type="dxa"/>
          </w:tcPr>
          <w:p w14:paraId="1100B1CE" w14:textId="77777777" w:rsidR="00744FB5" w:rsidRPr="00726241" w:rsidRDefault="00F766B1" w:rsidP="00817A61">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Протокол испытаний</w:t>
            </w:r>
            <w:r w:rsidR="00744FB5" w:rsidRPr="00726241">
              <w:rPr>
                <w:rFonts w:ascii="Arial" w:eastAsia="Calibri" w:hAnsi="Arial" w:cs="Arial"/>
                <w:sz w:val="24"/>
                <w:szCs w:val="24"/>
              </w:rPr>
              <w:t xml:space="preserve"> </w:t>
            </w:r>
            <w:r w:rsidR="001D1C6F" w:rsidRPr="00726241">
              <w:rPr>
                <w:rFonts w:ascii="Arial" w:hAnsi="Arial" w:cs="Arial"/>
                <w:bCs/>
                <w:sz w:val="24"/>
                <w:szCs w:val="24"/>
              </w:rPr>
              <w:tab/>
            </w:r>
          </w:p>
        </w:tc>
        <w:tc>
          <w:tcPr>
            <w:tcW w:w="839" w:type="dxa"/>
          </w:tcPr>
          <w:p w14:paraId="62B1EDD9"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726241" w:rsidRPr="00726241" w14:paraId="51E525EA" w14:textId="77777777" w:rsidTr="00B14041">
        <w:trPr>
          <w:trHeight w:val="158"/>
        </w:trPr>
        <w:tc>
          <w:tcPr>
            <w:tcW w:w="544" w:type="dxa"/>
          </w:tcPr>
          <w:p w14:paraId="63673179"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c>
          <w:tcPr>
            <w:tcW w:w="8188" w:type="dxa"/>
          </w:tcPr>
          <w:p w14:paraId="08E1DF81" w14:textId="77777777" w:rsidR="00726241" w:rsidRPr="00726241" w:rsidRDefault="00726241" w:rsidP="00D26A8C">
            <w:pPr>
              <w:tabs>
                <w:tab w:val="left" w:pos="440"/>
                <w:tab w:val="right" w:leader="dot" w:pos="9061"/>
              </w:tabs>
              <w:spacing w:line="360" w:lineRule="auto"/>
              <w:jc w:val="both"/>
              <w:rPr>
                <w:rFonts w:ascii="Arial" w:eastAsia="Calibri" w:hAnsi="Arial" w:cs="Arial"/>
                <w:sz w:val="24"/>
                <w:szCs w:val="24"/>
              </w:rPr>
            </w:pPr>
          </w:p>
        </w:tc>
        <w:tc>
          <w:tcPr>
            <w:tcW w:w="839" w:type="dxa"/>
          </w:tcPr>
          <w:p w14:paraId="5C480498"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r>
    </w:tbl>
    <w:p w14:paraId="5EEC7505" w14:textId="77777777" w:rsidR="00744FB5" w:rsidRDefault="001D1C6F" w:rsidP="008B1365">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ab/>
      </w:r>
    </w:p>
    <w:p w14:paraId="30523A0D" w14:textId="77777777" w:rsidR="001D1C6F" w:rsidRPr="00EC2666" w:rsidRDefault="001D1C6F" w:rsidP="008B1365">
      <w:pPr>
        <w:spacing w:after="0" w:line="360" w:lineRule="auto"/>
        <w:ind w:firstLine="708"/>
        <w:jc w:val="center"/>
        <w:rPr>
          <w:rFonts w:ascii="Times New Roman" w:hAnsi="Times New Roman" w:cs="Times New Roman"/>
          <w:b/>
          <w:bCs/>
          <w:sz w:val="28"/>
          <w:szCs w:val="28"/>
        </w:rPr>
      </w:pPr>
    </w:p>
    <w:p w14:paraId="5D89DA84" w14:textId="77777777"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14:paraId="2AFA45D8" w14:textId="77777777" w:rsidTr="009E5698">
        <w:trPr>
          <w:trHeight w:val="397"/>
        </w:trPr>
        <w:tc>
          <w:tcPr>
            <w:tcW w:w="9287" w:type="dxa"/>
            <w:tcBorders>
              <w:bottom w:val="single" w:sz="36" w:space="0" w:color="auto"/>
            </w:tcBorders>
            <w:vAlign w:val="center"/>
          </w:tcPr>
          <w:p w14:paraId="0C90D2F9" w14:textId="77777777"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DB3034" w14:paraId="4200C3E7" w14:textId="77777777" w:rsidTr="005F4176">
        <w:trPr>
          <w:trHeight w:hRule="exact" w:val="2371"/>
        </w:trPr>
        <w:tc>
          <w:tcPr>
            <w:tcW w:w="9287" w:type="dxa"/>
            <w:tcBorders>
              <w:top w:val="single" w:sz="36" w:space="0" w:color="auto"/>
              <w:bottom w:val="single" w:sz="24" w:space="0" w:color="auto"/>
            </w:tcBorders>
            <w:vAlign w:val="center"/>
          </w:tcPr>
          <w:p w14:paraId="5E562976" w14:textId="77777777" w:rsidR="003D54F4" w:rsidRPr="00EC2666" w:rsidRDefault="004F1B79" w:rsidP="00A1622B">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14:paraId="2A818456" w14:textId="77777777" w:rsidR="003D54F4" w:rsidRPr="00EC2666" w:rsidRDefault="00270D07" w:rsidP="00A1622B">
            <w:pPr>
              <w:spacing w:after="0"/>
              <w:jc w:val="center"/>
              <w:rPr>
                <w:rFonts w:ascii="Arial" w:eastAsia="Times New Roman" w:hAnsi="Arial" w:cs="Arial"/>
                <w:b/>
                <w:caps/>
                <w:sz w:val="28"/>
                <w:szCs w:val="28"/>
              </w:rPr>
            </w:pPr>
            <w:r>
              <w:rPr>
                <w:rFonts w:ascii="Arial" w:eastAsia="Times New Roman" w:hAnsi="Arial" w:cs="Arial"/>
                <w:b/>
                <w:sz w:val="28"/>
                <w:szCs w:val="28"/>
              </w:rPr>
              <w:t>МЕТАЛЛОПОРОШКОВЫЕ КОМПОЗИЦИИ</w:t>
            </w:r>
            <w:r w:rsidR="00F53FC3" w:rsidRPr="00EC2666">
              <w:rPr>
                <w:rFonts w:ascii="Arial" w:eastAsia="Times New Roman" w:hAnsi="Arial" w:cs="Arial"/>
                <w:b/>
                <w:sz w:val="28"/>
                <w:szCs w:val="28"/>
              </w:rPr>
              <w:t xml:space="preserve"> </w:t>
            </w:r>
          </w:p>
          <w:p w14:paraId="45BEA35F" w14:textId="77777777" w:rsidR="005F4176" w:rsidRPr="002E0132" w:rsidRDefault="00270D07" w:rsidP="00A1622B">
            <w:pPr>
              <w:tabs>
                <w:tab w:val="center" w:pos="4677"/>
                <w:tab w:val="right" w:pos="9355"/>
              </w:tabs>
              <w:suppressAutoHyphens/>
              <w:spacing w:after="0"/>
              <w:jc w:val="center"/>
              <w:rPr>
                <w:rFonts w:ascii="Arial" w:eastAsia="Times New Roman" w:hAnsi="Arial" w:cs="Arial"/>
                <w:b/>
                <w:caps/>
                <w:sz w:val="28"/>
                <w:szCs w:val="28"/>
              </w:rPr>
            </w:pPr>
            <w:r>
              <w:rPr>
                <w:rFonts w:ascii="Arial" w:eastAsia="Times New Roman" w:hAnsi="Arial" w:cs="Arial"/>
                <w:b/>
                <w:sz w:val="28"/>
                <w:szCs w:val="28"/>
              </w:rPr>
              <w:t xml:space="preserve">Определение </w:t>
            </w:r>
            <w:r w:rsidR="00CC3AE0">
              <w:rPr>
                <w:rFonts w:ascii="Arial" w:eastAsia="Times New Roman" w:hAnsi="Arial" w:cs="Arial"/>
                <w:b/>
                <w:sz w:val="28"/>
                <w:szCs w:val="28"/>
              </w:rPr>
              <w:t>размера частиц сухим просеиванием</w:t>
            </w:r>
          </w:p>
          <w:p w14:paraId="3D8E3BF8" w14:textId="77777777" w:rsidR="003D54F4" w:rsidRPr="00EC2666" w:rsidRDefault="003D54F4" w:rsidP="003D54F4">
            <w:pPr>
              <w:tabs>
                <w:tab w:val="center" w:pos="4677"/>
                <w:tab w:val="right" w:pos="9355"/>
              </w:tabs>
              <w:suppressAutoHyphens/>
              <w:spacing w:after="0" w:line="240" w:lineRule="auto"/>
              <w:jc w:val="center"/>
              <w:rPr>
                <w:rFonts w:ascii="Arial" w:eastAsia="Times New Roman" w:hAnsi="Arial" w:cs="Arial"/>
                <w:b/>
                <w:caps/>
                <w:sz w:val="18"/>
                <w:szCs w:val="28"/>
              </w:rPr>
            </w:pPr>
          </w:p>
          <w:p w14:paraId="149F6560" w14:textId="77777777" w:rsidR="00A1622B" w:rsidRPr="00CC3AE0" w:rsidRDefault="00AB0606" w:rsidP="00007C1A">
            <w:pPr>
              <w:autoSpaceDE w:val="0"/>
              <w:autoSpaceDN w:val="0"/>
              <w:adjustRightInd w:val="0"/>
              <w:spacing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 xml:space="preserve">Additive technologies. </w:t>
            </w:r>
            <w:r w:rsidR="00270D07" w:rsidRPr="00270D07">
              <w:rPr>
                <w:rFonts w:ascii="Arial" w:eastAsia="Times New Roman" w:hAnsi="Arial" w:cs="Arial"/>
                <w:sz w:val="24"/>
                <w:szCs w:val="24"/>
                <w:lang w:val="en-US"/>
              </w:rPr>
              <w:t>Metal powder compositions</w:t>
            </w:r>
            <w:r w:rsidR="00A1622B">
              <w:rPr>
                <w:rFonts w:ascii="Arial" w:eastAsia="Times New Roman" w:hAnsi="Arial" w:cs="Arial"/>
                <w:sz w:val="24"/>
                <w:szCs w:val="24"/>
                <w:lang w:val="en-US"/>
              </w:rPr>
              <w:t xml:space="preserve">. </w:t>
            </w:r>
            <w:r w:rsidR="00E43EA5">
              <w:rPr>
                <w:rFonts w:ascii="Arial" w:eastAsia="Times New Roman" w:hAnsi="Arial" w:cs="Arial"/>
                <w:sz w:val="24"/>
                <w:szCs w:val="24"/>
                <w:lang w:val="en-US"/>
              </w:rPr>
              <w:t>D</w:t>
            </w:r>
            <w:r w:rsidR="00270D07">
              <w:rPr>
                <w:rFonts w:ascii="Arial" w:eastAsia="Times New Roman" w:hAnsi="Arial" w:cs="Arial"/>
                <w:sz w:val="24"/>
                <w:szCs w:val="24"/>
                <w:lang w:val="en-US"/>
              </w:rPr>
              <w:t xml:space="preserve">etermination </w:t>
            </w:r>
            <w:r w:rsidR="00E43EA5">
              <w:rPr>
                <w:rFonts w:ascii="Arial" w:eastAsia="Times New Roman" w:hAnsi="Arial" w:cs="Arial"/>
                <w:sz w:val="24"/>
                <w:szCs w:val="24"/>
                <w:lang w:val="en-US"/>
              </w:rPr>
              <w:t xml:space="preserve">of </w:t>
            </w:r>
            <w:r w:rsidR="00CC3AE0" w:rsidRPr="0049243F">
              <w:rPr>
                <w:rFonts w:ascii="Arial" w:eastAsia="Times New Roman" w:hAnsi="Arial" w:cs="Arial"/>
                <w:sz w:val="24"/>
                <w:szCs w:val="24"/>
                <w:lang w:val="en-US"/>
              </w:rPr>
              <w:t xml:space="preserve">particle size by </w:t>
            </w:r>
            <w:r w:rsidR="00007C1A" w:rsidRPr="0049243F">
              <w:rPr>
                <w:rFonts w:ascii="Arial" w:eastAsia="Times New Roman" w:hAnsi="Arial" w:cs="Arial"/>
                <w:sz w:val="24"/>
                <w:szCs w:val="24"/>
                <w:lang w:val="en-US"/>
              </w:rPr>
              <w:t>dry sieving</w:t>
            </w:r>
          </w:p>
        </w:tc>
      </w:tr>
    </w:tbl>
    <w:p w14:paraId="32685F51" w14:textId="77777777" w:rsidR="002646AE" w:rsidRPr="00EC2666" w:rsidRDefault="00154745" w:rsidP="002646AE">
      <w:pPr>
        <w:spacing w:before="240" w:line="360" w:lineRule="auto"/>
        <w:jc w:val="right"/>
        <w:rPr>
          <w:rFonts w:ascii="Arial" w:hAnsi="Arial" w:cs="Arial"/>
          <w:b/>
          <w:sz w:val="24"/>
          <w:szCs w:val="28"/>
        </w:rPr>
      </w:pPr>
      <w:r w:rsidRPr="00EC2666">
        <w:rPr>
          <w:rFonts w:ascii="Arial" w:hAnsi="Arial" w:cs="Arial"/>
          <w:b/>
          <w:sz w:val="24"/>
          <w:szCs w:val="28"/>
        </w:rPr>
        <w:t>Дата введения — 20</w:t>
      </w:r>
      <w:r w:rsidR="0068583C">
        <w:rPr>
          <w:rFonts w:ascii="Arial" w:hAnsi="Arial" w:cs="Arial"/>
          <w:b/>
          <w:sz w:val="24"/>
          <w:szCs w:val="28"/>
        </w:rPr>
        <w:t>2</w:t>
      </w:r>
      <w:r w:rsidRPr="00EC2666">
        <w:rPr>
          <w:rFonts w:ascii="Arial" w:hAnsi="Arial" w:cs="Arial"/>
          <w:b/>
          <w:sz w:val="24"/>
          <w:szCs w:val="28"/>
        </w:rPr>
        <w:t xml:space="preserve">   —    —  </w:t>
      </w:r>
    </w:p>
    <w:p w14:paraId="691D7D91" w14:textId="77777777" w:rsidR="00621DBB" w:rsidRPr="00EC2666" w:rsidRDefault="00621DBB" w:rsidP="00A1622B">
      <w:pPr>
        <w:spacing w:after="240" w:line="360" w:lineRule="auto"/>
        <w:ind w:firstLine="709"/>
        <w:rPr>
          <w:rFonts w:ascii="Arial" w:hAnsi="Arial" w:cs="Arial"/>
          <w:b/>
          <w:sz w:val="28"/>
          <w:szCs w:val="28"/>
        </w:rPr>
      </w:pPr>
      <w:r w:rsidRPr="00EC2666">
        <w:rPr>
          <w:rFonts w:ascii="Arial" w:hAnsi="Arial" w:cs="Arial"/>
          <w:b/>
          <w:sz w:val="28"/>
          <w:szCs w:val="28"/>
        </w:rPr>
        <w:t>1 Область применения</w:t>
      </w:r>
    </w:p>
    <w:p w14:paraId="2B670708" w14:textId="77777777" w:rsidR="00A1622B" w:rsidRPr="00142119" w:rsidRDefault="00A742AD" w:rsidP="00270D07">
      <w:pPr>
        <w:tabs>
          <w:tab w:val="left" w:pos="709"/>
        </w:tabs>
        <w:spacing w:after="0" w:line="360" w:lineRule="auto"/>
        <w:ind w:firstLine="709"/>
        <w:jc w:val="both"/>
        <w:rPr>
          <w:rFonts w:ascii="Arial" w:hAnsi="Arial" w:cs="Arial"/>
          <w:sz w:val="24"/>
          <w:szCs w:val="24"/>
        </w:rPr>
      </w:pPr>
      <w:r w:rsidRPr="00142119">
        <w:rPr>
          <w:rFonts w:ascii="Arial" w:hAnsi="Arial" w:cs="Arial"/>
          <w:sz w:val="24"/>
          <w:szCs w:val="24"/>
        </w:rPr>
        <w:t xml:space="preserve">Настоящий стандарт распространяется на </w:t>
      </w:r>
      <w:r w:rsidR="00270D07" w:rsidRPr="00142119">
        <w:rPr>
          <w:rFonts w:ascii="Arial" w:hAnsi="Arial" w:cs="Arial"/>
          <w:sz w:val="24"/>
          <w:szCs w:val="24"/>
        </w:rPr>
        <w:t>металлопорошковые композиции</w:t>
      </w:r>
      <w:r w:rsidR="008E721F" w:rsidRPr="00142119">
        <w:rPr>
          <w:rFonts w:ascii="Arial" w:hAnsi="Arial" w:cs="Arial"/>
          <w:sz w:val="24"/>
          <w:szCs w:val="24"/>
        </w:rPr>
        <w:t xml:space="preserve"> (МПК)</w:t>
      </w:r>
      <w:r w:rsidR="00270D07" w:rsidRPr="00142119">
        <w:rPr>
          <w:rFonts w:ascii="Arial" w:hAnsi="Arial" w:cs="Arial"/>
          <w:sz w:val="24"/>
          <w:szCs w:val="24"/>
        </w:rPr>
        <w:t xml:space="preserve"> и устанавливает </w:t>
      </w:r>
      <w:r w:rsidR="00677364" w:rsidRPr="00142119">
        <w:rPr>
          <w:rFonts w:ascii="Arial" w:hAnsi="Arial" w:cs="Arial"/>
          <w:sz w:val="24"/>
          <w:szCs w:val="24"/>
        </w:rPr>
        <w:t xml:space="preserve">метод определения </w:t>
      </w:r>
      <w:r w:rsidR="002A1CFF" w:rsidRPr="00142119">
        <w:rPr>
          <w:rFonts w:ascii="Arial" w:hAnsi="Arial" w:cs="Arial"/>
          <w:sz w:val="24"/>
          <w:szCs w:val="24"/>
        </w:rPr>
        <w:t>размера частиц сухим просеиванием</w:t>
      </w:r>
      <w:r w:rsidR="00706E49" w:rsidRPr="00142119">
        <w:rPr>
          <w:rFonts w:ascii="Arial" w:hAnsi="Arial" w:cs="Arial"/>
          <w:sz w:val="24"/>
          <w:szCs w:val="24"/>
        </w:rPr>
        <w:t>.</w:t>
      </w:r>
    </w:p>
    <w:p w14:paraId="2A859234" w14:textId="77777777" w:rsidR="00F03E78" w:rsidRPr="00142119" w:rsidRDefault="00F03E78" w:rsidP="00F03E78">
      <w:pPr>
        <w:tabs>
          <w:tab w:val="left" w:pos="709"/>
        </w:tabs>
        <w:spacing w:after="0" w:line="360" w:lineRule="auto"/>
        <w:ind w:firstLine="709"/>
        <w:jc w:val="both"/>
        <w:rPr>
          <w:rFonts w:ascii="Arial" w:hAnsi="Arial" w:cs="Arial"/>
          <w:sz w:val="24"/>
          <w:szCs w:val="24"/>
        </w:rPr>
      </w:pPr>
      <w:r w:rsidRPr="00142119">
        <w:rPr>
          <w:rFonts w:ascii="Arial" w:hAnsi="Arial" w:cs="Arial"/>
          <w:sz w:val="24"/>
          <w:szCs w:val="24"/>
        </w:rPr>
        <w:t xml:space="preserve">Стандарт не распространяется на </w:t>
      </w:r>
      <w:r w:rsidR="008E721F" w:rsidRPr="00142119">
        <w:rPr>
          <w:rFonts w:ascii="Arial" w:hAnsi="Arial" w:cs="Arial"/>
          <w:sz w:val="24"/>
          <w:szCs w:val="24"/>
        </w:rPr>
        <w:t>МПК</w:t>
      </w:r>
      <w:r w:rsidRPr="00142119">
        <w:rPr>
          <w:rFonts w:ascii="Arial" w:hAnsi="Arial" w:cs="Arial"/>
          <w:sz w:val="24"/>
          <w:szCs w:val="24"/>
        </w:rPr>
        <w:t xml:space="preserve"> с формой частиц, существенно отличающейся от </w:t>
      </w:r>
      <w:r w:rsidR="00A64574" w:rsidRPr="00142119">
        <w:rPr>
          <w:rFonts w:ascii="Arial" w:hAnsi="Arial" w:cs="Arial"/>
          <w:sz w:val="24"/>
          <w:szCs w:val="24"/>
        </w:rPr>
        <w:t>сферической</w:t>
      </w:r>
      <w:r w:rsidRPr="00142119">
        <w:rPr>
          <w:rFonts w:ascii="Arial" w:hAnsi="Arial" w:cs="Arial"/>
          <w:sz w:val="24"/>
          <w:szCs w:val="24"/>
        </w:rPr>
        <w:t xml:space="preserve"> (чешуйчатой, иглообразной, дендритной и пластинчатой).</w:t>
      </w:r>
    </w:p>
    <w:p w14:paraId="614695A1" w14:textId="77777777" w:rsidR="00007C1A" w:rsidRPr="00142119" w:rsidRDefault="00007C1A" w:rsidP="00F03E78">
      <w:pPr>
        <w:tabs>
          <w:tab w:val="left" w:pos="709"/>
        </w:tabs>
        <w:spacing w:after="0" w:line="360" w:lineRule="auto"/>
        <w:ind w:firstLine="709"/>
        <w:jc w:val="both"/>
        <w:rPr>
          <w:rFonts w:ascii="Arial" w:hAnsi="Arial" w:cs="Arial"/>
          <w:sz w:val="24"/>
          <w:szCs w:val="24"/>
        </w:rPr>
      </w:pPr>
    </w:p>
    <w:p w14:paraId="6BE718ED" w14:textId="77777777" w:rsidR="00A64574" w:rsidRPr="00EF6379" w:rsidRDefault="00007C1A" w:rsidP="00007C1A">
      <w:pPr>
        <w:tabs>
          <w:tab w:val="left" w:pos="709"/>
        </w:tabs>
        <w:spacing w:after="0" w:line="360" w:lineRule="auto"/>
        <w:jc w:val="both"/>
        <w:rPr>
          <w:rFonts w:ascii="Arial" w:hAnsi="Arial" w:cs="Arial"/>
          <w:spacing w:val="40"/>
        </w:rPr>
      </w:pPr>
      <w:r w:rsidRPr="00EF6379">
        <w:rPr>
          <w:rFonts w:ascii="Arial" w:hAnsi="Arial" w:cs="Arial"/>
          <w:sz w:val="24"/>
          <w:szCs w:val="24"/>
        </w:rPr>
        <w:tab/>
      </w:r>
      <w:r w:rsidRPr="00EF6379">
        <w:rPr>
          <w:rFonts w:ascii="Arial" w:hAnsi="Arial" w:cs="Arial"/>
          <w:spacing w:val="40"/>
        </w:rPr>
        <w:t>Примечани</w:t>
      </w:r>
      <w:r w:rsidR="00A64574" w:rsidRPr="00EF6379">
        <w:rPr>
          <w:rFonts w:ascii="Arial" w:hAnsi="Arial" w:cs="Arial"/>
          <w:spacing w:val="40"/>
        </w:rPr>
        <w:t>я</w:t>
      </w:r>
    </w:p>
    <w:p w14:paraId="1BB43B54" w14:textId="77777777" w:rsidR="00007C1A" w:rsidRPr="00EF6379" w:rsidRDefault="00A64574" w:rsidP="00A64574">
      <w:pPr>
        <w:tabs>
          <w:tab w:val="left" w:pos="709"/>
        </w:tabs>
        <w:spacing w:after="0" w:line="360" w:lineRule="auto"/>
        <w:ind w:firstLine="709"/>
        <w:jc w:val="both"/>
        <w:rPr>
          <w:rFonts w:ascii="Arial" w:hAnsi="Arial" w:cs="Arial"/>
        </w:rPr>
      </w:pPr>
      <w:r w:rsidRPr="00EF6379">
        <w:rPr>
          <w:rFonts w:ascii="Arial" w:hAnsi="Arial" w:cs="Arial"/>
        </w:rPr>
        <w:t>1.</w:t>
      </w:r>
      <w:r w:rsidR="0049243F" w:rsidRPr="00EF6379">
        <w:rPr>
          <w:rFonts w:ascii="Arial" w:hAnsi="Arial" w:cs="Arial"/>
        </w:rPr>
        <w:t xml:space="preserve"> Результаты определения размера частиц сильно зависит от их формы и в случае большого отклонения формы частиц от сферич</w:t>
      </w:r>
      <w:r w:rsidR="00142119" w:rsidRPr="00EF6379">
        <w:rPr>
          <w:rFonts w:ascii="Arial" w:hAnsi="Arial" w:cs="Arial"/>
        </w:rPr>
        <w:t>еск</w:t>
      </w:r>
      <w:r w:rsidR="0049243F" w:rsidRPr="00EF6379">
        <w:rPr>
          <w:rFonts w:ascii="Arial" w:hAnsi="Arial" w:cs="Arial"/>
        </w:rPr>
        <w:t xml:space="preserve">ой возможно получение </w:t>
      </w:r>
      <w:r w:rsidR="00142119" w:rsidRPr="00EF6379">
        <w:rPr>
          <w:rFonts w:ascii="Arial" w:hAnsi="Arial" w:cs="Arial"/>
        </w:rPr>
        <w:t>искаженных</w:t>
      </w:r>
      <w:r w:rsidR="0049243F" w:rsidRPr="00EF6379">
        <w:rPr>
          <w:rFonts w:ascii="Arial" w:hAnsi="Arial" w:cs="Arial"/>
        </w:rPr>
        <w:t xml:space="preserve"> </w:t>
      </w:r>
      <w:r w:rsidRPr="00EF6379">
        <w:rPr>
          <w:rFonts w:ascii="Arial" w:hAnsi="Arial" w:cs="Arial"/>
        </w:rPr>
        <w:t>результатов</w:t>
      </w:r>
      <w:r w:rsidR="00EF6379" w:rsidRPr="00EF6379">
        <w:rPr>
          <w:rFonts w:ascii="Arial" w:hAnsi="Arial" w:cs="Arial"/>
        </w:rPr>
        <w:t xml:space="preserve">. </w:t>
      </w:r>
      <w:r w:rsidRPr="00EF6379">
        <w:rPr>
          <w:rFonts w:ascii="Arial" w:hAnsi="Arial" w:cs="Arial"/>
        </w:rPr>
        <w:t>По этой причине результаты определения размера частиц сухим просеиванием рекомендуется оценивать с учетом результатов определения формы частиц.</w:t>
      </w:r>
      <w:r w:rsidR="00642BC0" w:rsidRPr="00EF6379">
        <w:rPr>
          <w:rFonts w:ascii="Arial" w:hAnsi="Arial" w:cs="Arial"/>
        </w:rPr>
        <w:t xml:space="preserve"> </w:t>
      </w:r>
    </w:p>
    <w:p w14:paraId="6C54C979" w14:textId="77777777" w:rsidR="00EF6379" w:rsidRPr="00EF6379" w:rsidRDefault="00EF6379" w:rsidP="00A64574">
      <w:pPr>
        <w:tabs>
          <w:tab w:val="left" w:pos="709"/>
        </w:tabs>
        <w:spacing w:after="0" w:line="360" w:lineRule="auto"/>
        <w:ind w:firstLine="709"/>
        <w:jc w:val="both"/>
        <w:rPr>
          <w:rFonts w:ascii="Arial" w:hAnsi="Arial" w:cs="Arial"/>
        </w:rPr>
      </w:pPr>
      <w:r w:rsidRPr="00EF6379">
        <w:rPr>
          <w:rFonts w:ascii="Arial" w:hAnsi="Arial" w:cs="Arial"/>
        </w:rPr>
        <w:t xml:space="preserve">2. Большое содержание частиц с формой отличной от сферической также </w:t>
      </w:r>
      <w:r w:rsidRPr="00F3666E">
        <w:rPr>
          <w:rFonts w:ascii="Arial" w:hAnsi="Arial" w:cs="Arial"/>
        </w:rPr>
        <w:t>может привести</w:t>
      </w:r>
      <w:r w:rsidR="00F3666E" w:rsidRPr="00F3666E">
        <w:rPr>
          <w:rFonts w:ascii="Arial" w:hAnsi="Arial" w:cs="Arial"/>
        </w:rPr>
        <w:t xml:space="preserve"> к</w:t>
      </w:r>
      <w:r w:rsidRPr="00F3666E">
        <w:rPr>
          <w:rFonts w:ascii="Arial" w:hAnsi="Arial" w:cs="Arial"/>
        </w:rPr>
        <w:t xml:space="preserve"> необходимости увеличения частоты, амплитуды колебаний и времени просева.</w:t>
      </w:r>
    </w:p>
    <w:p w14:paraId="0BC21D7F" w14:textId="77777777" w:rsidR="00A64574" w:rsidRDefault="00EF6379" w:rsidP="00A64574">
      <w:pPr>
        <w:tabs>
          <w:tab w:val="left" w:pos="709"/>
        </w:tabs>
        <w:spacing w:after="0" w:line="360" w:lineRule="auto"/>
        <w:ind w:firstLine="709"/>
        <w:jc w:val="both"/>
        <w:rPr>
          <w:rFonts w:ascii="Arial" w:hAnsi="Arial" w:cs="Arial"/>
        </w:rPr>
      </w:pPr>
      <w:r w:rsidRPr="00EF6379">
        <w:rPr>
          <w:rFonts w:ascii="Arial" w:hAnsi="Arial" w:cs="Arial"/>
        </w:rPr>
        <w:t>3</w:t>
      </w:r>
      <w:r w:rsidR="00A64574" w:rsidRPr="00EF6379">
        <w:rPr>
          <w:rFonts w:ascii="Arial" w:hAnsi="Arial" w:cs="Arial"/>
        </w:rPr>
        <w:t xml:space="preserve">. </w:t>
      </w:r>
      <w:r w:rsidR="00142119" w:rsidRPr="00EF6379">
        <w:rPr>
          <w:rFonts w:ascii="Arial" w:hAnsi="Arial" w:cs="Arial"/>
        </w:rPr>
        <w:t xml:space="preserve">При необходимости определения размера частиц менее 20 мкм </w:t>
      </w:r>
      <w:r w:rsidR="008E721F" w:rsidRPr="00EF6379">
        <w:rPr>
          <w:rFonts w:ascii="Arial" w:hAnsi="Arial" w:cs="Arial"/>
        </w:rPr>
        <w:t>рекомендуется определени</w:t>
      </w:r>
      <w:r w:rsidR="00F3666E">
        <w:rPr>
          <w:rFonts w:ascii="Arial" w:hAnsi="Arial" w:cs="Arial"/>
        </w:rPr>
        <w:t>е размера частиц</w:t>
      </w:r>
      <w:r w:rsidR="008E721F" w:rsidRPr="00EF6379">
        <w:rPr>
          <w:rFonts w:ascii="Arial" w:hAnsi="Arial" w:cs="Arial"/>
        </w:rPr>
        <w:t xml:space="preserve"> методом</w:t>
      </w:r>
      <w:r w:rsidR="00DF3CE6" w:rsidRPr="00EF6379">
        <w:rPr>
          <w:rFonts w:ascii="Arial" w:hAnsi="Arial" w:cs="Arial"/>
        </w:rPr>
        <w:t xml:space="preserve"> лазерной дифракции.</w:t>
      </w:r>
    </w:p>
    <w:p w14:paraId="30F25267" w14:textId="77777777" w:rsidR="00A1622B" w:rsidRPr="00EC2666" w:rsidRDefault="00621DBB" w:rsidP="00597CF4">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t>2 Нормативные ссылки</w:t>
      </w:r>
    </w:p>
    <w:p w14:paraId="5B4FF4E9" w14:textId="77777777" w:rsidR="002646AE" w:rsidRDefault="002646AE" w:rsidP="00251518">
      <w:pPr>
        <w:spacing w:after="0" w:line="360" w:lineRule="auto"/>
        <w:ind w:firstLine="720"/>
        <w:jc w:val="both"/>
        <w:rPr>
          <w:rFonts w:ascii="Arial" w:hAnsi="Arial" w:cs="Arial"/>
          <w:sz w:val="24"/>
          <w:szCs w:val="24"/>
        </w:rPr>
      </w:pPr>
      <w:r w:rsidRPr="00EC2666">
        <w:rPr>
          <w:rFonts w:ascii="Arial" w:hAnsi="Arial" w:cs="Arial"/>
          <w:sz w:val="24"/>
          <w:szCs w:val="24"/>
        </w:rPr>
        <w:t xml:space="preserve">В настоящем стандарте использованы нормативные ссылки на следующие стандарты: </w:t>
      </w:r>
    </w:p>
    <w:p w14:paraId="25737107" w14:textId="77777777" w:rsidR="007C0A61" w:rsidRPr="00924B37" w:rsidRDefault="007C0A61" w:rsidP="007C0A61">
      <w:pPr>
        <w:pStyle w:val="1OsnAbz"/>
        <w:spacing w:after="0" w:line="360" w:lineRule="auto"/>
        <w:ind w:firstLine="709"/>
        <w:rPr>
          <w:rFonts w:eastAsiaTheme="minorHAnsi"/>
          <w:color w:val="auto"/>
          <w:sz w:val="24"/>
          <w:szCs w:val="24"/>
          <w:lang w:eastAsia="en-US"/>
        </w:rPr>
      </w:pPr>
      <w:r w:rsidRPr="00924B37">
        <w:rPr>
          <w:rFonts w:eastAsiaTheme="minorHAnsi"/>
          <w:color w:val="auto"/>
          <w:sz w:val="24"/>
          <w:szCs w:val="24"/>
          <w:lang w:eastAsia="en-US"/>
        </w:rPr>
        <w:t>ГОСТ 12.0.004 Система стандартов безопасности труда. Организация обучения безопасности труда. Общие положения</w:t>
      </w:r>
    </w:p>
    <w:p w14:paraId="58C3DFF9" w14:textId="77777777" w:rsidR="00077C87" w:rsidRPr="00597CF4" w:rsidRDefault="00077C87" w:rsidP="00077C87">
      <w:pPr>
        <w:pStyle w:val="1OsnAbz"/>
        <w:spacing w:before="0" w:after="0"/>
        <w:ind w:firstLine="284"/>
        <w:rPr>
          <w:highlight w:val="red"/>
        </w:rPr>
      </w:pPr>
    </w:p>
    <w:p w14:paraId="6D7449C4" w14:textId="77777777" w:rsidR="00077C87" w:rsidRPr="0068583C" w:rsidRDefault="00077C87" w:rsidP="00077C87">
      <w:pPr>
        <w:pBdr>
          <w:top w:val="single" w:sz="4" w:space="1" w:color="auto"/>
        </w:pBdr>
        <w:tabs>
          <w:tab w:val="left" w:pos="709"/>
        </w:tabs>
        <w:spacing w:before="240" w:after="0" w:line="480" w:lineRule="auto"/>
        <w:jc w:val="both"/>
        <w:rPr>
          <w:rFonts w:ascii="Arial" w:hAnsi="Arial" w:cs="Arial"/>
          <w:b/>
          <w:sz w:val="24"/>
          <w:szCs w:val="24"/>
        </w:rPr>
      </w:pPr>
      <w:r>
        <w:rPr>
          <w:rFonts w:ascii="Arial" w:hAnsi="Arial" w:cs="Arial"/>
          <w:b/>
          <w:sz w:val="24"/>
          <w:szCs w:val="24"/>
        </w:rPr>
        <w:t>Проект, первая редакция</w:t>
      </w:r>
    </w:p>
    <w:p w14:paraId="213EDD24" w14:textId="77777777" w:rsidR="007C0A61" w:rsidRPr="00924B37" w:rsidRDefault="007C0A61" w:rsidP="007C0A61">
      <w:pPr>
        <w:pStyle w:val="1OsnAbz"/>
        <w:spacing w:after="0" w:line="360" w:lineRule="auto"/>
        <w:ind w:firstLine="709"/>
        <w:rPr>
          <w:rFonts w:eastAsiaTheme="minorHAnsi"/>
          <w:color w:val="auto"/>
          <w:sz w:val="24"/>
          <w:szCs w:val="24"/>
          <w:lang w:eastAsia="en-US"/>
        </w:rPr>
      </w:pPr>
      <w:r w:rsidRPr="00924B37">
        <w:rPr>
          <w:rFonts w:eastAsiaTheme="minorHAnsi"/>
          <w:color w:val="auto"/>
          <w:sz w:val="24"/>
          <w:szCs w:val="24"/>
          <w:lang w:eastAsia="en-US"/>
        </w:rPr>
        <w:lastRenderedPageBreak/>
        <w:t>ГОСТ 12.1.004 Система стандартов безопасности труда. Пожарная безопасность. Общие требования</w:t>
      </w:r>
    </w:p>
    <w:p w14:paraId="03B66827" w14:textId="77777777" w:rsidR="007C0A61" w:rsidRPr="00924B37" w:rsidRDefault="007C0A61" w:rsidP="007C0A61">
      <w:pPr>
        <w:pStyle w:val="1OsnAbz"/>
        <w:spacing w:after="0" w:line="360" w:lineRule="auto"/>
        <w:ind w:firstLine="709"/>
        <w:rPr>
          <w:rFonts w:eastAsiaTheme="minorHAnsi"/>
          <w:color w:val="auto"/>
          <w:sz w:val="24"/>
          <w:szCs w:val="24"/>
          <w:lang w:eastAsia="en-US"/>
        </w:rPr>
      </w:pPr>
      <w:r w:rsidRPr="00924B37">
        <w:rPr>
          <w:rFonts w:eastAsiaTheme="minorHAnsi"/>
          <w:color w:val="auto"/>
          <w:sz w:val="24"/>
          <w:szCs w:val="24"/>
          <w:lang w:eastAsia="en-US"/>
        </w:rPr>
        <w:t>ГОСТ 12.4.009 Система стандартов безопасности труда. Пожарная техника для защиты объектов. Основные виды. Размещение и обслуживание</w:t>
      </w:r>
    </w:p>
    <w:p w14:paraId="07C64AE1" w14:textId="77777777" w:rsidR="007C0A61" w:rsidRPr="00924B37" w:rsidRDefault="007C0A61" w:rsidP="007C0A61">
      <w:pPr>
        <w:pStyle w:val="1OsnAbz"/>
        <w:spacing w:after="0" w:line="360" w:lineRule="auto"/>
        <w:ind w:firstLine="709"/>
        <w:rPr>
          <w:rFonts w:eastAsiaTheme="minorHAnsi"/>
          <w:color w:val="auto"/>
          <w:sz w:val="24"/>
          <w:szCs w:val="24"/>
          <w:lang w:eastAsia="en-US"/>
        </w:rPr>
      </w:pPr>
      <w:r w:rsidRPr="00924B37">
        <w:rPr>
          <w:rFonts w:eastAsiaTheme="minorHAnsi"/>
          <w:color w:val="auto"/>
          <w:sz w:val="24"/>
          <w:szCs w:val="24"/>
          <w:lang w:eastAsia="en-US"/>
        </w:rPr>
        <w:t>ГОСТ 12.4.021 Система стандартов безопасности труда. Системы вентиляционные. Общие требования</w:t>
      </w:r>
    </w:p>
    <w:p w14:paraId="5D3361BE" w14:textId="77777777" w:rsidR="00DB47AB" w:rsidRPr="00512D23" w:rsidRDefault="00DB47AB" w:rsidP="00DB47AB">
      <w:pPr>
        <w:pStyle w:val="1OsnAbz"/>
        <w:spacing w:after="0" w:line="360" w:lineRule="auto"/>
        <w:ind w:firstLine="709"/>
        <w:rPr>
          <w:sz w:val="24"/>
          <w:szCs w:val="24"/>
        </w:rPr>
      </w:pPr>
      <w:r w:rsidRPr="005A69E5">
        <w:rPr>
          <w:sz w:val="24"/>
          <w:szCs w:val="24"/>
        </w:rPr>
        <w:t>ГОСТ 6613 Сетки проволочные тканые с квадратными ячейками. Технические условия</w:t>
      </w:r>
    </w:p>
    <w:p w14:paraId="1739A538" w14:textId="77777777" w:rsidR="00677364" w:rsidRDefault="00677364" w:rsidP="00677364">
      <w:pPr>
        <w:pStyle w:val="1OsnAbz"/>
        <w:spacing w:after="0" w:line="360" w:lineRule="auto"/>
        <w:ind w:firstLine="709"/>
        <w:rPr>
          <w:sz w:val="24"/>
          <w:szCs w:val="24"/>
        </w:rPr>
      </w:pPr>
      <w:r w:rsidRPr="00924B37">
        <w:rPr>
          <w:sz w:val="24"/>
          <w:szCs w:val="24"/>
        </w:rPr>
        <w:t>ГОСТ 23148-98 (ИСО 3954-77) Порошки, применяемые в порошковой металлургии. Отбор проб</w:t>
      </w:r>
    </w:p>
    <w:p w14:paraId="19841E1A" w14:textId="77777777" w:rsidR="007C0A61" w:rsidRDefault="007C0A61" w:rsidP="007C0A61">
      <w:pPr>
        <w:pStyle w:val="1OsnAbz"/>
        <w:spacing w:before="0" w:after="0" w:line="360" w:lineRule="auto"/>
        <w:ind w:firstLine="709"/>
        <w:rPr>
          <w:sz w:val="24"/>
          <w:szCs w:val="24"/>
        </w:rPr>
      </w:pPr>
      <w:r w:rsidRPr="00512D23">
        <w:rPr>
          <w:sz w:val="24"/>
          <w:szCs w:val="24"/>
        </w:rPr>
        <w:t>ГОСТ Р 57558/ISO/ASTM 52900:2015 Аддитивные технологические процессы. Базовые принципы. Часть 1. Термины и определения</w:t>
      </w:r>
    </w:p>
    <w:p w14:paraId="7C838D3B" w14:textId="77777777" w:rsidR="00A1622B" w:rsidRPr="00EC2666" w:rsidRDefault="00A1622B" w:rsidP="00EF6379">
      <w:pPr>
        <w:tabs>
          <w:tab w:val="left" w:pos="709"/>
        </w:tabs>
        <w:spacing w:after="0" w:line="360" w:lineRule="auto"/>
        <w:ind w:firstLine="709"/>
        <w:jc w:val="both"/>
        <w:rPr>
          <w:rFonts w:ascii="Arial" w:hAnsi="Arial" w:cs="Arial"/>
          <w:sz w:val="24"/>
          <w:szCs w:val="24"/>
        </w:rPr>
      </w:pPr>
    </w:p>
    <w:p w14:paraId="5DCDFCB4" w14:textId="77777777" w:rsidR="00E96F47" w:rsidRDefault="00E96F47" w:rsidP="00D906A1">
      <w:pPr>
        <w:spacing w:before="120"/>
        <w:ind w:firstLine="720"/>
        <w:jc w:val="both"/>
        <w:rPr>
          <w:rFonts w:ascii="Arial" w:eastAsia="Times New Roman" w:hAnsi="Arial" w:cs="Arial"/>
        </w:rPr>
      </w:pPr>
      <w:r w:rsidRPr="00EC2666">
        <w:rPr>
          <w:rFonts w:ascii="Arial" w:eastAsia="Times New Roman" w:hAnsi="Arial" w:cs="Arial"/>
          <w:spacing w:val="42"/>
        </w:rPr>
        <w:t>Примечание</w:t>
      </w:r>
      <w:r w:rsidRPr="00EC2666">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4264715D" w14:textId="77777777" w:rsidR="009F024E" w:rsidRPr="00EC2666" w:rsidRDefault="0053771E" w:rsidP="00EF6379">
      <w:pPr>
        <w:tabs>
          <w:tab w:val="left" w:pos="709"/>
        </w:tabs>
        <w:spacing w:before="280" w:after="280" w:line="360" w:lineRule="auto"/>
        <w:ind w:firstLine="567"/>
        <w:rPr>
          <w:rFonts w:ascii="Arial" w:hAnsi="Arial" w:cs="Arial"/>
          <w:b/>
          <w:sz w:val="28"/>
          <w:szCs w:val="28"/>
        </w:rPr>
      </w:pPr>
      <w:r w:rsidRPr="00EC2666">
        <w:rPr>
          <w:rFonts w:ascii="Arial" w:hAnsi="Arial" w:cs="Arial"/>
          <w:b/>
          <w:sz w:val="28"/>
          <w:szCs w:val="28"/>
        </w:rPr>
        <w:t>3 Термины</w:t>
      </w:r>
      <w:r w:rsidR="00B6243B" w:rsidRPr="00EC2666">
        <w:rPr>
          <w:rFonts w:ascii="Arial" w:hAnsi="Arial" w:cs="Arial"/>
          <w:b/>
          <w:sz w:val="28"/>
          <w:szCs w:val="28"/>
        </w:rPr>
        <w:t xml:space="preserve"> и </w:t>
      </w:r>
      <w:r w:rsidR="009F024E" w:rsidRPr="00EC2666">
        <w:rPr>
          <w:rFonts w:ascii="Arial" w:hAnsi="Arial" w:cs="Arial"/>
          <w:b/>
          <w:sz w:val="28"/>
          <w:szCs w:val="28"/>
        </w:rPr>
        <w:t>определения</w:t>
      </w:r>
    </w:p>
    <w:p w14:paraId="225DCCD0" w14:textId="77777777" w:rsidR="006650C7" w:rsidRPr="008608AC" w:rsidRDefault="006E00AB" w:rsidP="006650C7">
      <w:pPr>
        <w:tabs>
          <w:tab w:val="left" w:pos="709"/>
        </w:tabs>
        <w:spacing w:after="0" w:line="360" w:lineRule="auto"/>
        <w:ind w:firstLine="709"/>
        <w:jc w:val="both"/>
        <w:rPr>
          <w:rFonts w:ascii="Arial" w:hAnsi="Arial" w:cs="Arial"/>
          <w:sz w:val="24"/>
          <w:szCs w:val="24"/>
        </w:rPr>
      </w:pPr>
      <w:r w:rsidRPr="006E00AB">
        <w:rPr>
          <w:rFonts w:ascii="Arial" w:hAnsi="Arial" w:cs="Arial"/>
          <w:sz w:val="24"/>
          <w:szCs w:val="24"/>
        </w:rPr>
        <w:t xml:space="preserve">В настоящем стандарте </w:t>
      </w:r>
      <w:r w:rsidR="006D6DDA">
        <w:rPr>
          <w:rFonts w:ascii="Arial" w:hAnsi="Arial" w:cs="Arial"/>
          <w:sz w:val="24"/>
          <w:szCs w:val="24"/>
        </w:rPr>
        <w:t>применены</w:t>
      </w:r>
      <w:r w:rsidRPr="006E00AB">
        <w:rPr>
          <w:rFonts w:ascii="Arial" w:hAnsi="Arial" w:cs="Arial"/>
          <w:sz w:val="24"/>
          <w:szCs w:val="24"/>
        </w:rPr>
        <w:t xml:space="preserve"> термины </w:t>
      </w:r>
      <w:r w:rsidR="006D6DDA">
        <w:rPr>
          <w:rFonts w:ascii="Arial" w:hAnsi="Arial" w:cs="Arial"/>
          <w:sz w:val="24"/>
          <w:szCs w:val="24"/>
        </w:rPr>
        <w:t>по</w:t>
      </w:r>
      <w:r w:rsidRPr="006E00AB">
        <w:rPr>
          <w:rFonts w:ascii="Arial" w:hAnsi="Arial" w:cs="Arial"/>
          <w:sz w:val="24"/>
          <w:szCs w:val="24"/>
        </w:rPr>
        <w:t xml:space="preserve"> ГОСТ Р 57558</w:t>
      </w:r>
      <w:r w:rsidR="006650C7">
        <w:rPr>
          <w:rFonts w:ascii="Arial" w:hAnsi="Arial" w:cs="Arial"/>
          <w:sz w:val="24"/>
          <w:szCs w:val="24"/>
        </w:rPr>
        <w:t xml:space="preserve">, </w:t>
      </w:r>
      <w:r w:rsidR="006650C7" w:rsidRPr="008608AC">
        <w:rPr>
          <w:rFonts w:ascii="Arial" w:hAnsi="Arial" w:cs="Arial"/>
          <w:sz w:val="24"/>
          <w:szCs w:val="24"/>
        </w:rPr>
        <w:t>а также следующие термины с соответствующими определениями</w:t>
      </w:r>
      <w:r w:rsidR="006650C7">
        <w:rPr>
          <w:rFonts w:ascii="Arial" w:hAnsi="Arial" w:cs="Arial"/>
          <w:sz w:val="24"/>
          <w:szCs w:val="24"/>
        </w:rPr>
        <w:t>:</w:t>
      </w:r>
    </w:p>
    <w:p w14:paraId="0386FABE" w14:textId="77777777" w:rsidR="006650C7" w:rsidRPr="00B632D4" w:rsidRDefault="006650C7" w:rsidP="00077C87">
      <w:pPr>
        <w:keepNext/>
        <w:tabs>
          <w:tab w:val="left" w:pos="709"/>
        </w:tabs>
        <w:spacing w:before="120" w:after="0" w:line="360" w:lineRule="auto"/>
        <w:ind w:firstLine="709"/>
        <w:jc w:val="both"/>
        <w:rPr>
          <w:rFonts w:ascii="Arial" w:hAnsi="Arial" w:cs="Arial"/>
          <w:sz w:val="24"/>
          <w:szCs w:val="24"/>
        </w:rPr>
      </w:pPr>
      <w:r w:rsidRPr="00B632D4">
        <w:rPr>
          <w:rFonts w:ascii="Arial" w:hAnsi="Arial" w:cs="Arial"/>
          <w:sz w:val="24"/>
          <w:szCs w:val="24"/>
        </w:rPr>
        <w:t xml:space="preserve">3.1 </w:t>
      </w:r>
    </w:p>
    <w:p w14:paraId="6C4E00D2" w14:textId="77777777" w:rsidR="006650C7" w:rsidRPr="008608AC" w:rsidRDefault="006650C7" w:rsidP="006650C7">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proofErr w:type="spellStart"/>
      <w:r w:rsidRPr="008608AC">
        <w:rPr>
          <w:rFonts w:ascii="Arial" w:hAnsi="Arial" w:cs="Arial"/>
          <w:b/>
          <w:sz w:val="24"/>
          <w:szCs w:val="24"/>
        </w:rPr>
        <w:t>металлопорошковая</w:t>
      </w:r>
      <w:proofErr w:type="spellEnd"/>
      <w:r w:rsidRPr="008608AC">
        <w:rPr>
          <w:rFonts w:ascii="Arial" w:hAnsi="Arial" w:cs="Arial"/>
          <w:b/>
          <w:sz w:val="24"/>
          <w:szCs w:val="24"/>
        </w:rPr>
        <w:t xml:space="preserve"> композиция</w:t>
      </w:r>
      <w:r w:rsidRPr="008608AC">
        <w:rPr>
          <w:rFonts w:ascii="Arial" w:hAnsi="Arial" w:cs="Arial"/>
          <w:sz w:val="24"/>
          <w:szCs w:val="24"/>
        </w:rPr>
        <w:t>; МПК: Объединенный в общую композицию металлический порошок, предназначенный для использования в АП.</w:t>
      </w:r>
    </w:p>
    <w:p w14:paraId="0782622B" w14:textId="77777777" w:rsidR="006650C7" w:rsidRPr="008608AC" w:rsidRDefault="006650C7" w:rsidP="006650C7">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r w:rsidRPr="008608AC">
        <w:rPr>
          <w:rFonts w:ascii="Arial" w:hAnsi="Arial" w:cs="Arial"/>
          <w:sz w:val="24"/>
          <w:szCs w:val="24"/>
        </w:rPr>
        <w:t>[</w:t>
      </w:r>
      <w:r w:rsidRPr="006650C7">
        <w:rPr>
          <w:rFonts w:ascii="Arial" w:hAnsi="Arial" w:cs="Arial"/>
          <w:sz w:val="24"/>
          <w:szCs w:val="24"/>
        </w:rPr>
        <w:t>ГОСТ Р 59035-2020</w:t>
      </w:r>
      <w:r w:rsidRPr="008608AC">
        <w:rPr>
          <w:rFonts w:ascii="Arial" w:hAnsi="Arial" w:cs="Arial"/>
          <w:sz w:val="24"/>
          <w:szCs w:val="24"/>
        </w:rPr>
        <w:t>, пункт 3.1]</w:t>
      </w:r>
    </w:p>
    <w:p w14:paraId="2FFCB210" w14:textId="77777777" w:rsidR="006650C7" w:rsidRDefault="007C0A61" w:rsidP="00512D23">
      <w:pPr>
        <w:pStyle w:val="aa"/>
        <w:keepNext/>
        <w:tabs>
          <w:tab w:val="left" w:pos="851"/>
        </w:tabs>
        <w:spacing w:after="0" w:line="360" w:lineRule="auto"/>
        <w:ind w:left="567"/>
        <w:jc w:val="both"/>
        <w:rPr>
          <w:rFonts w:ascii="Arial" w:hAnsi="Arial" w:cs="Arial"/>
          <w:b/>
          <w:sz w:val="28"/>
          <w:szCs w:val="28"/>
        </w:rPr>
      </w:pPr>
      <w:r w:rsidRPr="007C0A61">
        <w:rPr>
          <w:rFonts w:ascii="Arial" w:hAnsi="Arial" w:cs="Arial"/>
          <w:b/>
          <w:sz w:val="28"/>
          <w:szCs w:val="28"/>
        </w:rPr>
        <w:lastRenderedPageBreak/>
        <w:t xml:space="preserve">4 </w:t>
      </w:r>
      <w:r w:rsidR="006650C7">
        <w:rPr>
          <w:rFonts w:ascii="Arial" w:hAnsi="Arial" w:cs="Arial"/>
          <w:b/>
          <w:sz w:val="28"/>
          <w:szCs w:val="28"/>
        </w:rPr>
        <w:t>Сущность метода</w:t>
      </w:r>
    </w:p>
    <w:p w14:paraId="0C47CA43" w14:textId="77777777" w:rsidR="00953DDD" w:rsidRPr="00761212" w:rsidRDefault="00953DDD" w:rsidP="00761212">
      <w:pPr>
        <w:pStyle w:val="aa"/>
        <w:keepNext/>
        <w:tabs>
          <w:tab w:val="left" w:pos="851"/>
        </w:tabs>
        <w:spacing w:after="0" w:line="360" w:lineRule="auto"/>
        <w:ind w:left="567"/>
        <w:jc w:val="both"/>
        <w:rPr>
          <w:rFonts w:ascii="Arial" w:hAnsi="Arial" w:cs="Arial"/>
          <w:sz w:val="24"/>
          <w:szCs w:val="24"/>
        </w:rPr>
      </w:pPr>
    </w:p>
    <w:p w14:paraId="39271387" w14:textId="77777777" w:rsidR="006650C7" w:rsidRDefault="00E06881" w:rsidP="0076121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Определение </w:t>
      </w:r>
      <w:r w:rsidR="005A69E5">
        <w:rPr>
          <w:rFonts w:ascii="Arial" w:hAnsi="Arial" w:cs="Arial"/>
          <w:sz w:val="24"/>
          <w:szCs w:val="24"/>
        </w:rPr>
        <w:t>размера частиц МПК</w:t>
      </w:r>
      <w:r>
        <w:rPr>
          <w:rFonts w:ascii="Arial" w:hAnsi="Arial" w:cs="Arial"/>
          <w:sz w:val="24"/>
          <w:szCs w:val="24"/>
        </w:rPr>
        <w:t xml:space="preserve"> проводят при помощи </w:t>
      </w:r>
      <w:r w:rsidR="005A69E5" w:rsidRPr="005A69E5">
        <w:rPr>
          <w:rFonts w:ascii="Arial" w:hAnsi="Arial" w:cs="Arial"/>
          <w:sz w:val="24"/>
          <w:szCs w:val="24"/>
        </w:rPr>
        <w:t>просеивани</w:t>
      </w:r>
      <w:r w:rsidR="00761212">
        <w:rPr>
          <w:rFonts w:ascii="Arial" w:hAnsi="Arial" w:cs="Arial"/>
          <w:sz w:val="24"/>
          <w:szCs w:val="24"/>
        </w:rPr>
        <w:t>я</w:t>
      </w:r>
      <w:r w:rsidR="005A69E5" w:rsidRPr="005A69E5">
        <w:rPr>
          <w:rFonts w:ascii="Arial" w:hAnsi="Arial" w:cs="Arial"/>
          <w:sz w:val="24"/>
          <w:szCs w:val="24"/>
        </w:rPr>
        <w:t xml:space="preserve"> пробы </w:t>
      </w:r>
      <w:r w:rsidR="002A11D4">
        <w:rPr>
          <w:rFonts w:ascii="Arial" w:hAnsi="Arial" w:cs="Arial"/>
          <w:sz w:val="24"/>
          <w:szCs w:val="24"/>
        </w:rPr>
        <w:t>МПК</w:t>
      </w:r>
      <w:r w:rsidR="005A69E5" w:rsidRPr="005A69E5">
        <w:rPr>
          <w:rFonts w:ascii="Arial" w:hAnsi="Arial" w:cs="Arial"/>
          <w:sz w:val="24"/>
          <w:szCs w:val="24"/>
        </w:rPr>
        <w:t xml:space="preserve"> через набор сит</w:t>
      </w:r>
      <w:r w:rsidR="005A69E5">
        <w:rPr>
          <w:rFonts w:ascii="Arial" w:hAnsi="Arial" w:cs="Arial"/>
          <w:sz w:val="24"/>
          <w:szCs w:val="24"/>
        </w:rPr>
        <w:t>, последующе</w:t>
      </w:r>
      <w:r w:rsidR="00761212">
        <w:rPr>
          <w:rFonts w:ascii="Arial" w:hAnsi="Arial" w:cs="Arial"/>
          <w:sz w:val="24"/>
          <w:szCs w:val="24"/>
        </w:rPr>
        <w:t>го</w:t>
      </w:r>
      <w:r w:rsidR="005A69E5">
        <w:rPr>
          <w:rFonts w:ascii="Arial" w:hAnsi="Arial" w:cs="Arial"/>
          <w:sz w:val="24"/>
          <w:szCs w:val="24"/>
        </w:rPr>
        <w:t xml:space="preserve"> </w:t>
      </w:r>
      <w:r w:rsidR="005A69E5" w:rsidRPr="005A69E5">
        <w:rPr>
          <w:rFonts w:ascii="Arial" w:hAnsi="Arial" w:cs="Arial"/>
          <w:sz w:val="24"/>
          <w:szCs w:val="24"/>
        </w:rPr>
        <w:t>взвешивани</w:t>
      </w:r>
      <w:r w:rsidR="00761212">
        <w:rPr>
          <w:rFonts w:ascii="Arial" w:hAnsi="Arial" w:cs="Arial"/>
          <w:sz w:val="24"/>
          <w:szCs w:val="24"/>
        </w:rPr>
        <w:t>я</w:t>
      </w:r>
      <w:r w:rsidR="005A69E5" w:rsidRPr="005A69E5">
        <w:rPr>
          <w:rFonts w:ascii="Arial" w:hAnsi="Arial" w:cs="Arial"/>
          <w:sz w:val="24"/>
          <w:szCs w:val="24"/>
        </w:rPr>
        <w:t xml:space="preserve"> отдельных фракций и расчет</w:t>
      </w:r>
      <w:r w:rsidR="00761212">
        <w:rPr>
          <w:rFonts w:ascii="Arial" w:hAnsi="Arial" w:cs="Arial"/>
          <w:sz w:val="24"/>
          <w:szCs w:val="24"/>
        </w:rPr>
        <w:t>а</w:t>
      </w:r>
      <w:r w:rsidR="005A69E5" w:rsidRPr="005A69E5">
        <w:rPr>
          <w:rFonts w:ascii="Arial" w:hAnsi="Arial" w:cs="Arial"/>
          <w:sz w:val="24"/>
          <w:szCs w:val="24"/>
        </w:rPr>
        <w:t xml:space="preserve"> их процентного содержания</w:t>
      </w:r>
      <w:r w:rsidR="005A69E5">
        <w:rPr>
          <w:rFonts w:ascii="Arial" w:hAnsi="Arial" w:cs="Arial"/>
          <w:sz w:val="24"/>
          <w:szCs w:val="24"/>
        </w:rPr>
        <w:t>.</w:t>
      </w:r>
    </w:p>
    <w:p w14:paraId="2B24FBCF" w14:textId="77777777" w:rsidR="00492762" w:rsidRDefault="00492762" w:rsidP="00761212">
      <w:pPr>
        <w:pStyle w:val="aa"/>
        <w:tabs>
          <w:tab w:val="left" w:pos="851"/>
        </w:tabs>
        <w:spacing w:after="0" w:line="360" w:lineRule="auto"/>
        <w:ind w:left="0" w:firstLine="567"/>
        <w:jc w:val="both"/>
        <w:rPr>
          <w:rFonts w:ascii="Arial" w:hAnsi="Arial" w:cs="Arial"/>
          <w:sz w:val="24"/>
          <w:szCs w:val="24"/>
        </w:rPr>
      </w:pPr>
      <w:r w:rsidRPr="00492762">
        <w:rPr>
          <w:rFonts w:ascii="Arial" w:hAnsi="Arial" w:cs="Arial"/>
          <w:sz w:val="24"/>
          <w:szCs w:val="24"/>
        </w:rPr>
        <w:t xml:space="preserve">Проведение определения также можно проводить в целях определения содержания основной фракции или определении количества фракции с размером частиц менее или более установленной. </w:t>
      </w:r>
    </w:p>
    <w:p w14:paraId="44DCFEE7" w14:textId="77777777" w:rsidR="00492762" w:rsidRDefault="00492762" w:rsidP="00761212">
      <w:pPr>
        <w:pStyle w:val="aa"/>
        <w:tabs>
          <w:tab w:val="left" w:pos="851"/>
        </w:tabs>
        <w:spacing w:after="0" w:line="360" w:lineRule="auto"/>
        <w:ind w:left="0" w:firstLine="567"/>
        <w:jc w:val="both"/>
        <w:rPr>
          <w:rFonts w:ascii="Arial" w:hAnsi="Arial" w:cs="Arial"/>
          <w:sz w:val="24"/>
          <w:szCs w:val="24"/>
        </w:rPr>
      </w:pPr>
    </w:p>
    <w:p w14:paraId="6D2BC16D" w14:textId="77777777" w:rsidR="00492762" w:rsidRPr="00492762" w:rsidRDefault="00492762" w:rsidP="00761212">
      <w:pPr>
        <w:pStyle w:val="aa"/>
        <w:tabs>
          <w:tab w:val="left" w:pos="851"/>
        </w:tabs>
        <w:spacing w:after="0" w:line="360" w:lineRule="auto"/>
        <w:ind w:left="0" w:firstLine="567"/>
        <w:jc w:val="both"/>
        <w:rPr>
          <w:rFonts w:ascii="Arial" w:hAnsi="Arial" w:cs="Arial"/>
          <w:szCs w:val="24"/>
        </w:rPr>
      </w:pPr>
      <w:r w:rsidRPr="00492762">
        <w:rPr>
          <w:rFonts w:ascii="Arial" w:hAnsi="Arial" w:cs="Arial"/>
          <w:spacing w:val="20"/>
          <w:szCs w:val="24"/>
        </w:rPr>
        <w:t>Примечание</w:t>
      </w:r>
      <w:r w:rsidRPr="00492762">
        <w:rPr>
          <w:rFonts w:ascii="Arial" w:hAnsi="Arial" w:cs="Arial"/>
          <w:szCs w:val="24"/>
        </w:rPr>
        <w:t xml:space="preserve"> — Например, для определения соответствия содержания основной фракции номинальному необходимо использовать два сита с размерами ячеек, соответствующими граничным значениям для данной фракции.</w:t>
      </w:r>
    </w:p>
    <w:p w14:paraId="42A866D0" w14:textId="77777777" w:rsidR="00953DDD" w:rsidRPr="006650C7" w:rsidRDefault="00953DDD" w:rsidP="006650C7">
      <w:pPr>
        <w:pStyle w:val="aa"/>
        <w:tabs>
          <w:tab w:val="left" w:pos="851"/>
        </w:tabs>
        <w:spacing w:after="0" w:line="360" w:lineRule="auto"/>
        <w:ind w:left="0"/>
        <w:jc w:val="both"/>
        <w:rPr>
          <w:rFonts w:ascii="Arial" w:hAnsi="Arial" w:cs="Arial"/>
          <w:sz w:val="24"/>
          <w:szCs w:val="24"/>
        </w:rPr>
      </w:pPr>
    </w:p>
    <w:p w14:paraId="517D08E9" w14:textId="77777777" w:rsidR="006650C7" w:rsidRDefault="002A11D4" w:rsidP="00512D23">
      <w:pPr>
        <w:pStyle w:val="aa"/>
        <w:tabs>
          <w:tab w:val="left" w:pos="851"/>
        </w:tabs>
        <w:spacing w:after="0" w:line="360" w:lineRule="auto"/>
        <w:ind w:left="567"/>
        <w:jc w:val="both"/>
        <w:rPr>
          <w:rFonts w:ascii="Arial" w:hAnsi="Arial" w:cs="Arial"/>
          <w:b/>
          <w:sz w:val="28"/>
          <w:szCs w:val="28"/>
        </w:rPr>
      </w:pPr>
      <w:r>
        <w:rPr>
          <w:rFonts w:ascii="Arial" w:hAnsi="Arial" w:cs="Arial"/>
          <w:b/>
          <w:sz w:val="28"/>
          <w:szCs w:val="28"/>
        </w:rPr>
        <w:t>5 Аппаратура</w:t>
      </w:r>
    </w:p>
    <w:p w14:paraId="44CBBA32" w14:textId="77777777" w:rsidR="007C612F" w:rsidRDefault="007C612F" w:rsidP="006650C7">
      <w:pPr>
        <w:pStyle w:val="aa"/>
        <w:tabs>
          <w:tab w:val="left" w:pos="851"/>
        </w:tabs>
        <w:spacing w:after="0" w:line="360" w:lineRule="auto"/>
        <w:ind w:left="0"/>
        <w:jc w:val="both"/>
        <w:rPr>
          <w:sz w:val="24"/>
          <w:szCs w:val="24"/>
        </w:rPr>
      </w:pPr>
    </w:p>
    <w:p w14:paraId="56B2EB0D" w14:textId="77777777" w:rsidR="00C26FF3" w:rsidRDefault="00586D54" w:rsidP="008701FD">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5.1</w:t>
      </w:r>
      <w:r w:rsidRPr="00586D54">
        <w:rPr>
          <w:rFonts w:ascii="Arial" w:hAnsi="Arial" w:cs="Arial"/>
          <w:sz w:val="24"/>
          <w:szCs w:val="24"/>
        </w:rPr>
        <w:t xml:space="preserve"> </w:t>
      </w:r>
      <w:r w:rsidR="008701FD">
        <w:rPr>
          <w:rFonts w:ascii="Arial" w:hAnsi="Arial" w:cs="Arial"/>
          <w:sz w:val="24"/>
          <w:szCs w:val="24"/>
        </w:rPr>
        <w:t>Набор (комплект)</w:t>
      </w:r>
      <w:r w:rsidR="00924B37">
        <w:rPr>
          <w:rFonts w:ascii="Arial" w:hAnsi="Arial" w:cs="Arial"/>
          <w:sz w:val="24"/>
          <w:szCs w:val="24"/>
        </w:rPr>
        <w:t xml:space="preserve"> </w:t>
      </w:r>
      <w:r w:rsidR="00924B37" w:rsidRPr="00147AC9">
        <w:rPr>
          <w:rFonts w:ascii="Arial" w:hAnsi="Arial" w:cs="Arial"/>
          <w:sz w:val="24"/>
          <w:szCs w:val="24"/>
        </w:rPr>
        <w:t>лабораторных</w:t>
      </w:r>
      <w:r w:rsidR="008701FD" w:rsidRPr="00147AC9">
        <w:rPr>
          <w:rFonts w:ascii="Arial" w:hAnsi="Arial" w:cs="Arial"/>
          <w:sz w:val="24"/>
          <w:szCs w:val="24"/>
        </w:rPr>
        <w:t xml:space="preserve"> сит с</w:t>
      </w:r>
      <w:r w:rsidR="008701FD">
        <w:rPr>
          <w:rFonts w:ascii="Arial" w:hAnsi="Arial" w:cs="Arial"/>
          <w:sz w:val="24"/>
          <w:szCs w:val="24"/>
        </w:rPr>
        <w:t xml:space="preserve"> </w:t>
      </w:r>
      <w:r w:rsidR="008701FD" w:rsidRPr="00167054">
        <w:rPr>
          <w:rFonts w:ascii="Arial" w:hAnsi="Arial" w:cs="Arial"/>
          <w:sz w:val="24"/>
          <w:szCs w:val="24"/>
        </w:rPr>
        <w:t xml:space="preserve">крышкой и поддоном. </w:t>
      </w:r>
    </w:p>
    <w:p w14:paraId="28F0383A" w14:textId="77777777" w:rsidR="008701FD" w:rsidRPr="00167054" w:rsidRDefault="00C26FF3" w:rsidP="008701FD">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5.1.1 </w:t>
      </w:r>
      <w:r w:rsidR="008701FD" w:rsidRPr="00167054">
        <w:rPr>
          <w:rFonts w:ascii="Arial" w:hAnsi="Arial" w:cs="Arial"/>
          <w:sz w:val="24"/>
          <w:szCs w:val="24"/>
        </w:rPr>
        <w:t>Сита должны быть круглыми с диаметром обечайки 200 мм и глубиной от 25 до 50 мм.</w:t>
      </w:r>
    </w:p>
    <w:p w14:paraId="22A9CF21" w14:textId="77777777" w:rsidR="00167054" w:rsidRPr="00167054" w:rsidRDefault="00761212" w:rsidP="008701FD">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Сита с </w:t>
      </w:r>
      <w:r w:rsidR="00C26FF3">
        <w:rPr>
          <w:rFonts w:ascii="Arial" w:hAnsi="Arial" w:cs="Arial"/>
          <w:sz w:val="24"/>
          <w:szCs w:val="24"/>
        </w:rPr>
        <w:t xml:space="preserve">размерами ячейки </w:t>
      </w:r>
      <w:r>
        <w:rPr>
          <w:rFonts w:ascii="Arial" w:hAnsi="Arial" w:cs="Arial"/>
          <w:sz w:val="24"/>
          <w:szCs w:val="24"/>
        </w:rPr>
        <w:t>40</w:t>
      </w:r>
      <w:r w:rsidR="00C26FF3">
        <w:rPr>
          <w:rFonts w:ascii="Arial" w:hAnsi="Arial" w:cs="Arial"/>
          <w:sz w:val="24"/>
          <w:szCs w:val="24"/>
        </w:rPr>
        <w:t xml:space="preserve"> м</w:t>
      </w:r>
      <w:r>
        <w:rPr>
          <w:rFonts w:ascii="Arial" w:hAnsi="Arial" w:cs="Arial"/>
          <w:sz w:val="24"/>
          <w:szCs w:val="24"/>
        </w:rPr>
        <w:t>к</w:t>
      </w:r>
      <w:r w:rsidR="00C26FF3">
        <w:rPr>
          <w:rFonts w:ascii="Arial" w:hAnsi="Arial" w:cs="Arial"/>
          <w:sz w:val="24"/>
          <w:szCs w:val="24"/>
        </w:rPr>
        <w:t xml:space="preserve">м </w:t>
      </w:r>
      <w:r>
        <w:rPr>
          <w:rFonts w:ascii="Arial" w:hAnsi="Arial" w:cs="Arial"/>
          <w:sz w:val="24"/>
          <w:szCs w:val="24"/>
        </w:rPr>
        <w:t xml:space="preserve">и более </w:t>
      </w:r>
      <w:r w:rsidR="00167054">
        <w:rPr>
          <w:rFonts w:ascii="Arial" w:hAnsi="Arial" w:cs="Arial"/>
          <w:sz w:val="24"/>
          <w:szCs w:val="24"/>
        </w:rPr>
        <w:t>—</w:t>
      </w:r>
      <w:r w:rsidR="008701FD" w:rsidRPr="00167054">
        <w:rPr>
          <w:rFonts w:ascii="Arial" w:hAnsi="Arial" w:cs="Arial"/>
          <w:sz w:val="24"/>
          <w:szCs w:val="24"/>
        </w:rPr>
        <w:t xml:space="preserve"> по ГОСТ</w:t>
      </w:r>
      <w:r w:rsidR="00924B37">
        <w:rPr>
          <w:rFonts w:ascii="Arial" w:hAnsi="Arial" w:cs="Arial"/>
          <w:sz w:val="24"/>
          <w:szCs w:val="24"/>
        </w:rPr>
        <w:t> </w:t>
      </w:r>
      <w:r w:rsidR="008701FD" w:rsidRPr="00167054">
        <w:rPr>
          <w:rFonts w:ascii="Arial" w:hAnsi="Arial" w:cs="Arial"/>
          <w:sz w:val="24"/>
          <w:szCs w:val="24"/>
        </w:rPr>
        <w:t>6613</w:t>
      </w:r>
      <w:r w:rsidR="00167054" w:rsidRPr="00167054">
        <w:rPr>
          <w:rFonts w:ascii="Arial" w:hAnsi="Arial" w:cs="Arial"/>
          <w:sz w:val="24"/>
          <w:szCs w:val="24"/>
        </w:rPr>
        <w:t xml:space="preserve">, </w:t>
      </w:r>
      <w:r>
        <w:rPr>
          <w:rFonts w:ascii="Arial" w:hAnsi="Arial" w:cs="Arial"/>
          <w:sz w:val="24"/>
          <w:szCs w:val="24"/>
        </w:rPr>
        <w:t xml:space="preserve">сита </w:t>
      </w:r>
      <w:r w:rsidR="00C26FF3">
        <w:rPr>
          <w:rFonts w:ascii="Arial" w:hAnsi="Arial" w:cs="Arial"/>
          <w:sz w:val="24"/>
          <w:szCs w:val="24"/>
        </w:rPr>
        <w:t xml:space="preserve">с размерами ячейки </w:t>
      </w:r>
      <w:r w:rsidR="00642BC0">
        <w:rPr>
          <w:rFonts w:ascii="Arial" w:hAnsi="Arial" w:cs="Arial"/>
          <w:sz w:val="24"/>
          <w:szCs w:val="24"/>
        </w:rPr>
        <w:t>менее</w:t>
      </w:r>
      <w:r w:rsidR="00C26FF3">
        <w:rPr>
          <w:rFonts w:ascii="Arial" w:hAnsi="Arial" w:cs="Arial"/>
          <w:sz w:val="24"/>
          <w:szCs w:val="24"/>
        </w:rPr>
        <w:t xml:space="preserve"> </w:t>
      </w:r>
      <w:r w:rsidR="00DE5BE9">
        <w:rPr>
          <w:rFonts w:ascii="Arial" w:hAnsi="Arial" w:cs="Arial"/>
          <w:sz w:val="24"/>
          <w:szCs w:val="24"/>
        </w:rPr>
        <w:t>40</w:t>
      </w:r>
      <w:r w:rsidR="00924B37">
        <w:rPr>
          <w:rFonts w:ascii="Arial" w:hAnsi="Arial" w:cs="Arial"/>
          <w:sz w:val="24"/>
          <w:szCs w:val="24"/>
        </w:rPr>
        <w:t xml:space="preserve"> м</w:t>
      </w:r>
      <w:r w:rsidR="00DE5BE9">
        <w:rPr>
          <w:rFonts w:ascii="Arial" w:hAnsi="Arial" w:cs="Arial"/>
          <w:sz w:val="24"/>
          <w:szCs w:val="24"/>
        </w:rPr>
        <w:t>к</w:t>
      </w:r>
      <w:r w:rsidR="00924B37">
        <w:rPr>
          <w:rFonts w:ascii="Arial" w:hAnsi="Arial" w:cs="Arial"/>
          <w:sz w:val="24"/>
          <w:szCs w:val="24"/>
        </w:rPr>
        <w:t>м —</w:t>
      </w:r>
      <w:r w:rsidR="00167054" w:rsidRPr="00167054">
        <w:rPr>
          <w:rFonts w:ascii="Arial" w:hAnsi="Arial" w:cs="Arial"/>
          <w:sz w:val="24"/>
          <w:szCs w:val="24"/>
        </w:rPr>
        <w:t>в соответствии с таблицей 1.</w:t>
      </w:r>
    </w:p>
    <w:p w14:paraId="677BF875" w14:textId="77777777" w:rsidR="008C782C" w:rsidRPr="00167054" w:rsidRDefault="008C782C" w:rsidP="008C782C">
      <w:pPr>
        <w:tabs>
          <w:tab w:val="left" w:pos="851"/>
        </w:tabs>
        <w:spacing w:after="0" w:line="360" w:lineRule="auto"/>
        <w:jc w:val="both"/>
        <w:rPr>
          <w:rFonts w:ascii="Arial" w:hAnsi="Arial" w:cs="Arial"/>
          <w:sz w:val="24"/>
          <w:szCs w:val="24"/>
        </w:rPr>
      </w:pPr>
      <w:r w:rsidRPr="00C26FF3">
        <w:rPr>
          <w:rFonts w:ascii="Arial" w:hAnsi="Arial" w:cs="Arial"/>
          <w:spacing w:val="40"/>
          <w:sz w:val="24"/>
          <w:szCs w:val="24"/>
        </w:rPr>
        <w:t>Таблица</w:t>
      </w:r>
      <w:r w:rsidRPr="00167054">
        <w:rPr>
          <w:rFonts w:ascii="Arial" w:hAnsi="Arial" w:cs="Arial"/>
          <w:sz w:val="24"/>
          <w:szCs w:val="24"/>
        </w:rPr>
        <w:t xml:space="preserve"> 1 — </w:t>
      </w:r>
      <w:r w:rsidR="00831A8B">
        <w:rPr>
          <w:rFonts w:ascii="Arial" w:hAnsi="Arial" w:cs="Arial"/>
          <w:sz w:val="24"/>
          <w:szCs w:val="24"/>
        </w:rPr>
        <w:t xml:space="preserve">Характеристики </w:t>
      </w:r>
      <w:r w:rsidRPr="00167054">
        <w:rPr>
          <w:rFonts w:ascii="Arial" w:hAnsi="Arial" w:cs="Arial"/>
          <w:sz w:val="24"/>
          <w:szCs w:val="24"/>
        </w:rPr>
        <w:t>сит для проведения испытаний</w:t>
      </w:r>
    </w:p>
    <w:tbl>
      <w:tblPr>
        <w:tblStyle w:val="a3"/>
        <w:tblW w:w="9627" w:type="dxa"/>
        <w:tblLook w:val="04A0" w:firstRow="1" w:lastRow="0" w:firstColumn="1" w:lastColumn="0" w:noHBand="0" w:noVBand="1"/>
      </w:tblPr>
      <w:tblGrid>
        <w:gridCol w:w="1035"/>
        <w:gridCol w:w="1394"/>
        <w:gridCol w:w="1161"/>
        <w:gridCol w:w="2423"/>
        <w:gridCol w:w="1981"/>
        <w:gridCol w:w="790"/>
        <w:gridCol w:w="843"/>
      </w:tblGrid>
      <w:tr w:rsidR="008C782C" w:rsidRPr="00167054" w14:paraId="386E5839" w14:textId="77777777" w:rsidTr="003E20D7">
        <w:trPr>
          <w:trHeight w:val="960"/>
        </w:trPr>
        <w:tc>
          <w:tcPr>
            <w:tcW w:w="1035" w:type="dxa"/>
            <w:vMerge w:val="restart"/>
          </w:tcPr>
          <w:p w14:paraId="19F787AF" w14:textId="77777777" w:rsidR="008C782C" w:rsidRPr="00167054" w:rsidRDefault="008C782C" w:rsidP="00B938B1">
            <w:pPr>
              <w:rPr>
                <w:rFonts w:ascii="Arial" w:eastAsia="Times New Roman" w:hAnsi="Arial" w:cs="Arial"/>
                <w:sz w:val="20"/>
                <w:szCs w:val="20"/>
                <w:lang w:eastAsia="ru-RU"/>
              </w:rPr>
            </w:pPr>
            <w:proofErr w:type="spellStart"/>
            <w:r w:rsidRPr="00167054">
              <w:rPr>
                <w:rFonts w:ascii="Arial" w:eastAsia="Times New Roman" w:hAnsi="Arial" w:cs="Arial"/>
                <w:sz w:val="20"/>
                <w:szCs w:val="20"/>
                <w:lang w:eastAsia="ru-RU"/>
              </w:rPr>
              <w:t>Номи</w:t>
            </w:r>
            <w:r w:rsidRPr="008C782C">
              <w:rPr>
                <w:rFonts w:ascii="Arial" w:eastAsia="Times New Roman" w:hAnsi="Arial" w:cs="Arial"/>
                <w:sz w:val="20"/>
                <w:szCs w:val="20"/>
                <w:lang w:eastAsia="ru-RU"/>
              </w:rPr>
              <w:t>-</w:t>
            </w:r>
            <w:r w:rsidRPr="00167054">
              <w:rPr>
                <w:rFonts w:ascii="Arial" w:eastAsia="Times New Roman" w:hAnsi="Arial" w:cs="Arial"/>
                <w:sz w:val="20"/>
                <w:szCs w:val="20"/>
                <w:lang w:eastAsia="ru-RU"/>
              </w:rPr>
              <w:t>нальны</w:t>
            </w:r>
            <w:r>
              <w:rPr>
                <w:rFonts w:ascii="Arial" w:eastAsia="Times New Roman" w:hAnsi="Arial" w:cs="Arial"/>
                <w:sz w:val="20"/>
                <w:szCs w:val="20"/>
                <w:lang w:eastAsia="ru-RU"/>
              </w:rPr>
              <w:t>е</w:t>
            </w:r>
            <w:proofErr w:type="spellEnd"/>
            <w:r w:rsidRPr="00167054">
              <w:rPr>
                <w:rFonts w:ascii="Arial" w:eastAsia="Times New Roman" w:hAnsi="Arial" w:cs="Arial"/>
                <w:sz w:val="20"/>
                <w:szCs w:val="20"/>
                <w:lang w:eastAsia="ru-RU"/>
              </w:rPr>
              <w:t xml:space="preserve"> размер</w:t>
            </w:r>
            <w:r>
              <w:rPr>
                <w:rFonts w:ascii="Arial" w:eastAsia="Times New Roman" w:hAnsi="Arial" w:cs="Arial"/>
                <w:sz w:val="20"/>
                <w:szCs w:val="20"/>
                <w:lang w:eastAsia="ru-RU"/>
              </w:rPr>
              <w:t>ы</w:t>
            </w:r>
            <w:r w:rsidRPr="00167054">
              <w:rPr>
                <w:rFonts w:ascii="Arial" w:eastAsia="Times New Roman" w:hAnsi="Arial" w:cs="Arial"/>
                <w:sz w:val="20"/>
                <w:szCs w:val="20"/>
                <w:lang w:eastAsia="ru-RU"/>
              </w:rPr>
              <w:t xml:space="preserve"> </w:t>
            </w:r>
            <w:r>
              <w:rPr>
                <w:rFonts w:ascii="Arial" w:eastAsia="Times New Roman" w:hAnsi="Arial" w:cs="Arial"/>
                <w:sz w:val="20"/>
                <w:szCs w:val="20"/>
                <w:lang w:eastAsia="ru-RU"/>
              </w:rPr>
              <w:t>ячеек</w:t>
            </w:r>
            <w:r w:rsidRPr="00167054">
              <w:rPr>
                <w:rFonts w:ascii="Arial" w:eastAsia="Times New Roman" w:hAnsi="Arial" w:cs="Arial"/>
                <w:sz w:val="20"/>
                <w:szCs w:val="20"/>
                <w:lang w:eastAsia="ru-RU"/>
              </w:rPr>
              <w:t>, м</w:t>
            </w:r>
            <w:r>
              <w:rPr>
                <w:rFonts w:ascii="Arial" w:eastAsia="Times New Roman" w:hAnsi="Arial" w:cs="Arial"/>
                <w:sz w:val="20"/>
                <w:szCs w:val="20"/>
                <w:lang w:eastAsia="ru-RU"/>
              </w:rPr>
              <w:t>к</w:t>
            </w:r>
            <w:r w:rsidRPr="00167054">
              <w:rPr>
                <w:rFonts w:ascii="Arial" w:eastAsia="Times New Roman" w:hAnsi="Arial" w:cs="Arial"/>
                <w:sz w:val="20"/>
                <w:szCs w:val="20"/>
                <w:lang w:eastAsia="ru-RU"/>
              </w:rPr>
              <w:t>м</w:t>
            </w:r>
          </w:p>
        </w:tc>
        <w:tc>
          <w:tcPr>
            <w:tcW w:w="2555" w:type="dxa"/>
            <w:gridSpan w:val="2"/>
          </w:tcPr>
          <w:p w14:paraId="481CFC9F" w14:textId="77777777" w:rsidR="008C782C" w:rsidRPr="00167054" w:rsidRDefault="008C782C" w:rsidP="00B938B1">
            <w:pPr>
              <w:rPr>
                <w:rFonts w:ascii="Arial" w:eastAsia="Times New Roman" w:hAnsi="Arial" w:cs="Arial"/>
                <w:sz w:val="20"/>
                <w:szCs w:val="20"/>
                <w:lang w:eastAsia="ru-RU"/>
              </w:rPr>
            </w:pPr>
            <w:r>
              <w:rPr>
                <w:rFonts w:ascii="Arial" w:eastAsia="Times New Roman" w:hAnsi="Arial" w:cs="Arial"/>
                <w:sz w:val="20"/>
                <w:szCs w:val="20"/>
                <w:lang w:eastAsia="ru-RU"/>
              </w:rPr>
              <w:t>Предельные отклонения, мкм</w:t>
            </w:r>
          </w:p>
        </w:tc>
        <w:tc>
          <w:tcPr>
            <w:tcW w:w="2423" w:type="dxa"/>
            <w:vMerge w:val="restart"/>
          </w:tcPr>
          <w:p w14:paraId="1B143482" w14:textId="77777777" w:rsidR="008C782C" w:rsidRPr="008C782C" w:rsidRDefault="008C782C" w:rsidP="008C782C">
            <w:pPr>
              <w:rPr>
                <w:rFonts w:ascii="Arial" w:eastAsia="Times New Roman" w:hAnsi="Arial" w:cs="Arial"/>
                <w:sz w:val="20"/>
                <w:szCs w:val="20"/>
                <w:lang w:eastAsia="ru-RU"/>
              </w:rPr>
            </w:pPr>
            <w:r w:rsidRPr="00167054">
              <w:rPr>
                <w:rFonts w:ascii="Arial" w:eastAsia="Times New Roman" w:hAnsi="Arial" w:cs="Arial"/>
                <w:sz w:val="20"/>
                <w:szCs w:val="20"/>
                <w:lang w:eastAsia="ru-RU"/>
              </w:rPr>
              <w:t>Предел</w:t>
            </w:r>
            <w:r>
              <w:rPr>
                <w:rFonts w:ascii="Arial" w:eastAsia="Times New Roman" w:hAnsi="Arial" w:cs="Arial"/>
                <w:sz w:val="20"/>
                <w:szCs w:val="20"/>
                <w:lang w:eastAsia="ru-RU"/>
              </w:rPr>
              <w:t>ы допускаемого среднеквадратического отклонения (СКО) результатов измерений размеров ячеек</w:t>
            </w:r>
            <w:r w:rsidRPr="008C782C">
              <w:rPr>
                <w:rFonts w:ascii="Arial" w:eastAsia="Times New Roman" w:hAnsi="Arial" w:cs="Arial"/>
                <w:sz w:val="20"/>
                <w:szCs w:val="20"/>
                <w:lang w:eastAsia="ru-RU"/>
              </w:rPr>
              <w:t xml:space="preserve">, </w:t>
            </w:r>
            <w:r>
              <w:rPr>
                <w:rFonts w:ascii="Arial" w:eastAsia="Times New Roman" w:hAnsi="Arial" w:cs="Arial"/>
                <w:sz w:val="20"/>
                <w:szCs w:val="20"/>
                <w:lang w:eastAsia="ru-RU"/>
              </w:rPr>
              <w:t>мкм</w:t>
            </w:r>
          </w:p>
        </w:tc>
        <w:tc>
          <w:tcPr>
            <w:tcW w:w="3614" w:type="dxa"/>
            <w:gridSpan w:val="3"/>
          </w:tcPr>
          <w:p w14:paraId="712F2369" w14:textId="77777777" w:rsidR="008C782C" w:rsidRPr="00167054" w:rsidRDefault="008C782C"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Диаметр проволоки, мкм</w:t>
            </w:r>
          </w:p>
        </w:tc>
      </w:tr>
      <w:tr w:rsidR="003E20D7" w:rsidRPr="00167054" w14:paraId="7CAA57D5" w14:textId="77777777" w:rsidTr="003E20D7">
        <w:trPr>
          <w:trHeight w:val="395"/>
        </w:trPr>
        <w:tc>
          <w:tcPr>
            <w:tcW w:w="1035" w:type="dxa"/>
            <w:vMerge/>
          </w:tcPr>
          <w:p w14:paraId="7C3B5DE4" w14:textId="77777777" w:rsidR="008C782C" w:rsidRPr="00167054" w:rsidRDefault="008C782C" w:rsidP="00B938B1">
            <w:pPr>
              <w:rPr>
                <w:rFonts w:ascii="Arial" w:eastAsia="Times New Roman" w:hAnsi="Arial" w:cs="Arial"/>
                <w:sz w:val="20"/>
                <w:szCs w:val="20"/>
                <w:lang w:eastAsia="ru-RU"/>
              </w:rPr>
            </w:pPr>
          </w:p>
        </w:tc>
        <w:tc>
          <w:tcPr>
            <w:tcW w:w="1394" w:type="dxa"/>
            <w:vMerge w:val="restart"/>
          </w:tcPr>
          <w:p w14:paraId="0C8DF635" w14:textId="77777777" w:rsidR="008C782C" w:rsidRDefault="008C782C" w:rsidP="00B938B1">
            <w:pPr>
              <w:rPr>
                <w:rFonts w:ascii="Arial" w:eastAsia="Times New Roman" w:hAnsi="Arial" w:cs="Arial"/>
                <w:sz w:val="20"/>
                <w:szCs w:val="20"/>
                <w:lang w:eastAsia="ru-RU"/>
              </w:rPr>
            </w:pPr>
            <w:proofErr w:type="spellStart"/>
            <w:proofErr w:type="gramStart"/>
            <w:r>
              <w:rPr>
                <w:rFonts w:ascii="Arial" w:eastAsia="Times New Roman" w:hAnsi="Arial" w:cs="Arial"/>
                <w:sz w:val="20"/>
                <w:szCs w:val="20"/>
                <w:lang w:eastAsia="ru-RU"/>
              </w:rPr>
              <w:t>Максималь</w:t>
            </w:r>
            <w:r w:rsidR="003E20D7">
              <w:rPr>
                <w:rFonts w:ascii="Arial" w:eastAsia="Times New Roman" w:hAnsi="Arial" w:cs="Arial"/>
                <w:sz w:val="20"/>
                <w:szCs w:val="20"/>
                <w:lang w:eastAsia="ru-RU"/>
              </w:rPr>
              <w:t>-</w:t>
            </w:r>
            <w:r>
              <w:rPr>
                <w:rFonts w:ascii="Arial" w:eastAsia="Times New Roman" w:hAnsi="Arial" w:cs="Arial"/>
                <w:sz w:val="20"/>
                <w:szCs w:val="20"/>
                <w:lang w:eastAsia="ru-RU"/>
              </w:rPr>
              <w:t>ного</w:t>
            </w:r>
            <w:proofErr w:type="spellEnd"/>
            <w:proofErr w:type="gramEnd"/>
            <w:r>
              <w:rPr>
                <w:rFonts w:ascii="Arial" w:eastAsia="Times New Roman" w:hAnsi="Arial" w:cs="Arial"/>
                <w:sz w:val="20"/>
                <w:szCs w:val="20"/>
                <w:lang w:eastAsia="ru-RU"/>
              </w:rPr>
              <w:t xml:space="preserve"> размера ячейки</w:t>
            </w:r>
          </w:p>
          <w:p w14:paraId="3D2B04D4" w14:textId="77777777" w:rsidR="008C782C" w:rsidRPr="003E20D7" w:rsidRDefault="008C782C" w:rsidP="008C782C">
            <w:pPr>
              <w:rPr>
                <w:rFonts w:ascii="Arial" w:eastAsia="Times New Roman" w:hAnsi="Arial" w:cs="Arial"/>
                <w:sz w:val="20"/>
                <w:szCs w:val="20"/>
                <w:lang w:eastAsia="ru-RU"/>
              </w:rPr>
            </w:pPr>
            <w:r>
              <w:rPr>
                <w:rFonts w:ascii="Arial" w:eastAsia="Times New Roman" w:hAnsi="Arial" w:cs="Arial"/>
                <w:sz w:val="20"/>
                <w:szCs w:val="20"/>
                <w:lang w:eastAsia="ru-RU"/>
              </w:rPr>
              <w:t>±</w:t>
            </w:r>
            <w:r>
              <w:rPr>
                <w:rFonts w:ascii="Arial" w:eastAsia="Times New Roman" w:hAnsi="Arial" w:cs="Arial"/>
                <w:sz w:val="20"/>
                <w:szCs w:val="20"/>
                <w:lang w:val="en-US" w:eastAsia="ru-RU"/>
              </w:rPr>
              <w:t>X</w:t>
            </w:r>
          </w:p>
        </w:tc>
        <w:tc>
          <w:tcPr>
            <w:tcW w:w="1161" w:type="dxa"/>
            <w:vMerge w:val="restart"/>
          </w:tcPr>
          <w:p w14:paraId="36650DFC" w14:textId="77777777" w:rsidR="008C782C" w:rsidRDefault="008C782C" w:rsidP="00B938B1">
            <w:pPr>
              <w:rPr>
                <w:rFonts w:ascii="Arial" w:eastAsia="Times New Roman" w:hAnsi="Arial" w:cs="Arial"/>
                <w:sz w:val="20"/>
                <w:szCs w:val="20"/>
                <w:lang w:eastAsia="ru-RU"/>
              </w:rPr>
            </w:pPr>
            <w:r>
              <w:rPr>
                <w:rFonts w:ascii="Arial" w:eastAsia="Times New Roman" w:hAnsi="Arial" w:cs="Arial"/>
                <w:sz w:val="20"/>
                <w:szCs w:val="20"/>
                <w:lang w:eastAsia="ru-RU"/>
              </w:rPr>
              <w:t>Среднего размера ячеек</w:t>
            </w:r>
          </w:p>
          <w:p w14:paraId="5DD655A3" w14:textId="77777777" w:rsidR="008C782C" w:rsidRPr="008C782C" w:rsidRDefault="008C782C" w:rsidP="00B938B1">
            <w:pPr>
              <w:rPr>
                <w:rFonts w:ascii="Arial" w:eastAsia="Times New Roman" w:hAnsi="Arial" w:cs="Arial"/>
                <w:sz w:val="20"/>
                <w:szCs w:val="20"/>
                <w:lang w:val="en-US" w:eastAsia="ru-RU"/>
              </w:rPr>
            </w:pPr>
            <w:r>
              <w:rPr>
                <w:rFonts w:ascii="Arial" w:eastAsia="Times New Roman" w:hAnsi="Arial" w:cs="Arial"/>
                <w:sz w:val="20"/>
                <w:szCs w:val="20"/>
                <w:lang w:eastAsia="ru-RU"/>
              </w:rPr>
              <w:t>±</w:t>
            </w:r>
            <w:r>
              <w:rPr>
                <w:rFonts w:ascii="Arial" w:eastAsia="Times New Roman" w:hAnsi="Arial" w:cs="Arial"/>
                <w:sz w:val="20"/>
                <w:szCs w:val="20"/>
                <w:lang w:val="en-US" w:eastAsia="ru-RU"/>
              </w:rPr>
              <w:t>Y</w:t>
            </w:r>
          </w:p>
        </w:tc>
        <w:tc>
          <w:tcPr>
            <w:tcW w:w="2423" w:type="dxa"/>
            <w:vMerge/>
          </w:tcPr>
          <w:p w14:paraId="02A026EF" w14:textId="77777777" w:rsidR="008C782C" w:rsidRPr="00167054" w:rsidRDefault="008C782C" w:rsidP="00B938B1">
            <w:pPr>
              <w:rPr>
                <w:rFonts w:ascii="Arial" w:eastAsia="Times New Roman" w:hAnsi="Arial" w:cs="Arial"/>
                <w:sz w:val="20"/>
                <w:szCs w:val="20"/>
                <w:lang w:eastAsia="ru-RU"/>
              </w:rPr>
            </w:pPr>
          </w:p>
        </w:tc>
        <w:tc>
          <w:tcPr>
            <w:tcW w:w="1981" w:type="dxa"/>
            <w:vMerge w:val="restart"/>
          </w:tcPr>
          <w:p w14:paraId="550254B2" w14:textId="77777777" w:rsidR="008C782C" w:rsidRPr="00167054" w:rsidRDefault="008C782C"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предпочтительный</w:t>
            </w:r>
          </w:p>
        </w:tc>
        <w:tc>
          <w:tcPr>
            <w:tcW w:w="1633" w:type="dxa"/>
            <w:gridSpan w:val="2"/>
          </w:tcPr>
          <w:p w14:paraId="55782182" w14:textId="77777777" w:rsidR="008C782C" w:rsidRPr="00167054" w:rsidRDefault="008C782C"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допустимый диапазон</w:t>
            </w:r>
          </w:p>
        </w:tc>
      </w:tr>
      <w:tr w:rsidR="008C782C" w:rsidRPr="00167054" w14:paraId="705597DA" w14:textId="77777777" w:rsidTr="003E20D7">
        <w:trPr>
          <w:trHeight w:val="510"/>
        </w:trPr>
        <w:tc>
          <w:tcPr>
            <w:tcW w:w="1035" w:type="dxa"/>
            <w:vMerge/>
          </w:tcPr>
          <w:p w14:paraId="2DF87DE4" w14:textId="77777777" w:rsidR="008C782C" w:rsidRPr="00167054" w:rsidRDefault="008C782C" w:rsidP="00B938B1">
            <w:pPr>
              <w:rPr>
                <w:rFonts w:ascii="Arial" w:eastAsia="Times New Roman" w:hAnsi="Arial" w:cs="Arial"/>
                <w:sz w:val="20"/>
                <w:szCs w:val="20"/>
                <w:lang w:eastAsia="ru-RU"/>
              </w:rPr>
            </w:pPr>
          </w:p>
        </w:tc>
        <w:tc>
          <w:tcPr>
            <w:tcW w:w="1394" w:type="dxa"/>
            <w:vMerge/>
          </w:tcPr>
          <w:p w14:paraId="310262E1" w14:textId="77777777" w:rsidR="008C782C" w:rsidRDefault="008C782C" w:rsidP="00B938B1">
            <w:pPr>
              <w:rPr>
                <w:rFonts w:ascii="Arial" w:eastAsia="Times New Roman" w:hAnsi="Arial" w:cs="Arial"/>
                <w:sz w:val="20"/>
                <w:szCs w:val="20"/>
                <w:lang w:eastAsia="ru-RU"/>
              </w:rPr>
            </w:pPr>
          </w:p>
        </w:tc>
        <w:tc>
          <w:tcPr>
            <w:tcW w:w="1161" w:type="dxa"/>
            <w:vMerge/>
          </w:tcPr>
          <w:p w14:paraId="43981D6A" w14:textId="77777777" w:rsidR="008C782C" w:rsidRDefault="008C782C" w:rsidP="00B938B1">
            <w:pPr>
              <w:rPr>
                <w:rFonts w:ascii="Arial" w:eastAsia="Times New Roman" w:hAnsi="Arial" w:cs="Arial"/>
                <w:sz w:val="20"/>
                <w:szCs w:val="20"/>
                <w:lang w:eastAsia="ru-RU"/>
              </w:rPr>
            </w:pPr>
          </w:p>
        </w:tc>
        <w:tc>
          <w:tcPr>
            <w:tcW w:w="2423" w:type="dxa"/>
            <w:vMerge/>
          </w:tcPr>
          <w:p w14:paraId="3DAD56E1" w14:textId="77777777" w:rsidR="008C782C" w:rsidRPr="00167054" w:rsidRDefault="008C782C" w:rsidP="00B938B1">
            <w:pPr>
              <w:rPr>
                <w:rFonts w:ascii="Arial" w:eastAsia="Times New Roman" w:hAnsi="Arial" w:cs="Arial"/>
                <w:sz w:val="20"/>
                <w:szCs w:val="20"/>
                <w:lang w:eastAsia="ru-RU"/>
              </w:rPr>
            </w:pPr>
          </w:p>
        </w:tc>
        <w:tc>
          <w:tcPr>
            <w:tcW w:w="1981" w:type="dxa"/>
            <w:vMerge/>
          </w:tcPr>
          <w:p w14:paraId="3DEADABE" w14:textId="77777777" w:rsidR="008C782C" w:rsidRPr="00167054" w:rsidRDefault="008C782C" w:rsidP="00B938B1">
            <w:pPr>
              <w:pStyle w:val="formattext"/>
              <w:spacing w:before="0" w:beforeAutospacing="0" w:after="0" w:afterAutospacing="0"/>
              <w:jc w:val="center"/>
              <w:textAlignment w:val="baseline"/>
              <w:rPr>
                <w:rFonts w:ascii="Arial" w:hAnsi="Arial" w:cs="Arial"/>
                <w:sz w:val="20"/>
                <w:szCs w:val="20"/>
              </w:rPr>
            </w:pPr>
          </w:p>
        </w:tc>
        <w:tc>
          <w:tcPr>
            <w:tcW w:w="790" w:type="dxa"/>
          </w:tcPr>
          <w:p w14:paraId="75D67F2A" w14:textId="77777777" w:rsidR="008C782C" w:rsidRPr="008C782C" w:rsidRDefault="008C782C" w:rsidP="00B938B1">
            <w:pPr>
              <w:pStyle w:val="formattext"/>
              <w:spacing w:before="0" w:beforeAutospacing="0" w:after="0" w:afterAutospacing="0"/>
              <w:jc w:val="center"/>
              <w:textAlignment w:val="baseline"/>
              <w:rPr>
                <w:rFonts w:ascii="Arial" w:hAnsi="Arial" w:cs="Arial"/>
                <w:sz w:val="20"/>
                <w:szCs w:val="20"/>
                <w:lang w:val="en-US"/>
              </w:rPr>
            </w:pPr>
            <w:r>
              <w:rPr>
                <w:rFonts w:ascii="Arial" w:hAnsi="Arial" w:cs="Arial"/>
                <w:sz w:val="20"/>
                <w:szCs w:val="20"/>
                <w:lang w:val="en-US"/>
              </w:rPr>
              <w:t>max</w:t>
            </w:r>
          </w:p>
        </w:tc>
        <w:tc>
          <w:tcPr>
            <w:tcW w:w="843" w:type="dxa"/>
          </w:tcPr>
          <w:p w14:paraId="40D96DC9" w14:textId="77777777" w:rsidR="008C782C" w:rsidRPr="008C782C" w:rsidRDefault="008C782C" w:rsidP="00B938B1">
            <w:pPr>
              <w:pStyle w:val="formattext"/>
              <w:spacing w:before="0" w:beforeAutospacing="0" w:after="0" w:afterAutospacing="0"/>
              <w:jc w:val="center"/>
              <w:textAlignment w:val="baseline"/>
              <w:rPr>
                <w:rFonts w:ascii="Arial" w:hAnsi="Arial" w:cs="Arial"/>
                <w:sz w:val="20"/>
                <w:szCs w:val="20"/>
                <w:lang w:val="en-US"/>
              </w:rPr>
            </w:pPr>
            <w:r>
              <w:rPr>
                <w:rFonts w:ascii="Arial" w:hAnsi="Arial" w:cs="Arial"/>
                <w:sz w:val="20"/>
                <w:szCs w:val="20"/>
                <w:lang w:val="en-US"/>
              </w:rPr>
              <w:t>min</w:t>
            </w:r>
          </w:p>
        </w:tc>
      </w:tr>
      <w:tr w:rsidR="003E20D7" w:rsidRPr="00167054" w14:paraId="252D2A04" w14:textId="77777777" w:rsidTr="003E20D7">
        <w:tc>
          <w:tcPr>
            <w:tcW w:w="1035" w:type="dxa"/>
          </w:tcPr>
          <w:p w14:paraId="1EAF6C40" w14:textId="77777777" w:rsidR="008C782C" w:rsidRPr="00167054" w:rsidRDefault="008C782C"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1394" w:type="dxa"/>
          </w:tcPr>
          <w:p w14:paraId="4AD89603"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14</w:t>
            </w:r>
          </w:p>
        </w:tc>
        <w:tc>
          <w:tcPr>
            <w:tcW w:w="1161" w:type="dxa"/>
          </w:tcPr>
          <w:p w14:paraId="71FFC4DB"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2,3</w:t>
            </w:r>
          </w:p>
        </w:tc>
        <w:tc>
          <w:tcPr>
            <w:tcW w:w="2423" w:type="dxa"/>
          </w:tcPr>
          <w:p w14:paraId="7C30089B"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5,7</w:t>
            </w:r>
          </w:p>
        </w:tc>
        <w:tc>
          <w:tcPr>
            <w:tcW w:w="1981" w:type="dxa"/>
          </w:tcPr>
          <w:p w14:paraId="59C716AC"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30</w:t>
            </w:r>
          </w:p>
        </w:tc>
        <w:tc>
          <w:tcPr>
            <w:tcW w:w="790" w:type="dxa"/>
          </w:tcPr>
          <w:p w14:paraId="45BDA1C5"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35</w:t>
            </w:r>
          </w:p>
        </w:tc>
        <w:tc>
          <w:tcPr>
            <w:tcW w:w="843" w:type="dxa"/>
          </w:tcPr>
          <w:p w14:paraId="16F3E1E1"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24</w:t>
            </w:r>
          </w:p>
        </w:tc>
      </w:tr>
      <w:tr w:rsidR="003E20D7" w:rsidRPr="00167054" w14:paraId="56340229" w14:textId="77777777" w:rsidTr="003E20D7">
        <w:tc>
          <w:tcPr>
            <w:tcW w:w="1035" w:type="dxa"/>
          </w:tcPr>
          <w:p w14:paraId="50B1948C" w14:textId="77777777" w:rsidR="003E20D7"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25</w:t>
            </w:r>
          </w:p>
        </w:tc>
        <w:tc>
          <w:tcPr>
            <w:tcW w:w="1394" w:type="dxa"/>
          </w:tcPr>
          <w:p w14:paraId="479CA86F" w14:textId="77777777" w:rsidR="003E20D7"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16</w:t>
            </w:r>
          </w:p>
        </w:tc>
        <w:tc>
          <w:tcPr>
            <w:tcW w:w="1161" w:type="dxa"/>
          </w:tcPr>
          <w:p w14:paraId="5FF6818A" w14:textId="77777777" w:rsidR="003E20D7"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2,5</w:t>
            </w:r>
          </w:p>
        </w:tc>
        <w:tc>
          <w:tcPr>
            <w:tcW w:w="2423" w:type="dxa"/>
          </w:tcPr>
          <w:p w14:paraId="0ED47576" w14:textId="77777777" w:rsidR="003E20D7"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6,1</w:t>
            </w:r>
          </w:p>
        </w:tc>
        <w:tc>
          <w:tcPr>
            <w:tcW w:w="1981" w:type="dxa"/>
          </w:tcPr>
          <w:p w14:paraId="07AAD9AE" w14:textId="77777777" w:rsidR="003E20D7" w:rsidRPr="00167054" w:rsidRDefault="003E20D7" w:rsidP="003E20D7">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30</w:t>
            </w:r>
          </w:p>
        </w:tc>
        <w:tc>
          <w:tcPr>
            <w:tcW w:w="790" w:type="dxa"/>
          </w:tcPr>
          <w:p w14:paraId="406DA953" w14:textId="77777777" w:rsidR="003E20D7" w:rsidRPr="00167054" w:rsidRDefault="003E20D7" w:rsidP="003E20D7">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35</w:t>
            </w:r>
          </w:p>
        </w:tc>
        <w:tc>
          <w:tcPr>
            <w:tcW w:w="843" w:type="dxa"/>
          </w:tcPr>
          <w:p w14:paraId="4A05A912" w14:textId="77777777" w:rsidR="003E20D7" w:rsidRPr="00167054" w:rsidRDefault="003E20D7" w:rsidP="003E20D7">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24</w:t>
            </w:r>
          </w:p>
        </w:tc>
      </w:tr>
      <w:tr w:rsidR="008C782C" w:rsidRPr="00167054" w14:paraId="76ADCD57" w14:textId="77777777" w:rsidTr="003E20D7">
        <w:tc>
          <w:tcPr>
            <w:tcW w:w="1035" w:type="dxa"/>
          </w:tcPr>
          <w:p w14:paraId="2443CAF1" w14:textId="77777777" w:rsidR="008C782C" w:rsidRPr="00167054" w:rsidRDefault="008C782C"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32</w:t>
            </w:r>
          </w:p>
        </w:tc>
        <w:tc>
          <w:tcPr>
            <w:tcW w:w="1394" w:type="dxa"/>
          </w:tcPr>
          <w:p w14:paraId="57CD568B"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19</w:t>
            </w:r>
          </w:p>
        </w:tc>
        <w:tc>
          <w:tcPr>
            <w:tcW w:w="1161" w:type="dxa"/>
          </w:tcPr>
          <w:p w14:paraId="7B7DE7E9"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2,7</w:t>
            </w:r>
          </w:p>
        </w:tc>
        <w:tc>
          <w:tcPr>
            <w:tcW w:w="2423" w:type="dxa"/>
          </w:tcPr>
          <w:p w14:paraId="2836D88C"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6,8</w:t>
            </w:r>
          </w:p>
        </w:tc>
        <w:tc>
          <w:tcPr>
            <w:tcW w:w="1981" w:type="dxa"/>
          </w:tcPr>
          <w:p w14:paraId="5B1E32EC"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28</w:t>
            </w:r>
          </w:p>
        </w:tc>
        <w:tc>
          <w:tcPr>
            <w:tcW w:w="790" w:type="dxa"/>
          </w:tcPr>
          <w:p w14:paraId="30946D30"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33</w:t>
            </w:r>
          </w:p>
        </w:tc>
        <w:tc>
          <w:tcPr>
            <w:tcW w:w="843" w:type="dxa"/>
          </w:tcPr>
          <w:p w14:paraId="492DA207"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23</w:t>
            </w:r>
          </w:p>
        </w:tc>
      </w:tr>
      <w:tr w:rsidR="008C782C" w:rsidRPr="00167054" w14:paraId="5D917D3C" w14:textId="77777777" w:rsidTr="003E20D7">
        <w:tc>
          <w:tcPr>
            <w:tcW w:w="1035" w:type="dxa"/>
          </w:tcPr>
          <w:p w14:paraId="04AB8AE7" w14:textId="77777777" w:rsidR="008C782C" w:rsidRPr="00167054" w:rsidRDefault="008C782C"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36</w:t>
            </w:r>
          </w:p>
        </w:tc>
        <w:tc>
          <w:tcPr>
            <w:tcW w:w="1394" w:type="dxa"/>
          </w:tcPr>
          <w:p w14:paraId="43FC82FB"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1161" w:type="dxa"/>
          </w:tcPr>
          <w:p w14:paraId="4939A077"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2,8</w:t>
            </w:r>
          </w:p>
        </w:tc>
        <w:tc>
          <w:tcPr>
            <w:tcW w:w="2423" w:type="dxa"/>
          </w:tcPr>
          <w:p w14:paraId="42CDC16F"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7,5</w:t>
            </w:r>
          </w:p>
        </w:tc>
        <w:tc>
          <w:tcPr>
            <w:tcW w:w="1981" w:type="dxa"/>
          </w:tcPr>
          <w:p w14:paraId="6A828EBF"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25</w:t>
            </w:r>
          </w:p>
        </w:tc>
        <w:tc>
          <w:tcPr>
            <w:tcW w:w="790" w:type="dxa"/>
          </w:tcPr>
          <w:p w14:paraId="2DAB23E8"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29</w:t>
            </w:r>
          </w:p>
        </w:tc>
        <w:tc>
          <w:tcPr>
            <w:tcW w:w="843" w:type="dxa"/>
          </w:tcPr>
          <w:p w14:paraId="198D520D"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21</w:t>
            </w:r>
          </w:p>
        </w:tc>
      </w:tr>
      <w:tr w:rsidR="008C782C" w:rsidRPr="00167054" w14:paraId="3B0C8D52" w14:textId="77777777" w:rsidTr="003E20D7">
        <w:tc>
          <w:tcPr>
            <w:tcW w:w="1035" w:type="dxa"/>
          </w:tcPr>
          <w:p w14:paraId="317E4FB3"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38</w:t>
            </w:r>
          </w:p>
        </w:tc>
        <w:tc>
          <w:tcPr>
            <w:tcW w:w="1394" w:type="dxa"/>
          </w:tcPr>
          <w:p w14:paraId="55C444E4"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20</w:t>
            </w:r>
          </w:p>
        </w:tc>
        <w:tc>
          <w:tcPr>
            <w:tcW w:w="1161" w:type="dxa"/>
          </w:tcPr>
          <w:p w14:paraId="6593C7E0"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2,9</w:t>
            </w:r>
          </w:p>
        </w:tc>
        <w:tc>
          <w:tcPr>
            <w:tcW w:w="2423" w:type="dxa"/>
          </w:tcPr>
          <w:p w14:paraId="7167CF89" w14:textId="77777777" w:rsidR="008C782C" w:rsidRPr="00167054" w:rsidRDefault="003E20D7" w:rsidP="003E20D7">
            <w:pPr>
              <w:jc w:val="center"/>
              <w:rPr>
                <w:rFonts w:ascii="Arial" w:eastAsia="Times New Roman" w:hAnsi="Arial" w:cs="Arial"/>
                <w:sz w:val="20"/>
                <w:szCs w:val="20"/>
                <w:lang w:eastAsia="ru-RU"/>
              </w:rPr>
            </w:pPr>
            <w:r>
              <w:rPr>
                <w:rFonts w:ascii="Arial" w:eastAsia="Times New Roman" w:hAnsi="Arial" w:cs="Arial"/>
                <w:sz w:val="20"/>
                <w:szCs w:val="20"/>
                <w:lang w:eastAsia="ru-RU"/>
              </w:rPr>
              <w:t>7,7</w:t>
            </w:r>
          </w:p>
        </w:tc>
        <w:tc>
          <w:tcPr>
            <w:tcW w:w="1981" w:type="dxa"/>
          </w:tcPr>
          <w:p w14:paraId="3691C1F1"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20</w:t>
            </w:r>
          </w:p>
        </w:tc>
        <w:tc>
          <w:tcPr>
            <w:tcW w:w="790" w:type="dxa"/>
          </w:tcPr>
          <w:p w14:paraId="10CA081B"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23</w:t>
            </w:r>
          </w:p>
        </w:tc>
        <w:tc>
          <w:tcPr>
            <w:tcW w:w="843" w:type="dxa"/>
          </w:tcPr>
          <w:p w14:paraId="31A5A736" w14:textId="77777777" w:rsidR="008C782C" w:rsidRPr="00167054" w:rsidRDefault="003E20D7" w:rsidP="00B938B1">
            <w:pPr>
              <w:pStyle w:val="formattext"/>
              <w:spacing w:before="0" w:beforeAutospacing="0" w:after="0" w:afterAutospacing="0"/>
              <w:jc w:val="center"/>
              <w:textAlignment w:val="baseline"/>
              <w:rPr>
                <w:rFonts w:ascii="Arial" w:hAnsi="Arial" w:cs="Arial"/>
                <w:sz w:val="20"/>
                <w:szCs w:val="20"/>
              </w:rPr>
            </w:pPr>
            <w:r>
              <w:rPr>
                <w:rFonts w:ascii="Arial" w:hAnsi="Arial" w:cs="Arial"/>
                <w:sz w:val="20"/>
                <w:szCs w:val="20"/>
              </w:rPr>
              <w:t>17</w:t>
            </w:r>
          </w:p>
        </w:tc>
      </w:tr>
    </w:tbl>
    <w:p w14:paraId="6B96604C" w14:textId="77777777" w:rsidR="008C782C" w:rsidRDefault="008C782C" w:rsidP="008701FD">
      <w:pPr>
        <w:pStyle w:val="aa"/>
        <w:tabs>
          <w:tab w:val="left" w:pos="851"/>
        </w:tabs>
        <w:spacing w:after="0" w:line="360" w:lineRule="auto"/>
        <w:ind w:left="0" w:firstLine="567"/>
        <w:jc w:val="both"/>
        <w:rPr>
          <w:rFonts w:ascii="Arial" w:hAnsi="Arial" w:cs="Arial"/>
          <w:sz w:val="24"/>
          <w:szCs w:val="24"/>
        </w:rPr>
      </w:pPr>
    </w:p>
    <w:p w14:paraId="02F937D4" w14:textId="77777777" w:rsidR="00761212" w:rsidRPr="00A73423" w:rsidRDefault="00DE5BE9" w:rsidP="008701FD">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Сетки л</w:t>
      </w:r>
      <w:r w:rsidR="00761212">
        <w:rPr>
          <w:rFonts w:ascii="Arial" w:hAnsi="Arial" w:cs="Arial"/>
          <w:sz w:val="24"/>
          <w:szCs w:val="24"/>
        </w:rPr>
        <w:t>абораторны</w:t>
      </w:r>
      <w:r>
        <w:rPr>
          <w:rFonts w:ascii="Arial" w:hAnsi="Arial" w:cs="Arial"/>
          <w:sz w:val="24"/>
          <w:szCs w:val="24"/>
        </w:rPr>
        <w:t>х сит с размерами ячеек меньше 40 мкм должны быть выполнены из</w:t>
      </w:r>
      <w:r w:rsidR="00761212">
        <w:rPr>
          <w:rFonts w:ascii="Arial" w:hAnsi="Arial" w:cs="Arial"/>
          <w:sz w:val="24"/>
          <w:szCs w:val="24"/>
        </w:rPr>
        <w:t xml:space="preserve"> нержавеющей стал</w:t>
      </w:r>
      <w:r>
        <w:rPr>
          <w:rFonts w:ascii="Arial" w:hAnsi="Arial" w:cs="Arial"/>
          <w:sz w:val="24"/>
          <w:szCs w:val="24"/>
        </w:rPr>
        <w:t>и.</w:t>
      </w:r>
    </w:p>
    <w:p w14:paraId="2DDF6901" w14:textId="77777777" w:rsidR="008701FD" w:rsidRPr="008701FD" w:rsidRDefault="00C26FF3" w:rsidP="008701FD">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5.1.2 </w:t>
      </w:r>
      <w:r w:rsidR="008701FD" w:rsidRPr="008701FD">
        <w:rPr>
          <w:rFonts w:ascii="Arial" w:hAnsi="Arial" w:cs="Arial"/>
          <w:sz w:val="24"/>
          <w:szCs w:val="24"/>
        </w:rPr>
        <w:t>Обечайки и сетки сит должны быть изготовлены из немагнитных материалов.</w:t>
      </w:r>
    </w:p>
    <w:p w14:paraId="6ECC0C8D" w14:textId="77777777" w:rsidR="008701FD" w:rsidRPr="008701FD" w:rsidRDefault="00C26FF3" w:rsidP="008701FD">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lastRenderedPageBreak/>
        <w:t xml:space="preserve">5.1.3 </w:t>
      </w:r>
      <w:r w:rsidR="008701FD" w:rsidRPr="008701FD">
        <w:rPr>
          <w:rFonts w:ascii="Arial" w:hAnsi="Arial" w:cs="Arial"/>
          <w:sz w:val="24"/>
          <w:szCs w:val="24"/>
        </w:rPr>
        <w:t>Обечайки сит и поддон должны плотно прилегать друг к другу и закрываться крышкой.</w:t>
      </w:r>
    </w:p>
    <w:p w14:paraId="250A6F1E" w14:textId="77777777" w:rsidR="007856C5" w:rsidRPr="00FD70FF" w:rsidRDefault="00C26FF3" w:rsidP="007856C5">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5.1.4 </w:t>
      </w:r>
      <w:r w:rsidR="007856C5">
        <w:rPr>
          <w:rFonts w:ascii="Arial" w:hAnsi="Arial" w:cs="Arial"/>
          <w:sz w:val="24"/>
          <w:szCs w:val="24"/>
        </w:rPr>
        <w:t>Н</w:t>
      </w:r>
      <w:r w:rsidR="007856C5" w:rsidRPr="00084BD7">
        <w:rPr>
          <w:rFonts w:ascii="Arial" w:hAnsi="Arial" w:cs="Arial"/>
          <w:sz w:val="24"/>
          <w:szCs w:val="24"/>
        </w:rPr>
        <w:t xml:space="preserve">а обечайке каждого сита </w:t>
      </w:r>
      <w:r w:rsidR="007856C5">
        <w:rPr>
          <w:rFonts w:ascii="Arial" w:hAnsi="Arial" w:cs="Arial"/>
          <w:sz w:val="24"/>
          <w:szCs w:val="24"/>
        </w:rPr>
        <w:t xml:space="preserve">должна быть нанесена </w:t>
      </w:r>
      <w:r w:rsidR="007856C5" w:rsidRPr="00084BD7">
        <w:rPr>
          <w:rFonts w:ascii="Arial" w:hAnsi="Arial" w:cs="Arial"/>
          <w:sz w:val="24"/>
          <w:szCs w:val="24"/>
        </w:rPr>
        <w:t>информаци</w:t>
      </w:r>
      <w:r w:rsidR="007856C5">
        <w:rPr>
          <w:rFonts w:ascii="Arial" w:hAnsi="Arial" w:cs="Arial"/>
          <w:sz w:val="24"/>
          <w:szCs w:val="24"/>
        </w:rPr>
        <w:t>я</w:t>
      </w:r>
      <w:r w:rsidR="007856C5" w:rsidRPr="00084BD7">
        <w:rPr>
          <w:rFonts w:ascii="Arial" w:hAnsi="Arial" w:cs="Arial"/>
          <w:sz w:val="24"/>
          <w:szCs w:val="24"/>
        </w:rPr>
        <w:t xml:space="preserve"> </w:t>
      </w:r>
      <w:r w:rsidR="007856C5">
        <w:rPr>
          <w:rFonts w:ascii="Arial" w:hAnsi="Arial" w:cs="Arial"/>
          <w:sz w:val="24"/>
          <w:szCs w:val="24"/>
        </w:rPr>
        <w:t xml:space="preserve">о типе сита, </w:t>
      </w:r>
      <w:r w:rsidR="007856C5" w:rsidRPr="00084BD7">
        <w:rPr>
          <w:rFonts w:ascii="Arial" w:hAnsi="Arial" w:cs="Arial"/>
          <w:sz w:val="24"/>
          <w:szCs w:val="24"/>
        </w:rPr>
        <w:t>размере ячейки</w:t>
      </w:r>
      <w:r w:rsidR="007856C5">
        <w:rPr>
          <w:rFonts w:ascii="Arial" w:hAnsi="Arial" w:cs="Arial"/>
          <w:sz w:val="24"/>
          <w:szCs w:val="24"/>
        </w:rPr>
        <w:t xml:space="preserve"> и</w:t>
      </w:r>
      <w:r w:rsidR="007856C5" w:rsidRPr="00084BD7">
        <w:rPr>
          <w:rFonts w:ascii="Arial" w:hAnsi="Arial" w:cs="Arial"/>
          <w:sz w:val="24"/>
          <w:szCs w:val="24"/>
        </w:rPr>
        <w:t xml:space="preserve"> материале просеивающей поверхности</w:t>
      </w:r>
      <w:r>
        <w:rPr>
          <w:rFonts w:ascii="Arial" w:hAnsi="Arial" w:cs="Arial"/>
          <w:sz w:val="24"/>
          <w:szCs w:val="24"/>
        </w:rPr>
        <w:t xml:space="preserve"> (например, </w:t>
      </w:r>
      <w:r w:rsidRPr="00084BD7">
        <w:rPr>
          <w:rFonts w:ascii="Arial" w:hAnsi="Arial" w:cs="Arial"/>
          <w:sz w:val="24"/>
          <w:szCs w:val="24"/>
        </w:rPr>
        <w:t>методом лазерной гравировки</w:t>
      </w:r>
      <w:r>
        <w:rPr>
          <w:rFonts w:ascii="Arial" w:hAnsi="Arial" w:cs="Arial"/>
          <w:sz w:val="24"/>
          <w:szCs w:val="24"/>
        </w:rPr>
        <w:t>)</w:t>
      </w:r>
      <w:r w:rsidR="007856C5">
        <w:rPr>
          <w:rFonts w:ascii="Arial" w:hAnsi="Arial" w:cs="Arial"/>
          <w:sz w:val="24"/>
          <w:szCs w:val="24"/>
        </w:rPr>
        <w:t>.</w:t>
      </w:r>
    </w:p>
    <w:p w14:paraId="1C5588F9" w14:textId="77777777" w:rsidR="00D4353D" w:rsidRDefault="00C26FF3" w:rsidP="00755F46">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5.1.5 </w:t>
      </w:r>
      <w:r w:rsidR="008701FD" w:rsidRPr="00831A8B">
        <w:rPr>
          <w:rFonts w:ascii="Arial" w:hAnsi="Arial" w:cs="Arial"/>
          <w:sz w:val="24"/>
          <w:szCs w:val="24"/>
        </w:rPr>
        <w:t xml:space="preserve">Размеры </w:t>
      </w:r>
      <w:r w:rsidR="00642BC0" w:rsidRPr="00831A8B">
        <w:rPr>
          <w:rFonts w:ascii="Arial" w:hAnsi="Arial" w:cs="Arial"/>
          <w:sz w:val="24"/>
          <w:szCs w:val="24"/>
        </w:rPr>
        <w:t>яче</w:t>
      </w:r>
      <w:r w:rsidR="00831A8B" w:rsidRPr="00831A8B">
        <w:rPr>
          <w:rFonts w:ascii="Arial" w:hAnsi="Arial" w:cs="Arial"/>
          <w:sz w:val="24"/>
          <w:szCs w:val="24"/>
        </w:rPr>
        <w:t>ек</w:t>
      </w:r>
      <w:r w:rsidR="008701FD" w:rsidRPr="008701FD">
        <w:rPr>
          <w:rFonts w:ascii="Arial" w:hAnsi="Arial" w:cs="Arial"/>
          <w:sz w:val="24"/>
          <w:szCs w:val="24"/>
        </w:rPr>
        <w:t xml:space="preserve"> сит при просеивании </w:t>
      </w:r>
      <w:r w:rsidR="00DF3CE6">
        <w:rPr>
          <w:rFonts w:ascii="Arial" w:hAnsi="Arial" w:cs="Arial"/>
          <w:sz w:val="24"/>
          <w:szCs w:val="24"/>
        </w:rPr>
        <w:t>МПК</w:t>
      </w:r>
      <w:r w:rsidR="008701FD" w:rsidRPr="008701FD">
        <w:rPr>
          <w:rFonts w:ascii="Arial" w:hAnsi="Arial" w:cs="Arial"/>
          <w:sz w:val="24"/>
          <w:szCs w:val="24"/>
        </w:rPr>
        <w:t xml:space="preserve"> </w:t>
      </w:r>
      <w:r w:rsidR="00D4353D">
        <w:rPr>
          <w:rFonts w:ascii="Arial" w:hAnsi="Arial" w:cs="Arial"/>
          <w:sz w:val="24"/>
          <w:szCs w:val="24"/>
        </w:rPr>
        <w:t xml:space="preserve">рекомендуется </w:t>
      </w:r>
      <w:r w:rsidR="008701FD" w:rsidRPr="008701FD">
        <w:rPr>
          <w:rFonts w:ascii="Arial" w:hAnsi="Arial" w:cs="Arial"/>
          <w:sz w:val="24"/>
          <w:szCs w:val="24"/>
        </w:rPr>
        <w:t>подбира</w:t>
      </w:r>
      <w:r w:rsidR="00D4353D">
        <w:rPr>
          <w:rFonts w:ascii="Arial" w:hAnsi="Arial" w:cs="Arial"/>
          <w:sz w:val="24"/>
          <w:szCs w:val="24"/>
        </w:rPr>
        <w:t>ть</w:t>
      </w:r>
      <w:r w:rsidR="008701FD" w:rsidRPr="008701FD">
        <w:rPr>
          <w:rFonts w:ascii="Arial" w:hAnsi="Arial" w:cs="Arial"/>
          <w:sz w:val="24"/>
          <w:szCs w:val="24"/>
        </w:rPr>
        <w:t xml:space="preserve"> так, чтобы значащие части навески находились после просеивания не </w:t>
      </w:r>
      <w:r w:rsidR="008701FD" w:rsidRPr="00831A8B">
        <w:rPr>
          <w:rFonts w:ascii="Arial" w:hAnsi="Arial" w:cs="Arial"/>
          <w:sz w:val="24"/>
          <w:szCs w:val="24"/>
        </w:rPr>
        <w:t>менее чем на четырех ситах</w:t>
      </w:r>
      <w:r w:rsidR="008701FD" w:rsidRPr="008701FD">
        <w:rPr>
          <w:rFonts w:ascii="Arial" w:hAnsi="Arial" w:cs="Arial"/>
          <w:sz w:val="24"/>
          <w:szCs w:val="24"/>
        </w:rPr>
        <w:t xml:space="preserve">. Применение меньшего количества сит при просеивании должно быть указано в </w:t>
      </w:r>
      <w:r w:rsidR="007856C5">
        <w:rPr>
          <w:rFonts w:ascii="Arial" w:hAnsi="Arial" w:cs="Arial"/>
          <w:sz w:val="24"/>
          <w:szCs w:val="24"/>
        </w:rPr>
        <w:t>документах по стандартизации или технической документации</w:t>
      </w:r>
      <w:r w:rsidR="008701FD" w:rsidRPr="008701FD">
        <w:rPr>
          <w:rFonts w:ascii="Arial" w:hAnsi="Arial" w:cs="Arial"/>
          <w:sz w:val="24"/>
          <w:szCs w:val="24"/>
        </w:rPr>
        <w:t xml:space="preserve"> на конкретн</w:t>
      </w:r>
      <w:r w:rsidR="00DF3CE6">
        <w:rPr>
          <w:rFonts w:ascii="Arial" w:hAnsi="Arial" w:cs="Arial"/>
          <w:sz w:val="24"/>
          <w:szCs w:val="24"/>
        </w:rPr>
        <w:t>ую</w:t>
      </w:r>
      <w:r w:rsidR="008701FD" w:rsidRPr="008701FD">
        <w:rPr>
          <w:rFonts w:ascii="Arial" w:hAnsi="Arial" w:cs="Arial"/>
          <w:sz w:val="24"/>
          <w:szCs w:val="24"/>
        </w:rPr>
        <w:t xml:space="preserve"> </w:t>
      </w:r>
      <w:r w:rsidR="00DF3CE6">
        <w:rPr>
          <w:rFonts w:ascii="Arial" w:hAnsi="Arial" w:cs="Arial"/>
          <w:sz w:val="24"/>
          <w:szCs w:val="24"/>
        </w:rPr>
        <w:t>МПК</w:t>
      </w:r>
      <w:r w:rsidR="008701FD" w:rsidRPr="008701FD">
        <w:rPr>
          <w:rFonts w:ascii="Arial" w:hAnsi="Arial" w:cs="Arial"/>
          <w:sz w:val="24"/>
          <w:szCs w:val="24"/>
        </w:rPr>
        <w:t>.</w:t>
      </w:r>
      <w:r w:rsidR="00755F46">
        <w:rPr>
          <w:rFonts w:ascii="Arial" w:hAnsi="Arial" w:cs="Arial"/>
          <w:sz w:val="24"/>
          <w:szCs w:val="24"/>
        </w:rPr>
        <w:t xml:space="preserve"> </w:t>
      </w:r>
    </w:p>
    <w:p w14:paraId="18747F58" w14:textId="77777777" w:rsidR="00755F46" w:rsidRDefault="00755F46" w:rsidP="00755F46">
      <w:pPr>
        <w:pStyle w:val="aa"/>
        <w:tabs>
          <w:tab w:val="left" w:pos="851"/>
        </w:tabs>
        <w:spacing w:after="0" w:line="360" w:lineRule="auto"/>
        <w:ind w:left="0" w:firstLine="567"/>
        <w:jc w:val="both"/>
        <w:rPr>
          <w:rFonts w:ascii="Arial" w:hAnsi="Arial" w:cs="Arial"/>
          <w:sz w:val="24"/>
          <w:szCs w:val="24"/>
        </w:rPr>
      </w:pPr>
      <w:r w:rsidRPr="00755F46">
        <w:rPr>
          <w:rFonts w:ascii="Arial" w:hAnsi="Arial" w:cs="Arial"/>
          <w:sz w:val="24"/>
          <w:szCs w:val="24"/>
        </w:rPr>
        <w:t xml:space="preserve">Рекомендуемые наборы сит для определения размера частиц сухим просеиванием для МПК с наиболее распространенными диапазонами гранулометрического состава приведены в </w:t>
      </w:r>
      <w:r w:rsidR="00380FA9">
        <w:rPr>
          <w:rFonts w:ascii="Arial" w:hAnsi="Arial" w:cs="Arial"/>
          <w:sz w:val="24"/>
          <w:szCs w:val="24"/>
        </w:rPr>
        <w:t>П</w:t>
      </w:r>
      <w:r w:rsidRPr="00755F46">
        <w:rPr>
          <w:rFonts w:ascii="Arial" w:hAnsi="Arial" w:cs="Arial"/>
          <w:sz w:val="24"/>
          <w:szCs w:val="24"/>
        </w:rPr>
        <w:t>риложении А.</w:t>
      </w:r>
    </w:p>
    <w:p w14:paraId="48460000" w14:textId="77777777" w:rsidR="00924B37" w:rsidRDefault="00924B37" w:rsidP="00755F46">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5.1.5 Лабораторные сита должны быть </w:t>
      </w:r>
      <w:proofErr w:type="spellStart"/>
      <w:r>
        <w:rPr>
          <w:rFonts w:ascii="Arial" w:hAnsi="Arial" w:cs="Arial"/>
          <w:sz w:val="24"/>
          <w:szCs w:val="24"/>
        </w:rPr>
        <w:t>поверены</w:t>
      </w:r>
      <w:proofErr w:type="spellEnd"/>
      <w:r>
        <w:rPr>
          <w:rFonts w:ascii="Arial" w:hAnsi="Arial" w:cs="Arial"/>
          <w:sz w:val="24"/>
          <w:szCs w:val="24"/>
        </w:rPr>
        <w:t xml:space="preserve"> и (или) откалиброваны в установленном порядке.</w:t>
      </w:r>
    </w:p>
    <w:p w14:paraId="407AE035" w14:textId="77777777" w:rsidR="007856C5" w:rsidRPr="007856C5" w:rsidRDefault="007856C5" w:rsidP="00362C28">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5.2 </w:t>
      </w:r>
      <w:r w:rsidRPr="007856C5">
        <w:rPr>
          <w:rFonts w:ascii="Arial" w:hAnsi="Arial" w:cs="Arial"/>
          <w:sz w:val="24"/>
          <w:szCs w:val="24"/>
        </w:rPr>
        <w:t>Установка для просеивания, обеспечивающая одновременно как вращательное движение набора сит с просеиваем</w:t>
      </w:r>
      <w:r w:rsidR="00DF3CE6">
        <w:rPr>
          <w:rFonts w:ascii="Arial" w:hAnsi="Arial" w:cs="Arial"/>
          <w:sz w:val="24"/>
          <w:szCs w:val="24"/>
        </w:rPr>
        <w:t>ой</w:t>
      </w:r>
      <w:r w:rsidRPr="007856C5">
        <w:rPr>
          <w:rFonts w:ascii="Arial" w:hAnsi="Arial" w:cs="Arial"/>
          <w:sz w:val="24"/>
          <w:szCs w:val="24"/>
        </w:rPr>
        <w:t xml:space="preserve"> </w:t>
      </w:r>
      <w:r w:rsidR="00DF3CE6">
        <w:rPr>
          <w:rFonts w:ascii="Arial" w:hAnsi="Arial" w:cs="Arial"/>
          <w:sz w:val="24"/>
          <w:szCs w:val="24"/>
        </w:rPr>
        <w:t>МПК</w:t>
      </w:r>
      <w:r w:rsidRPr="007856C5">
        <w:rPr>
          <w:rFonts w:ascii="Arial" w:hAnsi="Arial" w:cs="Arial"/>
          <w:sz w:val="24"/>
          <w:szCs w:val="24"/>
        </w:rPr>
        <w:t xml:space="preserve">, так и встряхивание его с равномерной частотой. </w:t>
      </w:r>
      <w:r w:rsidR="00380FA9" w:rsidRPr="00362C28">
        <w:rPr>
          <w:rFonts w:ascii="Arial" w:hAnsi="Arial" w:cs="Arial"/>
          <w:sz w:val="24"/>
          <w:szCs w:val="24"/>
        </w:rPr>
        <w:t>Р</w:t>
      </w:r>
      <w:r w:rsidRPr="00362C28">
        <w:rPr>
          <w:rFonts w:ascii="Arial" w:hAnsi="Arial" w:cs="Arial"/>
          <w:sz w:val="24"/>
          <w:szCs w:val="24"/>
        </w:rPr>
        <w:t>ежим работы установки</w:t>
      </w:r>
      <w:r w:rsidR="00362C28" w:rsidRPr="00362C28">
        <w:rPr>
          <w:rFonts w:ascii="Arial" w:hAnsi="Arial" w:cs="Arial"/>
          <w:sz w:val="24"/>
          <w:szCs w:val="24"/>
        </w:rPr>
        <w:t xml:space="preserve"> для просеивания должны быть указаны в документе по стандартизации или технической документации на конкретную МПК. В случае отсутствия данного указания, режим подбирают таким образом, чтобы обеспечить просеивание всей пробы в течение примерно 5-10 минут.</w:t>
      </w:r>
      <w:r w:rsidR="00362C28">
        <w:rPr>
          <w:rFonts w:ascii="Arial" w:hAnsi="Arial" w:cs="Arial"/>
          <w:sz w:val="24"/>
          <w:szCs w:val="24"/>
          <w:highlight w:val="yellow"/>
        </w:rPr>
        <w:t xml:space="preserve"> </w:t>
      </w:r>
    </w:p>
    <w:p w14:paraId="44F833C9" w14:textId="77777777" w:rsidR="007856C5" w:rsidRPr="007856C5" w:rsidRDefault="007856C5" w:rsidP="007856C5">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5.3 </w:t>
      </w:r>
      <w:r w:rsidRPr="007856C5">
        <w:rPr>
          <w:rFonts w:ascii="Arial" w:hAnsi="Arial" w:cs="Arial"/>
          <w:sz w:val="24"/>
          <w:szCs w:val="24"/>
        </w:rPr>
        <w:t xml:space="preserve">Весы </w:t>
      </w:r>
      <w:r w:rsidRPr="00C26FF3">
        <w:rPr>
          <w:rFonts w:ascii="Arial" w:hAnsi="Arial" w:cs="Arial"/>
          <w:sz w:val="24"/>
          <w:szCs w:val="24"/>
        </w:rPr>
        <w:t xml:space="preserve">лабораторные </w:t>
      </w:r>
      <w:r w:rsidRPr="00362C28">
        <w:rPr>
          <w:rFonts w:ascii="Arial" w:hAnsi="Arial" w:cs="Arial"/>
          <w:sz w:val="24"/>
          <w:szCs w:val="24"/>
        </w:rPr>
        <w:t>общего назначения обеспечивающие взвешивание с погрешностью не более 0,0</w:t>
      </w:r>
      <w:r w:rsidR="00DF3CE6" w:rsidRPr="00362C28">
        <w:rPr>
          <w:rFonts w:ascii="Arial" w:hAnsi="Arial" w:cs="Arial"/>
          <w:sz w:val="24"/>
          <w:szCs w:val="24"/>
        </w:rPr>
        <w:t>1</w:t>
      </w:r>
      <w:r w:rsidRPr="00362C28">
        <w:rPr>
          <w:rFonts w:ascii="Arial" w:hAnsi="Arial" w:cs="Arial"/>
          <w:sz w:val="24"/>
          <w:szCs w:val="24"/>
        </w:rPr>
        <w:t xml:space="preserve"> г.</w:t>
      </w:r>
    </w:p>
    <w:p w14:paraId="00E77A65" w14:textId="77777777" w:rsidR="00084BD7" w:rsidRDefault="007856C5" w:rsidP="007856C5">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5.4 </w:t>
      </w:r>
      <w:r w:rsidRPr="007856C5">
        <w:rPr>
          <w:rFonts w:ascii="Arial" w:hAnsi="Arial" w:cs="Arial"/>
          <w:sz w:val="24"/>
          <w:szCs w:val="24"/>
        </w:rPr>
        <w:t>Комплект сосудов с крышками для сбора и взвешивания просеянных фракций или глянцевая бумага.</w:t>
      </w:r>
    </w:p>
    <w:p w14:paraId="4B4F1609" w14:textId="77777777" w:rsidR="00453030" w:rsidRPr="00A73423" w:rsidRDefault="00453030" w:rsidP="00953DDD">
      <w:pPr>
        <w:pStyle w:val="aa"/>
        <w:tabs>
          <w:tab w:val="left" w:pos="851"/>
        </w:tabs>
        <w:spacing w:after="0" w:line="360" w:lineRule="auto"/>
        <w:ind w:left="0"/>
        <w:jc w:val="center"/>
        <w:rPr>
          <w:rFonts w:ascii="Arial" w:hAnsi="Arial" w:cs="Arial"/>
          <w:sz w:val="24"/>
          <w:szCs w:val="24"/>
        </w:rPr>
      </w:pPr>
    </w:p>
    <w:p w14:paraId="340D2A98" w14:textId="77777777" w:rsidR="00066C0F" w:rsidRPr="00066C0F" w:rsidRDefault="00EF5656" w:rsidP="00C807F2">
      <w:pPr>
        <w:pStyle w:val="aa"/>
        <w:tabs>
          <w:tab w:val="left" w:pos="851"/>
        </w:tabs>
        <w:spacing w:after="0" w:line="360" w:lineRule="auto"/>
        <w:ind w:left="0" w:firstLine="709"/>
        <w:jc w:val="both"/>
        <w:rPr>
          <w:rFonts w:ascii="Arial" w:hAnsi="Arial" w:cs="Arial"/>
          <w:b/>
          <w:sz w:val="24"/>
          <w:szCs w:val="24"/>
        </w:rPr>
      </w:pPr>
      <w:r>
        <w:rPr>
          <w:rFonts w:ascii="Arial" w:hAnsi="Arial" w:cs="Arial"/>
          <w:b/>
          <w:sz w:val="24"/>
          <w:szCs w:val="24"/>
        </w:rPr>
        <w:t>6</w:t>
      </w:r>
      <w:r w:rsidR="00066C0F" w:rsidRPr="00066C0F">
        <w:rPr>
          <w:rFonts w:ascii="Arial" w:hAnsi="Arial" w:cs="Arial"/>
          <w:b/>
          <w:sz w:val="24"/>
          <w:szCs w:val="24"/>
        </w:rPr>
        <w:t xml:space="preserve"> </w:t>
      </w:r>
      <w:r w:rsidR="00066C0F">
        <w:rPr>
          <w:rFonts w:ascii="Arial" w:hAnsi="Arial" w:cs="Arial"/>
          <w:b/>
          <w:sz w:val="24"/>
          <w:szCs w:val="24"/>
        </w:rPr>
        <w:t>Подготовка к проведению определения</w:t>
      </w:r>
    </w:p>
    <w:p w14:paraId="7827C78E" w14:textId="77777777" w:rsidR="00066C0F" w:rsidRDefault="00066C0F" w:rsidP="00953DDD">
      <w:pPr>
        <w:pStyle w:val="aa"/>
        <w:tabs>
          <w:tab w:val="left" w:pos="851"/>
        </w:tabs>
        <w:spacing w:after="0" w:line="360" w:lineRule="auto"/>
        <w:ind w:left="0"/>
        <w:jc w:val="center"/>
        <w:rPr>
          <w:rFonts w:ascii="Arial" w:hAnsi="Arial" w:cs="Arial"/>
          <w:sz w:val="24"/>
          <w:szCs w:val="24"/>
        </w:rPr>
      </w:pPr>
    </w:p>
    <w:p w14:paraId="291F9796" w14:textId="77777777" w:rsidR="00C807F2" w:rsidRDefault="00903955"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6</w:t>
      </w:r>
      <w:r w:rsidR="00066C0F">
        <w:rPr>
          <w:rFonts w:ascii="Arial" w:hAnsi="Arial" w:cs="Arial"/>
          <w:sz w:val="24"/>
          <w:szCs w:val="24"/>
        </w:rPr>
        <w:t xml:space="preserve">.1 Отбор проб </w:t>
      </w:r>
      <w:r w:rsidR="00066C0F" w:rsidRPr="00742C80">
        <w:rPr>
          <w:rFonts w:ascii="Arial" w:hAnsi="Arial" w:cs="Arial"/>
          <w:sz w:val="24"/>
          <w:szCs w:val="24"/>
        </w:rPr>
        <w:t xml:space="preserve">проводят по ГОСТ 23148. </w:t>
      </w:r>
      <w:r w:rsidR="00C807F2" w:rsidRPr="00C807F2">
        <w:rPr>
          <w:rFonts w:ascii="Arial" w:hAnsi="Arial" w:cs="Arial"/>
          <w:sz w:val="24"/>
          <w:szCs w:val="24"/>
        </w:rPr>
        <w:t>Для порошков с насыпной плотностью</w:t>
      </w:r>
      <w:r w:rsidR="00C807F2">
        <w:rPr>
          <w:rFonts w:ascii="Arial" w:hAnsi="Arial" w:cs="Arial"/>
          <w:sz w:val="24"/>
          <w:szCs w:val="24"/>
        </w:rPr>
        <w:t xml:space="preserve"> более</w:t>
      </w:r>
      <w:r w:rsidR="00C807F2" w:rsidRPr="00C807F2">
        <w:rPr>
          <w:rFonts w:ascii="Arial" w:hAnsi="Arial" w:cs="Arial"/>
          <w:sz w:val="24"/>
          <w:szCs w:val="24"/>
        </w:rPr>
        <w:t xml:space="preserve"> 1,5 г/см</w:t>
      </w:r>
      <w:r w:rsidR="00C807F2" w:rsidRPr="00C807F2">
        <w:rPr>
          <w:rFonts w:ascii="Arial" w:hAnsi="Arial" w:cs="Arial"/>
          <w:sz w:val="24"/>
          <w:szCs w:val="24"/>
          <w:vertAlign w:val="superscript"/>
        </w:rPr>
        <w:t>3</w:t>
      </w:r>
      <w:r w:rsidR="00C807F2" w:rsidRPr="00C807F2">
        <w:rPr>
          <w:rFonts w:ascii="Arial" w:hAnsi="Arial" w:cs="Arial"/>
          <w:sz w:val="24"/>
          <w:szCs w:val="24"/>
        </w:rPr>
        <w:t xml:space="preserve"> масса </w:t>
      </w:r>
      <w:r w:rsidR="00C807F2">
        <w:rPr>
          <w:rFonts w:ascii="Arial" w:hAnsi="Arial" w:cs="Arial"/>
          <w:sz w:val="24"/>
          <w:szCs w:val="24"/>
        </w:rPr>
        <w:t xml:space="preserve">одной </w:t>
      </w:r>
      <w:r w:rsidR="00C807F2" w:rsidRPr="00C807F2">
        <w:rPr>
          <w:rFonts w:ascii="Arial" w:hAnsi="Arial" w:cs="Arial"/>
          <w:sz w:val="24"/>
          <w:szCs w:val="24"/>
        </w:rPr>
        <w:t xml:space="preserve">пробы </w:t>
      </w:r>
      <w:r w:rsidR="00C807F2">
        <w:rPr>
          <w:rFonts w:ascii="Arial" w:hAnsi="Arial" w:cs="Arial"/>
          <w:sz w:val="24"/>
          <w:szCs w:val="24"/>
        </w:rPr>
        <w:t xml:space="preserve">для испытаний </w:t>
      </w:r>
      <w:r w:rsidR="00C807F2" w:rsidRPr="00C807F2">
        <w:rPr>
          <w:rFonts w:ascii="Arial" w:hAnsi="Arial" w:cs="Arial"/>
          <w:sz w:val="24"/>
          <w:szCs w:val="24"/>
        </w:rPr>
        <w:t xml:space="preserve">должна быть </w:t>
      </w:r>
      <w:r w:rsidR="00C807F2">
        <w:rPr>
          <w:rFonts w:ascii="Arial" w:hAnsi="Arial" w:cs="Arial"/>
          <w:sz w:val="24"/>
          <w:szCs w:val="24"/>
        </w:rPr>
        <w:t>(</w:t>
      </w:r>
      <w:r w:rsidR="00C807F2" w:rsidRPr="00C807F2">
        <w:rPr>
          <w:rFonts w:ascii="Arial" w:hAnsi="Arial" w:cs="Arial"/>
          <w:sz w:val="24"/>
          <w:szCs w:val="24"/>
        </w:rPr>
        <w:t xml:space="preserve">100±1) г. Для порошков с насыпной плотностью 1,5 г/см и менее масса пробы </w:t>
      </w:r>
      <w:r w:rsidR="00C807F2">
        <w:rPr>
          <w:rFonts w:ascii="Arial" w:hAnsi="Arial" w:cs="Arial"/>
          <w:sz w:val="24"/>
          <w:szCs w:val="24"/>
        </w:rPr>
        <w:t xml:space="preserve">для испытаний </w:t>
      </w:r>
      <w:r w:rsidR="00C807F2" w:rsidRPr="00C807F2">
        <w:rPr>
          <w:rFonts w:ascii="Arial" w:hAnsi="Arial" w:cs="Arial"/>
          <w:sz w:val="24"/>
          <w:szCs w:val="24"/>
        </w:rPr>
        <w:t>должна быть (50,0±0,5) г</w:t>
      </w:r>
      <w:r w:rsidR="00C807F2">
        <w:rPr>
          <w:rFonts w:ascii="Arial" w:hAnsi="Arial" w:cs="Arial"/>
          <w:sz w:val="24"/>
          <w:szCs w:val="24"/>
        </w:rPr>
        <w:t>.</w:t>
      </w:r>
    </w:p>
    <w:p w14:paraId="3C0718DA" w14:textId="77777777" w:rsidR="00066C0F" w:rsidRPr="00066C0F" w:rsidRDefault="00302B31" w:rsidP="00066C0F">
      <w:pPr>
        <w:pStyle w:val="aa"/>
        <w:tabs>
          <w:tab w:val="left" w:pos="851"/>
        </w:tabs>
        <w:spacing w:after="0" w:line="360" w:lineRule="auto"/>
        <w:ind w:left="0" w:firstLine="720"/>
        <w:contextualSpacing w:val="0"/>
        <w:jc w:val="both"/>
        <w:rPr>
          <w:rFonts w:ascii="Arial" w:hAnsi="Arial" w:cs="Arial"/>
          <w:sz w:val="24"/>
          <w:szCs w:val="24"/>
        </w:rPr>
      </w:pPr>
      <w:r w:rsidRPr="00C807F2">
        <w:rPr>
          <w:rFonts w:ascii="Arial" w:hAnsi="Arial" w:cs="Arial"/>
          <w:sz w:val="24"/>
          <w:szCs w:val="24"/>
        </w:rPr>
        <w:t>Испытание проводят на</w:t>
      </w:r>
      <w:r w:rsidR="00A37AC0" w:rsidRPr="00C807F2">
        <w:rPr>
          <w:rFonts w:ascii="Arial" w:hAnsi="Arial" w:cs="Arial"/>
          <w:sz w:val="24"/>
          <w:szCs w:val="24"/>
        </w:rPr>
        <w:t xml:space="preserve"> </w:t>
      </w:r>
      <w:r w:rsidR="00D514BE" w:rsidRPr="00C807F2">
        <w:rPr>
          <w:rFonts w:ascii="Arial" w:hAnsi="Arial" w:cs="Arial"/>
          <w:sz w:val="24"/>
          <w:szCs w:val="24"/>
        </w:rPr>
        <w:t>одн</w:t>
      </w:r>
      <w:r w:rsidR="00C807F2" w:rsidRPr="00C807F2">
        <w:rPr>
          <w:rFonts w:ascii="Arial" w:hAnsi="Arial" w:cs="Arial"/>
          <w:sz w:val="24"/>
          <w:szCs w:val="24"/>
        </w:rPr>
        <w:t>ой</w:t>
      </w:r>
      <w:r w:rsidR="00A37AC0" w:rsidRPr="00C807F2">
        <w:rPr>
          <w:rFonts w:ascii="Arial" w:hAnsi="Arial" w:cs="Arial"/>
          <w:sz w:val="24"/>
          <w:szCs w:val="24"/>
        </w:rPr>
        <w:t xml:space="preserve"> проб</w:t>
      </w:r>
      <w:r w:rsidR="00C807F2" w:rsidRPr="00C807F2">
        <w:rPr>
          <w:rFonts w:ascii="Arial" w:hAnsi="Arial" w:cs="Arial"/>
          <w:sz w:val="24"/>
          <w:szCs w:val="24"/>
        </w:rPr>
        <w:t>е</w:t>
      </w:r>
      <w:r w:rsidR="00D514BE" w:rsidRPr="00C807F2">
        <w:rPr>
          <w:rFonts w:ascii="Arial" w:hAnsi="Arial" w:cs="Arial"/>
          <w:sz w:val="24"/>
          <w:szCs w:val="24"/>
        </w:rPr>
        <w:t>, если иное не указано</w:t>
      </w:r>
      <w:r w:rsidR="00A37AC0" w:rsidRPr="00C807F2">
        <w:rPr>
          <w:rFonts w:ascii="Arial" w:hAnsi="Arial" w:cs="Arial"/>
          <w:sz w:val="24"/>
          <w:szCs w:val="24"/>
        </w:rPr>
        <w:t xml:space="preserve"> в документах по стандартизации или технической документации на конкретную МПК</w:t>
      </w:r>
      <w:r w:rsidR="00066C0F" w:rsidRPr="00C807F2">
        <w:rPr>
          <w:rFonts w:ascii="Arial" w:hAnsi="Arial" w:cs="Arial"/>
          <w:sz w:val="24"/>
          <w:szCs w:val="24"/>
        </w:rPr>
        <w:t>.</w:t>
      </w:r>
    </w:p>
    <w:p w14:paraId="77514858" w14:textId="77777777" w:rsidR="00066C0F" w:rsidRDefault="00903955"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lastRenderedPageBreak/>
        <w:t>6</w:t>
      </w:r>
      <w:r w:rsidR="00066C0F" w:rsidRPr="00066C0F">
        <w:rPr>
          <w:rFonts w:ascii="Arial" w:hAnsi="Arial" w:cs="Arial"/>
          <w:sz w:val="24"/>
          <w:szCs w:val="24"/>
        </w:rPr>
        <w:t xml:space="preserve">.2 </w:t>
      </w:r>
      <w:r w:rsidR="00FD4E39">
        <w:rPr>
          <w:rFonts w:ascii="Arial" w:hAnsi="Arial" w:cs="Arial"/>
          <w:sz w:val="24"/>
          <w:szCs w:val="24"/>
        </w:rPr>
        <w:t>Металлопорошковые композиции</w:t>
      </w:r>
      <w:r w:rsidR="00066C0F" w:rsidRPr="00066C0F">
        <w:rPr>
          <w:rFonts w:ascii="Arial" w:hAnsi="Arial" w:cs="Arial"/>
          <w:sz w:val="24"/>
          <w:szCs w:val="24"/>
        </w:rPr>
        <w:t xml:space="preserve"> испытывают в состоянии поставки</w:t>
      </w:r>
      <w:r w:rsidR="00C807F2">
        <w:rPr>
          <w:rFonts w:ascii="Arial" w:hAnsi="Arial" w:cs="Arial"/>
          <w:sz w:val="24"/>
          <w:szCs w:val="24"/>
        </w:rPr>
        <w:t xml:space="preserve">, если иное не указано в </w:t>
      </w:r>
      <w:r w:rsidR="00C807F2" w:rsidRPr="00362C28">
        <w:rPr>
          <w:rFonts w:ascii="Arial" w:hAnsi="Arial" w:cs="Arial"/>
          <w:sz w:val="24"/>
          <w:szCs w:val="24"/>
        </w:rPr>
        <w:t>документе по стандартизации или технической документации на конкретную МПК</w:t>
      </w:r>
      <w:r w:rsidR="00066C0F" w:rsidRPr="00066C0F">
        <w:rPr>
          <w:rFonts w:ascii="Arial" w:hAnsi="Arial" w:cs="Arial"/>
          <w:sz w:val="24"/>
          <w:szCs w:val="24"/>
        </w:rPr>
        <w:t xml:space="preserve">. Если </w:t>
      </w:r>
      <w:r w:rsidR="00FD4E39">
        <w:rPr>
          <w:rFonts w:ascii="Arial" w:hAnsi="Arial" w:cs="Arial"/>
          <w:sz w:val="24"/>
          <w:szCs w:val="24"/>
        </w:rPr>
        <w:t>МПК</w:t>
      </w:r>
      <w:r w:rsidR="00066C0F" w:rsidRPr="00066C0F">
        <w:rPr>
          <w:rFonts w:ascii="Arial" w:hAnsi="Arial" w:cs="Arial"/>
          <w:sz w:val="24"/>
          <w:szCs w:val="24"/>
        </w:rPr>
        <w:t xml:space="preserve"> имеет склонность к окислению, то сушку провод</w:t>
      </w:r>
      <w:r w:rsidR="00C807F2">
        <w:rPr>
          <w:rFonts w:ascii="Arial" w:hAnsi="Arial" w:cs="Arial"/>
          <w:sz w:val="24"/>
          <w:szCs w:val="24"/>
        </w:rPr>
        <w:t>ят</w:t>
      </w:r>
      <w:r w:rsidR="00066C0F" w:rsidRPr="00066C0F">
        <w:rPr>
          <w:rFonts w:ascii="Arial" w:hAnsi="Arial" w:cs="Arial"/>
          <w:sz w:val="24"/>
          <w:szCs w:val="24"/>
        </w:rPr>
        <w:t xml:space="preserve"> в вакууме или в инертном газе.</w:t>
      </w:r>
    </w:p>
    <w:p w14:paraId="0451606B" w14:textId="77777777" w:rsidR="001903FB" w:rsidRDefault="00A37AC0" w:rsidP="001903FB">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6.3 В</w:t>
      </w:r>
      <w:r w:rsidRPr="00A37AC0">
        <w:rPr>
          <w:rFonts w:ascii="Arial" w:hAnsi="Arial" w:cs="Arial"/>
          <w:sz w:val="24"/>
          <w:szCs w:val="24"/>
        </w:rPr>
        <w:t xml:space="preserve">звешивают </w:t>
      </w:r>
      <w:r w:rsidR="00755F46">
        <w:rPr>
          <w:rFonts w:ascii="Arial" w:hAnsi="Arial" w:cs="Arial"/>
          <w:sz w:val="24"/>
          <w:szCs w:val="24"/>
        </w:rPr>
        <w:t>пробу, р</w:t>
      </w:r>
      <w:r w:rsidRPr="00A37AC0">
        <w:rPr>
          <w:rFonts w:ascii="Arial" w:hAnsi="Arial" w:cs="Arial"/>
          <w:sz w:val="24"/>
          <w:szCs w:val="24"/>
        </w:rPr>
        <w:t>езультаты взвешивания округляют до первого десятичного знака</w:t>
      </w:r>
      <w:r>
        <w:rPr>
          <w:rFonts w:ascii="Arial" w:hAnsi="Arial" w:cs="Arial"/>
          <w:sz w:val="24"/>
          <w:szCs w:val="24"/>
        </w:rPr>
        <w:t>.</w:t>
      </w:r>
    </w:p>
    <w:p w14:paraId="40EC9381" w14:textId="77777777" w:rsidR="00D514BE" w:rsidRDefault="00D514BE" w:rsidP="001903FB">
      <w:pPr>
        <w:pStyle w:val="aa"/>
        <w:tabs>
          <w:tab w:val="left" w:pos="851"/>
        </w:tabs>
        <w:spacing w:after="0" w:line="360" w:lineRule="auto"/>
        <w:ind w:left="0" w:firstLine="720"/>
        <w:contextualSpacing w:val="0"/>
        <w:jc w:val="both"/>
        <w:rPr>
          <w:rFonts w:ascii="Arial" w:hAnsi="Arial" w:cs="Arial"/>
          <w:b/>
          <w:sz w:val="24"/>
          <w:szCs w:val="24"/>
        </w:rPr>
      </w:pPr>
    </w:p>
    <w:p w14:paraId="4EE3A344" w14:textId="77777777" w:rsidR="001903FB" w:rsidRPr="00AA4DDF" w:rsidRDefault="00903955" w:rsidP="001903FB">
      <w:pPr>
        <w:pStyle w:val="aa"/>
        <w:tabs>
          <w:tab w:val="left" w:pos="851"/>
        </w:tabs>
        <w:spacing w:after="0" w:line="360" w:lineRule="auto"/>
        <w:ind w:left="0" w:firstLine="720"/>
        <w:contextualSpacing w:val="0"/>
        <w:jc w:val="both"/>
        <w:rPr>
          <w:rFonts w:ascii="Arial" w:hAnsi="Arial" w:cs="Arial"/>
          <w:b/>
          <w:sz w:val="24"/>
          <w:szCs w:val="24"/>
        </w:rPr>
      </w:pPr>
      <w:r>
        <w:rPr>
          <w:rFonts w:ascii="Arial" w:hAnsi="Arial" w:cs="Arial"/>
          <w:b/>
          <w:sz w:val="24"/>
          <w:szCs w:val="24"/>
        </w:rPr>
        <w:t>7</w:t>
      </w:r>
      <w:r w:rsidR="001903FB" w:rsidRPr="00AA4DDF">
        <w:rPr>
          <w:rFonts w:ascii="Arial" w:hAnsi="Arial" w:cs="Arial"/>
          <w:b/>
          <w:sz w:val="24"/>
          <w:szCs w:val="24"/>
        </w:rPr>
        <w:t xml:space="preserve"> Порядок </w:t>
      </w:r>
      <w:r w:rsidR="00F766B1">
        <w:rPr>
          <w:rFonts w:ascii="Arial" w:hAnsi="Arial" w:cs="Arial"/>
          <w:b/>
          <w:sz w:val="24"/>
          <w:szCs w:val="24"/>
        </w:rPr>
        <w:t>проведения</w:t>
      </w:r>
      <w:r w:rsidR="001903FB" w:rsidRPr="00AA4DDF">
        <w:rPr>
          <w:rFonts w:ascii="Arial" w:hAnsi="Arial" w:cs="Arial"/>
          <w:b/>
          <w:sz w:val="24"/>
          <w:szCs w:val="24"/>
        </w:rPr>
        <w:t xml:space="preserve"> </w:t>
      </w:r>
      <w:r w:rsidR="00F766B1">
        <w:rPr>
          <w:rFonts w:ascii="Arial" w:hAnsi="Arial" w:cs="Arial"/>
          <w:b/>
          <w:sz w:val="24"/>
          <w:szCs w:val="24"/>
        </w:rPr>
        <w:t>определения</w:t>
      </w:r>
    </w:p>
    <w:p w14:paraId="0DFB34A8" w14:textId="77777777" w:rsidR="00AA4DDF" w:rsidRDefault="00AA4DDF" w:rsidP="00903955">
      <w:pPr>
        <w:pStyle w:val="aa"/>
        <w:tabs>
          <w:tab w:val="left" w:pos="851"/>
        </w:tabs>
        <w:spacing w:after="0" w:line="360" w:lineRule="auto"/>
        <w:ind w:left="0" w:firstLine="720"/>
        <w:contextualSpacing w:val="0"/>
        <w:jc w:val="both"/>
        <w:rPr>
          <w:rFonts w:ascii="Arial" w:hAnsi="Arial" w:cs="Arial"/>
          <w:sz w:val="24"/>
          <w:szCs w:val="24"/>
        </w:rPr>
      </w:pPr>
    </w:p>
    <w:p w14:paraId="791FD969" w14:textId="77777777" w:rsidR="00A37AC0" w:rsidRPr="00A37AC0" w:rsidRDefault="00903955" w:rsidP="00A37AC0">
      <w:pPr>
        <w:pStyle w:val="aa"/>
        <w:tabs>
          <w:tab w:val="left" w:pos="851"/>
        </w:tabs>
        <w:spacing w:after="0" w:line="360" w:lineRule="auto"/>
        <w:ind w:left="0" w:firstLine="709"/>
        <w:jc w:val="both"/>
        <w:rPr>
          <w:rFonts w:ascii="Arial" w:hAnsi="Arial" w:cs="Arial"/>
          <w:sz w:val="24"/>
          <w:szCs w:val="24"/>
        </w:rPr>
      </w:pPr>
      <w:r w:rsidRPr="00903955">
        <w:rPr>
          <w:rFonts w:ascii="Arial" w:hAnsi="Arial" w:cs="Arial"/>
          <w:sz w:val="24"/>
          <w:szCs w:val="24"/>
        </w:rPr>
        <w:t xml:space="preserve">7.1 </w:t>
      </w:r>
      <w:r w:rsidR="00A37AC0">
        <w:rPr>
          <w:rFonts w:ascii="Arial" w:hAnsi="Arial" w:cs="Arial"/>
          <w:sz w:val="24"/>
          <w:szCs w:val="24"/>
        </w:rPr>
        <w:t>С</w:t>
      </w:r>
      <w:r w:rsidR="00A37AC0" w:rsidRPr="00A37AC0">
        <w:rPr>
          <w:rFonts w:ascii="Arial" w:hAnsi="Arial" w:cs="Arial"/>
          <w:sz w:val="24"/>
          <w:szCs w:val="24"/>
        </w:rPr>
        <w:t xml:space="preserve">ухие и чистые сита укладывают на поддон по возрастающему размеру </w:t>
      </w:r>
      <w:r w:rsidR="00831A8B">
        <w:rPr>
          <w:rFonts w:ascii="Arial" w:hAnsi="Arial" w:cs="Arial"/>
          <w:sz w:val="24"/>
          <w:szCs w:val="24"/>
        </w:rPr>
        <w:t>ячеек</w:t>
      </w:r>
      <w:r w:rsidR="00A37AC0" w:rsidRPr="00A37AC0">
        <w:rPr>
          <w:rFonts w:ascii="Arial" w:hAnsi="Arial" w:cs="Arial"/>
          <w:sz w:val="24"/>
          <w:szCs w:val="24"/>
        </w:rPr>
        <w:t xml:space="preserve">. Взвешенную пробу высыпают на верхнее сито и закрывают крышкой. Приготовленный набор сит с пробой </w:t>
      </w:r>
      <w:r w:rsidR="007A7C2D">
        <w:rPr>
          <w:rFonts w:ascii="Arial" w:hAnsi="Arial" w:cs="Arial"/>
          <w:sz w:val="24"/>
          <w:szCs w:val="24"/>
        </w:rPr>
        <w:t>МПК</w:t>
      </w:r>
      <w:r w:rsidR="00A37AC0" w:rsidRPr="00A37AC0">
        <w:rPr>
          <w:rFonts w:ascii="Arial" w:hAnsi="Arial" w:cs="Arial"/>
          <w:sz w:val="24"/>
          <w:szCs w:val="24"/>
        </w:rPr>
        <w:t xml:space="preserve"> помещают в установку для просеивания</w:t>
      </w:r>
      <w:r w:rsidR="00E01DA2">
        <w:rPr>
          <w:rFonts w:ascii="Arial" w:hAnsi="Arial" w:cs="Arial"/>
          <w:sz w:val="24"/>
          <w:szCs w:val="24"/>
        </w:rPr>
        <w:t>, проверяют правильность установки программы просева и включают установку.</w:t>
      </w:r>
      <w:r w:rsidR="00A37AC0" w:rsidRPr="00A37AC0">
        <w:rPr>
          <w:rFonts w:ascii="Arial" w:hAnsi="Arial" w:cs="Arial"/>
          <w:sz w:val="24"/>
          <w:szCs w:val="24"/>
        </w:rPr>
        <w:t xml:space="preserve"> Просеивание продолжают до окончания рассева или в течение времени, указанного в </w:t>
      </w:r>
      <w:r w:rsidR="00E01DA2">
        <w:rPr>
          <w:rFonts w:ascii="Arial" w:hAnsi="Arial" w:cs="Arial"/>
          <w:sz w:val="24"/>
          <w:szCs w:val="24"/>
        </w:rPr>
        <w:t>документе по стандартизации или технической документации на конкретную</w:t>
      </w:r>
      <w:r w:rsidR="00A37AC0" w:rsidRPr="00A37AC0">
        <w:rPr>
          <w:rFonts w:ascii="Arial" w:hAnsi="Arial" w:cs="Arial"/>
          <w:sz w:val="24"/>
          <w:szCs w:val="24"/>
        </w:rPr>
        <w:t xml:space="preserve"> </w:t>
      </w:r>
      <w:r w:rsidR="00E01DA2">
        <w:rPr>
          <w:rFonts w:ascii="Arial" w:hAnsi="Arial" w:cs="Arial"/>
          <w:sz w:val="24"/>
          <w:szCs w:val="24"/>
        </w:rPr>
        <w:t>МПК</w:t>
      </w:r>
      <w:r w:rsidR="00A37AC0" w:rsidRPr="00A37AC0">
        <w:rPr>
          <w:rFonts w:ascii="Arial" w:hAnsi="Arial" w:cs="Arial"/>
          <w:sz w:val="24"/>
          <w:szCs w:val="24"/>
        </w:rPr>
        <w:t xml:space="preserve">. </w:t>
      </w:r>
    </w:p>
    <w:p w14:paraId="55E47CD1" w14:textId="77777777" w:rsidR="00A37AC0" w:rsidRPr="00A37AC0" w:rsidRDefault="00A37AC0" w:rsidP="00A37AC0">
      <w:pPr>
        <w:pStyle w:val="aa"/>
        <w:tabs>
          <w:tab w:val="left" w:pos="851"/>
        </w:tabs>
        <w:spacing w:after="0" w:line="360" w:lineRule="auto"/>
        <w:ind w:left="0" w:firstLine="709"/>
        <w:jc w:val="both"/>
        <w:rPr>
          <w:rFonts w:ascii="Arial" w:hAnsi="Arial" w:cs="Arial"/>
          <w:sz w:val="24"/>
          <w:szCs w:val="24"/>
        </w:rPr>
      </w:pPr>
      <w:r w:rsidRPr="00A37AC0">
        <w:rPr>
          <w:rFonts w:ascii="Arial" w:hAnsi="Arial" w:cs="Arial"/>
          <w:sz w:val="24"/>
          <w:szCs w:val="24"/>
        </w:rPr>
        <w:t xml:space="preserve">Допускается просеивание </w:t>
      </w:r>
      <w:r w:rsidR="007A7C2D">
        <w:rPr>
          <w:rFonts w:ascii="Arial" w:hAnsi="Arial" w:cs="Arial"/>
          <w:sz w:val="24"/>
          <w:szCs w:val="24"/>
        </w:rPr>
        <w:t>МПК</w:t>
      </w:r>
      <w:r w:rsidRPr="00A37AC0">
        <w:rPr>
          <w:rFonts w:ascii="Arial" w:hAnsi="Arial" w:cs="Arial"/>
          <w:sz w:val="24"/>
          <w:szCs w:val="24"/>
        </w:rPr>
        <w:t xml:space="preserve"> вручную. Приемы ручного просеивания должны быть указаны в </w:t>
      </w:r>
      <w:r w:rsidR="00E01DA2">
        <w:rPr>
          <w:rFonts w:ascii="Arial" w:hAnsi="Arial" w:cs="Arial"/>
          <w:sz w:val="24"/>
          <w:szCs w:val="24"/>
        </w:rPr>
        <w:t>документе по стандартизации или технической документации на конкретную</w:t>
      </w:r>
      <w:r w:rsidR="00E01DA2" w:rsidRPr="00A37AC0">
        <w:rPr>
          <w:rFonts w:ascii="Arial" w:hAnsi="Arial" w:cs="Arial"/>
          <w:sz w:val="24"/>
          <w:szCs w:val="24"/>
        </w:rPr>
        <w:t xml:space="preserve"> </w:t>
      </w:r>
      <w:r w:rsidR="00E01DA2">
        <w:rPr>
          <w:rFonts w:ascii="Arial" w:hAnsi="Arial" w:cs="Arial"/>
          <w:sz w:val="24"/>
          <w:szCs w:val="24"/>
        </w:rPr>
        <w:t>МПК</w:t>
      </w:r>
      <w:r w:rsidRPr="00A37AC0">
        <w:rPr>
          <w:rFonts w:ascii="Arial" w:hAnsi="Arial" w:cs="Arial"/>
          <w:sz w:val="24"/>
          <w:szCs w:val="24"/>
        </w:rPr>
        <w:t>.</w:t>
      </w:r>
    </w:p>
    <w:p w14:paraId="39953884" w14:textId="77777777" w:rsidR="00A37AC0" w:rsidRDefault="00E80A02" w:rsidP="00E01DA2">
      <w:pPr>
        <w:pStyle w:val="aa"/>
        <w:tabs>
          <w:tab w:val="left" w:pos="851"/>
        </w:tabs>
        <w:spacing w:after="0" w:line="360" w:lineRule="auto"/>
        <w:ind w:left="0" w:firstLine="720"/>
        <w:jc w:val="both"/>
        <w:rPr>
          <w:rFonts w:ascii="Arial" w:hAnsi="Arial" w:cs="Arial"/>
          <w:sz w:val="24"/>
          <w:szCs w:val="24"/>
        </w:rPr>
      </w:pPr>
      <w:r>
        <w:rPr>
          <w:rFonts w:ascii="Arial" w:hAnsi="Arial" w:cs="Arial"/>
          <w:sz w:val="24"/>
          <w:szCs w:val="24"/>
        </w:rPr>
        <w:t xml:space="preserve">7.2 </w:t>
      </w:r>
      <w:r w:rsidR="00A37AC0" w:rsidRPr="00A37AC0">
        <w:rPr>
          <w:rFonts w:ascii="Arial" w:hAnsi="Arial" w:cs="Arial"/>
          <w:sz w:val="24"/>
          <w:szCs w:val="24"/>
        </w:rPr>
        <w:t xml:space="preserve">После просеивания фракцию </w:t>
      </w:r>
      <w:r w:rsidR="007A7C2D">
        <w:rPr>
          <w:rFonts w:ascii="Arial" w:hAnsi="Arial" w:cs="Arial"/>
          <w:sz w:val="24"/>
          <w:szCs w:val="24"/>
        </w:rPr>
        <w:t>МПК</w:t>
      </w:r>
      <w:r w:rsidR="00A37AC0" w:rsidRPr="00A37AC0">
        <w:rPr>
          <w:rFonts w:ascii="Arial" w:hAnsi="Arial" w:cs="Arial"/>
          <w:sz w:val="24"/>
          <w:szCs w:val="24"/>
        </w:rPr>
        <w:t xml:space="preserve">, оставшуюся на каждом сите и на поддоне, собирают для взвешивания, начиная с сита наибольшими размерами </w:t>
      </w:r>
      <w:r w:rsidR="00831A8B">
        <w:rPr>
          <w:rFonts w:ascii="Arial" w:hAnsi="Arial" w:cs="Arial"/>
          <w:sz w:val="24"/>
          <w:szCs w:val="24"/>
        </w:rPr>
        <w:t>ячеек</w:t>
      </w:r>
      <w:r w:rsidR="00A37AC0" w:rsidRPr="00A37AC0">
        <w:rPr>
          <w:rFonts w:ascii="Arial" w:hAnsi="Arial" w:cs="Arial"/>
          <w:sz w:val="24"/>
          <w:szCs w:val="24"/>
        </w:rPr>
        <w:t xml:space="preserve">. Содержимое на каждом сите осторожно стряхивают на одну сторону и пересыпают, слегка </w:t>
      </w:r>
      <w:r w:rsidR="00A37AC0" w:rsidRPr="00D621C0">
        <w:rPr>
          <w:rFonts w:ascii="Arial" w:hAnsi="Arial" w:cs="Arial"/>
          <w:sz w:val="24"/>
          <w:szCs w:val="24"/>
        </w:rPr>
        <w:t xml:space="preserve">ударяя по обечайке сита, на глянцевую бумагу или в сосуд для взвешивания. </w:t>
      </w:r>
      <w:r w:rsidR="007A7C2D" w:rsidRPr="00D621C0">
        <w:rPr>
          <w:rFonts w:ascii="Arial" w:hAnsi="Arial" w:cs="Arial"/>
          <w:sz w:val="24"/>
          <w:szCs w:val="24"/>
        </w:rPr>
        <w:t>МПК</w:t>
      </w:r>
      <w:r w:rsidR="00A37AC0" w:rsidRPr="00D621C0">
        <w:rPr>
          <w:rFonts w:ascii="Arial" w:hAnsi="Arial" w:cs="Arial"/>
          <w:sz w:val="24"/>
          <w:szCs w:val="24"/>
        </w:rPr>
        <w:t xml:space="preserve">, прилипший к сетке или обечайке сита, счищают осторожно мягкой кисточкой или щеткой в следующее сито с меньшими размерами </w:t>
      </w:r>
      <w:r w:rsidR="00831A8B" w:rsidRPr="00D621C0">
        <w:rPr>
          <w:rFonts w:ascii="Arial" w:hAnsi="Arial" w:cs="Arial"/>
          <w:sz w:val="24"/>
          <w:szCs w:val="24"/>
        </w:rPr>
        <w:t>ячеек</w:t>
      </w:r>
      <w:r w:rsidR="00A37AC0" w:rsidRPr="00D621C0">
        <w:rPr>
          <w:rFonts w:ascii="Arial" w:hAnsi="Arial" w:cs="Arial"/>
          <w:sz w:val="24"/>
          <w:szCs w:val="24"/>
        </w:rPr>
        <w:t>.</w:t>
      </w:r>
    </w:p>
    <w:p w14:paraId="2CA5EA95" w14:textId="77777777" w:rsidR="00A37AC0" w:rsidRPr="00A37AC0" w:rsidRDefault="00A37AC0" w:rsidP="00E01DA2">
      <w:pPr>
        <w:pStyle w:val="aa"/>
        <w:tabs>
          <w:tab w:val="left" w:pos="851"/>
        </w:tabs>
        <w:spacing w:after="0" w:line="360" w:lineRule="auto"/>
        <w:ind w:left="0" w:firstLine="720"/>
        <w:jc w:val="both"/>
        <w:rPr>
          <w:rFonts w:ascii="Arial" w:hAnsi="Arial" w:cs="Arial"/>
          <w:sz w:val="24"/>
          <w:szCs w:val="24"/>
        </w:rPr>
      </w:pPr>
      <w:r w:rsidRPr="00A37AC0">
        <w:rPr>
          <w:rFonts w:ascii="Arial" w:hAnsi="Arial" w:cs="Arial"/>
          <w:sz w:val="24"/>
          <w:szCs w:val="24"/>
        </w:rPr>
        <w:t xml:space="preserve">Взвешивают каждую фракцию </w:t>
      </w:r>
      <w:r w:rsidR="007A7C2D">
        <w:rPr>
          <w:rFonts w:ascii="Arial" w:hAnsi="Arial" w:cs="Arial"/>
          <w:sz w:val="24"/>
          <w:szCs w:val="24"/>
        </w:rPr>
        <w:t>МПК, р</w:t>
      </w:r>
      <w:r w:rsidRPr="00A37AC0">
        <w:rPr>
          <w:rFonts w:ascii="Arial" w:hAnsi="Arial" w:cs="Arial"/>
          <w:sz w:val="24"/>
          <w:szCs w:val="24"/>
        </w:rPr>
        <w:t xml:space="preserve">езультаты взвешивания фракций округляют </w:t>
      </w:r>
      <w:r w:rsidR="00696AB0">
        <w:rPr>
          <w:rFonts w:ascii="Arial" w:hAnsi="Arial" w:cs="Arial"/>
          <w:sz w:val="24"/>
          <w:szCs w:val="24"/>
        </w:rPr>
        <w:t xml:space="preserve">для проб массой </w:t>
      </w:r>
      <w:r w:rsidRPr="00A37AC0">
        <w:rPr>
          <w:rFonts w:ascii="Arial" w:hAnsi="Arial" w:cs="Arial"/>
          <w:sz w:val="24"/>
          <w:szCs w:val="24"/>
        </w:rPr>
        <w:t>100</w:t>
      </w:r>
      <w:r w:rsidR="00696AB0">
        <w:rPr>
          <w:rFonts w:ascii="Arial" w:hAnsi="Arial" w:cs="Arial"/>
          <w:sz w:val="24"/>
          <w:szCs w:val="24"/>
        </w:rPr>
        <w:t xml:space="preserve"> </w:t>
      </w:r>
      <w:r w:rsidRPr="00A37AC0">
        <w:rPr>
          <w:rFonts w:ascii="Arial" w:hAnsi="Arial" w:cs="Arial"/>
          <w:sz w:val="24"/>
          <w:szCs w:val="24"/>
        </w:rPr>
        <w:t xml:space="preserve">г, до первого десятичного знака, а для проб массой </w:t>
      </w:r>
      <w:r w:rsidR="00696AB0">
        <w:rPr>
          <w:rFonts w:ascii="Arial" w:hAnsi="Arial" w:cs="Arial"/>
          <w:sz w:val="24"/>
          <w:szCs w:val="24"/>
        </w:rPr>
        <w:t>50</w:t>
      </w:r>
      <w:r w:rsidR="00302B31">
        <w:rPr>
          <w:rFonts w:ascii="Arial" w:hAnsi="Arial" w:cs="Arial"/>
          <w:sz w:val="24"/>
          <w:szCs w:val="24"/>
        </w:rPr>
        <w:t> </w:t>
      </w:r>
      <w:r w:rsidRPr="00A37AC0">
        <w:rPr>
          <w:rFonts w:ascii="Arial" w:hAnsi="Arial" w:cs="Arial"/>
          <w:sz w:val="24"/>
          <w:szCs w:val="24"/>
        </w:rPr>
        <w:t xml:space="preserve">г </w:t>
      </w:r>
      <w:r w:rsidR="00696AB0">
        <w:rPr>
          <w:rFonts w:ascii="Arial" w:hAnsi="Arial" w:cs="Arial"/>
          <w:sz w:val="24"/>
          <w:szCs w:val="24"/>
        </w:rPr>
        <w:t>—</w:t>
      </w:r>
      <w:r w:rsidRPr="00A37AC0">
        <w:rPr>
          <w:rFonts w:ascii="Arial" w:hAnsi="Arial" w:cs="Arial"/>
          <w:sz w:val="24"/>
          <w:szCs w:val="24"/>
        </w:rPr>
        <w:t xml:space="preserve"> до ближайшего числа, кратного пяти во втором десятичном знаке.</w:t>
      </w:r>
    </w:p>
    <w:p w14:paraId="74252CAB" w14:textId="77777777" w:rsidR="00903955" w:rsidRPr="00903955" w:rsidRDefault="00A37AC0" w:rsidP="00E01DA2">
      <w:pPr>
        <w:pStyle w:val="aa"/>
        <w:tabs>
          <w:tab w:val="left" w:pos="851"/>
        </w:tabs>
        <w:spacing w:after="0" w:line="360" w:lineRule="auto"/>
        <w:ind w:left="0" w:firstLine="720"/>
        <w:jc w:val="both"/>
        <w:rPr>
          <w:rFonts w:ascii="Arial" w:hAnsi="Arial" w:cs="Arial"/>
          <w:sz w:val="24"/>
          <w:szCs w:val="24"/>
        </w:rPr>
      </w:pPr>
      <w:r w:rsidRPr="00A37AC0">
        <w:rPr>
          <w:rFonts w:ascii="Arial" w:hAnsi="Arial" w:cs="Arial"/>
          <w:sz w:val="24"/>
          <w:szCs w:val="24"/>
        </w:rPr>
        <w:t xml:space="preserve">Испытание считают действительным, если сумма масс всех фракций </w:t>
      </w:r>
      <w:r w:rsidR="007A7C2D">
        <w:rPr>
          <w:rFonts w:ascii="Arial" w:hAnsi="Arial" w:cs="Arial"/>
          <w:sz w:val="24"/>
          <w:szCs w:val="24"/>
        </w:rPr>
        <w:t>МПК</w:t>
      </w:r>
      <w:r w:rsidRPr="00A37AC0">
        <w:rPr>
          <w:rFonts w:ascii="Arial" w:hAnsi="Arial" w:cs="Arial"/>
          <w:sz w:val="24"/>
          <w:szCs w:val="24"/>
        </w:rPr>
        <w:t xml:space="preserve"> не менее 98%</w:t>
      </w:r>
      <w:r w:rsidR="00D621C0">
        <w:rPr>
          <w:rFonts w:ascii="Arial" w:hAnsi="Arial" w:cs="Arial"/>
          <w:sz w:val="24"/>
          <w:szCs w:val="24"/>
        </w:rPr>
        <w:t xml:space="preserve"> от</w:t>
      </w:r>
      <w:r w:rsidRPr="00A37AC0">
        <w:rPr>
          <w:rFonts w:ascii="Arial" w:hAnsi="Arial" w:cs="Arial"/>
          <w:sz w:val="24"/>
          <w:szCs w:val="24"/>
        </w:rPr>
        <w:t xml:space="preserve"> массы пробы для испытания</w:t>
      </w:r>
      <w:r w:rsidR="00903955" w:rsidRPr="00903955">
        <w:rPr>
          <w:rFonts w:ascii="Arial" w:hAnsi="Arial" w:cs="Arial"/>
          <w:sz w:val="24"/>
          <w:szCs w:val="24"/>
        </w:rPr>
        <w:t>.</w:t>
      </w:r>
    </w:p>
    <w:p w14:paraId="512F9475" w14:textId="77777777" w:rsidR="000776EA" w:rsidRDefault="000776EA" w:rsidP="00903955">
      <w:pPr>
        <w:pStyle w:val="aa"/>
        <w:tabs>
          <w:tab w:val="left" w:pos="851"/>
        </w:tabs>
        <w:spacing w:after="0" w:line="360" w:lineRule="auto"/>
        <w:ind w:left="0" w:firstLine="720"/>
        <w:contextualSpacing w:val="0"/>
        <w:jc w:val="both"/>
        <w:rPr>
          <w:rFonts w:ascii="Arial" w:hAnsi="Arial" w:cs="Arial"/>
          <w:sz w:val="24"/>
          <w:szCs w:val="24"/>
        </w:rPr>
      </w:pPr>
    </w:p>
    <w:p w14:paraId="295F1B8E" w14:textId="77777777" w:rsidR="00FC2A31" w:rsidRPr="00D621C0" w:rsidRDefault="000776EA" w:rsidP="00FC2A31">
      <w:pPr>
        <w:pStyle w:val="aa"/>
        <w:tabs>
          <w:tab w:val="left" w:pos="851"/>
        </w:tabs>
        <w:spacing w:after="0" w:line="360" w:lineRule="auto"/>
        <w:ind w:left="0" w:firstLine="426"/>
        <w:contextualSpacing w:val="0"/>
        <w:jc w:val="both"/>
        <w:rPr>
          <w:rFonts w:ascii="Arial" w:hAnsi="Arial" w:cs="Arial"/>
          <w:b/>
          <w:sz w:val="28"/>
          <w:szCs w:val="28"/>
        </w:rPr>
      </w:pPr>
      <w:r w:rsidRPr="00D621C0">
        <w:rPr>
          <w:rFonts w:ascii="Arial" w:hAnsi="Arial" w:cs="Arial"/>
          <w:b/>
          <w:sz w:val="28"/>
          <w:szCs w:val="28"/>
        </w:rPr>
        <w:t>8</w:t>
      </w:r>
      <w:r w:rsidR="00FC2A31" w:rsidRPr="00D621C0">
        <w:rPr>
          <w:rFonts w:ascii="Arial" w:hAnsi="Arial" w:cs="Arial"/>
          <w:b/>
          <w:sz w:val="28"/>
          <w:szCs w:val="28"/>
        </w:rPr>
        <w:t xml:space="preserve"> Представление результатов </w:t>
      </w:r>
      <w:r w:rsidR="00755F46" w:rsidRPr="00D621C0">
        <w:rPr>
          <w:rFonts w:ascii="Arial" w:hAnsi="Arial" w:cs="Arial"/>
          <w:b/>
          <w:sz w:val="28"/>
          <w:szCs w:val="28"/>
        </w:rPr>
        <w:t>испытания</w:t>
      </w:r>
    </w:p>
    <w:p w14:paraId="40B0E244" w14:textId="77777777" w:rsidR="00FC2A31" w:rsidRDefault="00FC2A31" w:rsidP="00FC2A31">
      <w:pPr>
        <w:pStyle w:val="aa"/>
        <w:tabs>
          <w:tab w:val="left" w:pos="851"/>
        </w:tabs>
        <w:spacing w:after="0" w:line="360" w:lineRule="auto"/>
        <w:ind w:left="0" w:firstLine="426"/>
        <w:contextualSpacing w:val="0"/>
        <w:jc w:val="both"/>
        <w:rPr>
          <w:rFonts w:ascii="Arial" w:hAnsi="Arial" w:cs="Arial"/>
          <w:sz w:val="24"/>
          <w:szCs w:val="24"/>
        </w:rPr>
      </w:pPr>
    </w:p>
    <w:p w14:paraId="5CE50FB6" w14:textId="77777777" w:rsidR="005140B3" w:rsidRDefault="000776EA"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8</w:t>
      </w:r>
      <w:r w:rsidR="00FC2A31">
        <w:rPr>
          <w:rFonts w:ascii="Arial" w:hAnsi="Arial" w:cs="Arial"/>
          <w:sz w:val="24"/>
          <w:szCs w:val="24"/>
        </w:rPr>
        <w:t xml:space="preserve">.1 </w:t>
      </w:r>
      <w:r w:rsidR="00E80A02" w:rsidRPr="00E80A02">
        <w:rPr>
          <w:rFonts w:ascii="Arial" w:hAnsi="Arial" w:cs="Arial"/>
          <w:sz w:val="24"/>
          <w:szCs w:val="24"/>
        </w:rPr>
        <w:t xml:space="preserve">Массовую долю фракций, оставшихся на каждом сите, и фракции, собранной на поддоне, </w:t>
      </w:r>
      <w:r w:rsidR="00D82891" w:rsidRPr="00D82891">
        <w:rPr>
          <w:rFonts w:ascii="Arial" w:hAnsi="Arial" w:cs="Arial"/>
          <w:i/>
          <w:sz w:val="24"/>
          <w:szCs w:val="24"/>
          <w:lang w:val="en-US"/>
        </w:rPr>
        <w:t>X</w:t>
      </w:r>
      <w:r w:rsidR="00E80A02" w:rsidRPr="00E80A02">
        <w:rPr>
          <w:rFonts w:ascii="Arial" w:hAnsi="Arial" w:cs="Arial"/>
          <w:sz w:val="24"/>
          <w:szCs w:val="24"/>
        </w:rPr>
        <w:t>, %, вычисляют по формуле</w:t>
      </w:r>
    </w:p>
    <w:p w14:paraId="5A989E1F" w14:textId="77777777" w:rsidR="000776EA" w:rsidRPr="00182F3E" w:rsidRDefault="005140B3" w:rsidP="005140B3">
      <w:pPr>
        <w:pStyle w:val="aa"/>
        <w:tabs>
          <w:tab w:val="left" w:pos="4395"/>
          <w:tab w:val="left" w:pos="9072"/>
        </w:tabs>
        <w:spacing w:after="0" w:line="360" w:lineRule="auto"/>
        <w:ind w:left="0" w:firstLine="426"/>
        <w:contextualSpacing w:val="0"/>
        <w:jc w:val="both"/>
        <w:rPr>
          <w:rFonts w:ascii="Arial" w:hAnsi="Arial" w:cs="Arial"/>
          <w:sz w:val="24"/>
          <w:szCs w:val="24"/>
        </w:rPr>
      </w:pPr>
      <w:r w:rsidRPr="005140B3">
        <w:rPr>
          <w:rFonts w:ascii="Arial" w:eastAsiaTheme="minorEastAsia" w:hAnsi="Arial" w:cs="Arial"/>
          <w:sz w:val="24"/>
          <w:szCs w:val="24"/>
        </w:rPr>
        <w:lastRenderedPageBreak/>
        <w:t xml:space="preserve"> </w:t>
      </w:r>
      <w:r w:rsidRPr="005140B3">
        <w:rPr>
          <w:rFonts w:ascii="Arial" w:eastAsiaTheme="minorEastAsia" w:hAnsi="Arial" w:cs="Arial"/>
          <w:sz w:val="24"/>
          <w:szCs w:val="24"/>
        </w:rPr>
        <w:tab/>
      </w:r>
      <m:oMath>
        <m:r>
          <w:rPr>
            <w:rFonts w:ascii="Cambria Math" w:hAnsi="Cambria Math" w:cs="Arial"/>
            <w:sz w:val="28"/>
            <w:szCs w:val="24"/>
          </w:rPr>
          <m:t>X=</m:t>
        </m:r>
        <m:f>
          <m:fPr>
            <m:ctrlPr>
              <w:rPr>
                <w:rFonts w:ascii="Cambria Math" w:hAnsi="Cambria Math" w:cs="Arial"/>
                <w:i/>
                <w:sz w:val="28"/>
                <w:szCs w:val="24"/>
                <w:lang w:val="en-US"/>
              </w:rPr>
            </m:ctrlPr>
          </m:fPr>
          <m:num>
            <m:sSub>
              <m:sSubPr>
                <m:ctrlPr>
                  <w:rPr>
                    <w:rFonts w:ascii="Cambria Math" w:hAnsi="Cambria Math" w:cs="Arial"/>
                    <w:i/>
                    <w:sz w:val="28"/>
                    <w:szCs w:val="24"/>
                    <w:lang w:val="en-US"/>
                  </w:rPr>
                </m:ctrlPr>
              </m:sSubPr>
              <m:e>
                <m:r>
                  <w:rPr>
                    <w:rFonts w:ascii="Cambria Math" w:hAnsi="Cambria Math" w:cs="Arial"/>
                    <w:sz w:val="28"/>
                    <w:szCs w:val="24"/>
                    <w:lang w:val="en-US"/>
                  </w:rPr>
                  <m:t>m</m:t>
                </m:r>
              </m:e>
              <m:sub>
                <m:r>
                  <w:rPr>
                    <w:rFonts w:ascii="Cambria Math" w:hAnsi="Cambria Math" w:cs="Arial"/>
                    <w:sz w:val="28"/>
                    <w:szCs w:val="24"/>
                  </w:rPr>
                  <m:t>n</m:t>
                </m:r>
              </m:sub>
            </m:sSub>
          </m:num>
          <m:den>
            <m:r>
              <w:rPr>
                <w:rFonts w:ascii="Cambria Math" w:hAnsi="Cambria Math" w:cs="Arial"/>
                <w:sz w:val="28"/>
                <w:szCs w:val="24"/>
                <w:lang w:val="en-US"/>
              </w:rPr>
              <m:t>m</m:t>
            </m:r>
          </m:den>
        </m:f>
      </m:oMath>
      <w:r w:rsidR="000776EA">
        <w:rPr>
          <w:rFonts w:ascii="Arial" w:hAnsi="Arial" w:cs="Arial"/>
          <w:sz w:val="24"/>
          <w:szCs w:val="24"/>
        </w:rPr>
        <w:t xml:space="preserve"> </w:t>
      </w:r>
      <w:r w:rsidRPr="005140B3">
        <w:rPr>
          <w:rFonts w:ascii="Arial" w:hAnsi="Arial" w:cs="Arial"/>
          <w:sz w:val="24"/>
          <w:szCs w:val="24"/>
        </w:rPr>
        <w:t>,</w:t>
      </w:r>
      <w:r>
        <w:rPr>
          <w:rFonts w:ascii="Arial" w:hAnsi="Arial" w:cs="Arial"/>
          <w:sz w:val="24"/>
          <w:szCs w:val="24"/>
        </w:rPr>
        <w:tab/>
      </w:r>
      <w:r w:rsidRPr="00182F3E">
        <w:rPr>
          <w:rFonts w:ascii="Arial" w:hAnsi="Arial" w:cs="Arial"/>
          <w:sz w:val="24"/>
          <w:szCs w:val="24"/>
        </w:rPr>
        <w:t>(1)</w:t>
      </w:r>
    </w:p>
    <w:p w14:paraId="2BF6DF68" w14:textId="77777777" w:rsidR="005140B3" w:rsidRDefault="005140B3" w:rsidP="00D621C0">
      <w:pPr>
        <w:pStyle w:val="aa"/>
        <w:keepNext/>
        <w:tabs>
          <w:tab w:val="left" w:pos="4395"/>
          <w:tab w:val="left" w:pos="9072"/>
        </w:tabs>
        <w:spacing w:after="0" w:line="360" w:lineRule="auto"/>
        <w:ind w:left="0" w:firstLine="425"/>
        <w:contextualSpacing w:val="0"/>
        <w:jc w:val="both"/>
        <w:rPr>
          <w:rFonts w:ascii="Arial" w:hAnsi="Arial" w:cs="Arial"/>
          <w:sz w:val="24"/>
          <w:szCs w:val="24"/>
        </w:rPr>
      </w:pPr>
      <w:r>
        <w:rPr>
          <w:rFonts w:ascii="Arial" w:hAnsi="Arial" w:cs="Arial"/>
          <w:sz w:val="24"/>
          <w:szCs w:val="24"/>
        </w:rPr>
        <w:t xml:space="preserve">где </w:t>
      </w:r>
      <w:proofErr w:type="spellStart"/>
      <w:r w:rsidRPr="002A4CD7">
        <w:rPr>
          <w:rFonts w:ascii="Arial" w:hAnsi="Arial" w:cs="Arial"/>
          <w:i/>
          <w:sz w:val="24"/>
          <w:szCs w:val="24"/>
          <w:lang w:val="en-US"/>
        </w:rPr>
        <w:t>m</w:t>
      </w:r>
      <w:r w:rsidR="00D82891">
        <w:rPr>
          <w:rFonts w:ascii="Arial" w:hAnsi="Arial" w:cs="Arial"/>
          <w:sz w:val="24"/>
          <w:szCs w:val="24"/>
          <w:vertAlign w:val="subscript"/>
          <w:lang w:val="en-US"/>
        </w:rPr>
        <w:t>n</w:t>
      </w:r>
      <w:proofErr w:type="spellEnd"/>
      <w:r w:rsidRPr="005140B3">
        <w:rPr>
          <w:rFonts w:ascii="Arial" w:hAnsi="Arial" w:cs="Arial"/>
          <w:sz w:val="24"/>
          <w:szCs w:val="24"/>
        </w:rPr>
        <w:t xml:space="preserve"> – </w:t>
      </w:r>
      <w:r w:rsidR="00D82891">
        <w:rPr>
          <w:rFonts w:ascii="Arial" w:hAnsi="Arial" w:cs="Arial"/>
          <w:sz w:val="24"/>
          <w:szCs w:val="24"/>
        </w:rPr>
        <w:t xml:space="preserve">масса фракции </w:t>
      </w:r>
      <w:r w:rsidR="007A7C2D">
        <w:rPr>
          <w:rFonts w:ascii="Arial" w:hAnsi="Arial" w:cs="Arial"/>
          <w:sz w:val="24"/>
          <w:szCs w:val="24"/>
        </w:rPr>
        <w:t>МПК</w:t>
      </w:r>
      <w:r w:rsidR="00FD4E39">
        <w:rPr>
          <w:rFonts w:ascii="Arial" w:hAnsi="Arial" w:cs="Arial"/>
          <w:sz w:val="24"/>
          <w:szCs w:val="24"/>
        </w:rPr>
        <w:t>, г</w:t>
      </w:r>
      <w:r>
        <w:rPr>
          <w:rFonts w:ascii="Arial" w:hAnsi="Arial" w:cs="Arial"/>
          <w:sz w:val="24"/>
          <w:szCs w:val="24"/>
        </w:rPr>
        <w:t>;</w:t>
      </w:r>
    </w:p>
    <w:p w14:paraId="38E571F2" w14:textId="77777777" w:rsidR="002A4CD7" w:rsidRPr="002A4CD7" w:rsidRDefault="005140B3" w:rsidP="00D82891">
      <w:pPr>
        <w:pStyle w:val="aa"/>
        <w:tabs>
          <w:tab w:val="left" w:pos="4395"/>
          <w:tab w:val="left" w:pos="9072"/>
        </w:tabs>
        <w:spacing w:after="0" w:line="360" w:lineRule="auto"/>
        <w:ind w:left="0" w:firstLine="851"/>
        <w:contextualSpacing w:val="0"/>
        <w:jc w:val="both"/>
        <w:rPr>
          <w:rFonts w:ascii="Arial" w:hAnsi="Arial" w:cs="Arial"/>
          <w:sz w:val="24"/>
          <w:szCs w:val="24"/>
        </w:rPr>
      </w:pPr>
      <w:r w:rsidRPr="002A4CD7">
        <w:rPr>
          <w:rFonts w:ascii="Arial" w:hAnsi="Arial" w:cs="Arial"/>
          <w:i/>
          <w:sz w:val="24"/>
          <w:szCs w:val="24"/>
          <w:lang w:val="en-US"/>
        </w:rPr>
        <w:t>m</w:t>
      </w:r>
      <w:r w:rsidRPr="005140B3">
        <w:rPr>
          <w:rFonts w:ascii="Arial" w:hAnsi="Arial" w:cs="Arial"/>
          <w:sz w:val="24"/>
          <w:szCs w:val="24"/>
        </w:rPr>
        <w:t xml:space="preserve"> – </w:t>
      </w:r>
      <w:proofErr w:type="gramStart"/>
      <w:r w:rsidR="00D82891">
        <w:rPr>
          <w:rFonts w:ascii="Arial" w:hAnsi="Arial" w:cs="Arial"/>
          <w:sz w:val="24"/>
          <w:szCs w:val="24"/>
        </w:rPr>
        <w:t>сумма</w:t>
      </w:r>
      <w:proofErr w:type="gramEnd"/>
      <w:r w:rsidR="00D82891">
        <w:rPr>
          <w:rFonts w:ascii="Arial" w:hAnsi="Arial" w:cs="Arial"/>
          <w:sz w:val="24"/>
          <w:szCs w:val="24"/>
        </w:rPr>
        <w:t xml:space="preserve"> масс всех фракций </w:t>
      </w:r>
      <w:r w:rsidR="007A7C2D">
        <w:rPr>
          <w:rFonts w:ascii="Arial" w:hAnsi="Arial" w:cs="Arial"/>
          <w:sz w:val="24"/>
          <w:szCs w:val="24"/>
        </w:rPr>
        <w:t>МПК</w:t>
      </w:r>
      <w:r w:rsidR="00FD4E39">
        <w:rPr>
          <w:rFonts w:ascii="Arial" w:hAnsi="Arial" w:cs="Arial"/>
          <w:sz w:val="24"/>
          <w:szCs w:val="24"/>
        </w:rPr>
        <w:t>, г</w:t>
      </w:r>
      <w:r w:rsidR="00D82891">
        <w:rPr>
          <w:rFonts w:ascii="Arial" w:hAnsi="Arial" w:cs="Arial"/>
          <w:sz w:val="24"/>
          <w:szCs w:val="24"/>
        </w:rPr>
        <w:t>.</w:t>
      </w:r>
    </w:p>
    <w:p w14:paraId="55513099" w14:textId="77777777" w:rsidR="00FC2A31" w:rsidRDefault="000776EA"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 xml:space="preserve">8.2 </w:t>
      </w:r>
      <w:r w:rsidR="00955F4C" w:rsidRPr="00955F4C">
        <w:rPr>
          <w:rFonts w:ascii="Arial" w:hAnsi="Arial" w:cs="Arial"/>
          <w:sz w:val="24"/>
          <w:szCs w:val="24"/>
        </w:rPr>
        <w:t xml:space="preserve">Результаты испытания записывают в виде таблицы. Массовую долю фракций </w:t>
      </w:r>
      <w:r w:rsidR="00955F4C">
        <w:rPr>
          <w:rFonts w:ascii="Arial" w:hAnsi="Arial" w:cs="Arial"/>
          <w:sz w:val="24"/>
          <w:szCs w:val="24"/>
        </w:rPr>
        <w:t>МПК</w:t>
      </w:r>
      <w:r w:rsidR="00955F4C" w:rsidRPr="00955F4C">
        <w:rPr>
          <w:rFonts w:ascii="Arial" w:hAnsi="Arial" w:cs="Arial"/>
          <w:sz w:val="24"/>
          <w:szCs w:val="24"/>
        </w:rPr>
        <w:t xml:space="preserve"> менее 0,1% записывают словом </w:t>
      </w:r>
      <w:r w:rsidR="00955F4C">
        <w:rPr>
          <w:rFonts w:ascii="Arial" w:hAnsi="Arial" w:cs="Arial"/>
          <w:sz w:val="24"/>
          <w:szCs w:val="24"/>
        </w:rPr>
        <w:t>«</w:t>
      </w:r>
      <w:r w:rsidR="00955F4C" w:rsidRPr="00955F4C">
        <w:rPr>
          <w:rFonts w:ascii="Arial" w:hAnsi="Arial" w:cs="Arial"/>
          <w:sz w:val="24"/>
          <w:szCs w:val="24"/>
        </w:rPr>
        <w:t>следы</w:t>
      </w:r>
      <w:r w:rsidR="00955F4C">
        <w:rPr>
          <w:rFonts w:ascii="Arial" w:hAnsi="Arial" w:cs="Arial"/>
          <w:sz w:val="24"/>
          <w:szCs w:val="24"/>
        </w:rPr>
        <w:t xml:space="preserve">». Пример записи результатов испытаний приведен в таблице </w:t>
      </w:r>
      <w:r w:rsidR="00924B37">
        <w:rPr>
          <w:rFonts w:ascii="Arial" w:hAnsi="Arial" w:cs="Arial"/>
          <w:sz w:val="24"/>
          <w:szCs w:val="24"/>
        </w:rPr>
        <w:t>2</w:t>
      </w:r>
      <w:r w:rsidR="00955F4C" w:rsidRPr="00955F4C">
        <w:rPr>
          <w:rFonts w:ascii="Arial" w:hAnsi="Arial" w:cs="Arial"/>
          <w:sz w:val="24"/>
          <w:szCs w:val="24"/>
        </w:rPr>
        <w:t>.</w:t>
      </w:r>
    </w:p>
    <w:p w14:paraId="26C235B3" w14:textId="77777777" w:rsidR="00955F4C" w:rsidRPr="00924B37" w:rsidRDefault="00955F4C" w:rsidP="00924B37">
      <w:pPr>
        <w:spacing w:after="0" w:line="240" w:lineRule="auto"/>
        <w:textAlignment w:val="baseline"/>
        <w:rPr>
          <w:rFonts w:ascii="Arial" w:eastAsia="Times New Roman" w:hAnsi="Arial" w:cs="Arial"/>
          <w:sz w:val="24"/>
          <w:szCs w:val="24"/>
          <w:lang w:eastAsia="ru-RU"/>
        </w:rPr>
      </w:pPr>
      <w:r w:rsidRPr="00924B37">
        <w:rPr>
          <w:rFonts w:ascii="Arial" w:eastAsia="Times New Roman" w:hAnsi="Arial" w:cs="Arial"/>
          <w:spacing w:val="40"/>
          <w:sz w:val="24"/>
          <w:szCs w:val="24"/>
          <w:lang w:eastAsia="ru-RU"/>
        </w:rPr>
        <w:t>Таблица</w:t>
      </w:r>
      <w:r w:rsidRPr="00924B37">
        <w:rPr>
          <w:rFonts w:ascii="Arial" w:eastAsia="Times New Roman" w:hAnsi="Arial" w:cs="Arial"/>
          <w:sz w:val="24"/>
          <w:szCs w:val="24"/>
          <w:lang w:eastAsia="ru-RU"/>
        </w:rPr>
        <w:t xml:space="preserve"> </w:t>
      </w:r>
      <w:r w:rsidR="00924B37" w:rsidRPr="00924B37">
        <w:rPr>
          <w:rFonts w:ascii="Arial" w:eastAsia="Times New Roman" w:hAnsi="Arial" w:cs="Arial"/>
          <w:sz w:val="24"/>
          <w:szCs w:val="24"/>
          <w:lang w:eastAsia="ru-RU"/>
        </w:rPr>
        <w:t>2</w:t>
      </w:r>
      <w:r w:rsidRPr="00924B37">
        <w:rPr>
          <w:rFonts w:ascii="Arial" w:eastAsia="Times New Roman" w:hAnsi="Arial" w:cs="Arial"/>
          <w:sz w:val="24"/>
          <w:szCs w:val="24"/>
          <w:lang w:eastAsia="ru-RU"/>
        </w:rPr>
        <w:t xml:space="preserve"> - Пример записи результатов испытания</w:t>
      </w:r>
    </w:p>
    <w:tbl>
      <w:tblPr>
        <w:tblW w:w="0" w:type="auto"/>
        <w:tblCellMar>
          <w:left w:w="0" w:type="dxa"/>
          <w:right w:w="0" w:type="dxa"/>
        </w:tblCellMar>
        <w:tblLook w:val="04A0" w:firstRow="1" w:lastRow="0" w:firstColumn="1" w:lastColumn="0" w:noHBand="0" w:noVBand="1"/>
      </w:tblPr>
      <w:tblGrid>
        <w:gridCol w:w="1590"/>
        <w:gridCol w:w="2414"/>
        <w:gridCol w:w="2662"/>
        <w:gridCol w:w="2971"/>
      </w:tblGrid>
      <w:tr w:rsidR="00955F4C" w:rsidRPr="00C6243E" w14:paraId="76149123" w14:textId="77777777" w:rsidTr="00CF1D68">
        <w:trPr>
          <w:trHeight w:val="15"/>
        </w:trPr>
        <w:tc>
          <w:tcPr>
            <w:tcW w:w="1590" w:type="dxa"/>
            <w:tcBorders>
              <w:top w:val="nil"/>
              <w:left w:val="nil"/>
              <w:bottom w:val="nil"/>
              <w:right w:val="nil"/>
            </w:tcBorders>
            <w:shd w:val="clear" w:color="auto" w:fill="auto"/>
            <w:hideMark/>
          </w:tcPr>
          <w:p w14:paraId="0392DEE2" w14:textId="77777777" w:rsidR="00955F4C" w:rsidRPr="00C6243E" w:rsidRDefault="00955F4C" w:rsidP="00793CD3">
            <w:pPr>
              <w:spacing w:after="0" w:line="240" w:lineRule="auto"/>
              <w:rPr>
                <w:rFonts w:ascii="Arial" w:eastAsia="Times New Roman" w:hAnsi="Arial" w:cs="Arial"/>
                <w:color w:val="444444"/>
                <w:sz w:val="24"/>
                <w:szCs w:val="24"/>
                <w:lang w:eastAsia="ru-RU"/>
              </w:rPr>
            </w:pPr>
          </w:p>
        </w:tc>
        <w:tc>
          <w:tcPr>
            <w:tcW w:w="2414" w:type="dxa"/>
            <w:tcBorders>
              <w:top w:val="nil"/>
              <w:left w:val="nil"/>
              <w:bottom w:val="nil"/>
              <w:right w:val="nil"/>
            </w:tcBorders>
            <w:shd w:val="clear" w:color="auto" w:fill="auto"/>
            <w:hideMark/>
          </w:tcPr>
          <w:p w14:paraId="347D4930" w14:textId="77777777" w:rsidR="00955F4C" w:rsidRPr="00C6243E" w:rsidRDefault="00955F4C" w:rsidP="00793CD3">
            <w:pPr>
              <w:spacing w:after="0" w:line="240" w:lineRule="auto"/>
              <w:rPr>
                <w:rFonts w:ascii="Times New Roman" w:eastAsia="Times New Roman" w:hAnsi="Times New Roman" w:cs="Times New Roman"/>
                <w:sz w:val="20"/>
                <w:szCs w:val="20"/>
                <w:lang w:eastAsia="ru-RU"/>
              </w:rPr>
            </w:pPr>
          </w:p>
        </w:tc>
        <w:tc>
          <w:tcPr>
            <w:tcW w:w="2662" w:type="dxa"/>
            <w:tcBorders>
              <w:top w:val="nil"/>
              <w:left w:val="nil"/>
              <w:bottom w:val="nil"/>
              <w:right w:val="nil"/>
            </w:tcBorders>
            <w:shd w:val="clear" w:color="auto" w:fill="auto"/>
            <w:hideMark/>
          </w:tcPr>
          <w:p w14:paraId="456D7C0C" w14:textId="77777777" w:rsidR="00955F4C" w:rsidRPr="00C6243E" w:rsidRDefault="00955F4C" w:rsidP="00793CD3">
            <w:pPr>
              <w:spacing w:after="0" w:line="240" w:lineRule="auto"/>
              <w:rPr>
                <w:rFonts w:ascii="Times New Roman" w:eastAsia="Times New Roman" w:hAnsi="Times New Roman" w:cs="Times New Roman"/>
                <w:sz w:val="20"/>
                <w:szCs w:val="20"/>
                <w:lang w:eastAsia="ru-RU"/>
              </w:rPr>
            </w:pPr>
          </w:p>
        </w:tc>
        <w:tc>
          <w:tcPr>
            <w:tcW w:w="2971" w:type="dxa"/>
            <w:tcBorders>
              <w:top w:val="nil"/>
              <w:left w:val="nil"/>
              <w:bottom w:val="nil"/>
              <w:right w:val="nil"/>
            </w:tcBorders>
            <w:shd w:val="clear" w:color="auto" w:fill="auto"/>
            <w:hideMark/>
          </w:tcPr>
          <w:p w14:paraId="143CA863" w14:textId="77777777" w:rsidR="00955F4C" w:rsidRPr="00C6243E" w:rsidRDefault="00955F4C" w:rsidP="00793CD3">
            <w:pPr>
              <w:spacing w:after="0" w:line="240" w:lineRule="auto"/>
              <w:rPr>
                <w:rFonts w:ascii="Times New Roman" w:eastAsia="Times New Roman" w:hAnsi="Times New Roman" w:cs="Times New Roman"/>
                <w:sz w:val="20"/>
                <w:szCs w:val="20"/>
                <w:lang w:eastAsia="ru-RU"/>
              </w:rPr>
            </w:pPr>
          </w:p>
        </w:tc>
      </w:tr>
      <w:tr w:rsidR="00955F4C" w:rsidRPr="00C6243E" w14:paraId="0E4CF943" w14:textId="77777777" w:rsidTr="00CF1D68">
        <w:tc>
          <w:tcPr>
            <w:tcW w:w="40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0E10EE3E" w14:textId="77777777" w:rsidR="00955F4C" w:rsidRPr="00C6243E" w:rsidRDefault="00955F4C" w:rsidP="00440F87">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Диапазон размеров частиц</w:t>
            </w:r>
            <w:r w:rsidRPr="00C6243E">
              <w:rPr>
                <w:rFonts w:ascii="Times New Roman" w:eastAsia="Times New Roman" w:hAnsi="Times New Roman" w:cs="Times New Roman"/>
                <w:sz w:val="24"/>
                <w:szCs w:val="24"/>
                <w:lang w:eastAsia="ru-RU"/>
              </w:rPr>
              <w:br/>
              <w:t xml:space="preserve">фракций </w:t>
            </w:r>
            <w:r w:rsidR="00440F87">
              <w:rPr>
                <w:rFonts w:ascii="Times New Roman" w:eastAsia="Times New Roman" w:hAnsi="Times New Roman" w:cs="Times New Roman"/>
                <w:sz w:val="24"/>
                <w:szCs w:val="24"/>
                <w:lang w:eastAsia="ru-RU"/>
              </w:rPr>
              <w:t>МПК</w:t>
            </w:r>
            <w:r w:rsidRPr="00C6243E">
              <w:rPr>
                <w:rFonts w:ascii="Times New Roman" w:eastAsia="Times New Roman" w:hAnsi="Times New Roman" w:cs="Times New Roman"/>
                <w:sz w:val="24"/>
                <w:szCs w:val="24"/>
                <w:lang w:eastAsia="ru-RU"/>
              </w:rPr>
              <w:t>, мкм</w:t>
            </w:r>
          </w:p>
        </w:tc>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3A90842F" w14:textId="77777777" w:rsidR="00955F4C" w:rsidRPr="00C6243E" w:rsidRDefault="00955F4C" w:rsidP="00440F87">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Масса фракции</w:t>
            </w:r>
            <w:r w:rsidRPr="00C6243E">
              <w:rPr>
                <w:rFonts w:ascii="Times New Roman" w:eastAsia="Times New Roman" w:hAnsi="Times New Roman" w:cs="Times New Roman"/>
                <w:sz w:val="24"/>
                <w:szCs w:val="24"/>
                <w:lang w:eastAsia="ru-RU"/>
              </w:rPr>
              <w:br/>
            </w:r>
            <w:r w:rsidR="00440F87">
              <w:rPr>
                <w:rFonts w:ascii="Times New Roman" w:eastAsia="Times New Roman" w:hAnsi="Times New Roman" w:cs="Times New Roman"/>
                <w:sz w:val="24"/>
                <w:szCs w:val="24"/>
                <w:lang w:eastAsia="ru-RU"/>
              </w:rPr>
              <w:t>МПК</w:t>
            </w:r>
            <w:r w:rsidRPr="00C6243E">
              <w:rPr>
                <w:rFonts w:ascii="Times New Roman" w:eastAsia="Times New Roman" w:hAnsi="Times New Roman" w:cs="Times New Roman"/>
                <w:sz w:val="24"/>
                <w:szCs w:val="24"/>
                <w:lang w:eastAsia="ru-RU"/>
              </w:rPr>
              <w:t>, г</w:t>
            </w:r>
          </w:p>
        </w:tc>
        <w:tc>
          <w:tcPr>
            <w:tcW w:w="2971"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552BD9BD" w14:textId="77777777" w:rsidR="00955F4C" w:rsidRPr="00C6243E" w:rsidRDefault="00955F4C" w:rsidP="007A7C2D">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 xml:space="preserve">Массовая доля фракции </w:t>
            </w:r>
            <w:r w:rsidR="007A7C2D">
              <w:rPr>
                <w:rFonts w:ascii="Times New Roman" w:eastAsia="Times New Roman" w:hAnsi="Times New Roman" w:cs="Times New Roman"/>
                <w:sz w:val="24"/>
                <w:szCs w:val="24"/>
                <w:lang w:eastAsia="ru-RU"/>
              </w:rPr>
              <w:t>МПК</w:t>
            </w:r>
            <w:r w:rsidRPr="00C6243E">
              <w:rPr>
                <w:rFonts w:ascii="Times New Roman" w:eastAsia="Times New Roman" w:hAnsi="Times New Roman" w:cs="Times New Roman"/>
                <w:sz w:val="24"/>
                <w:szCs w:val="24"/>
                <w:lang w:eastAsia="ru-RU"/>
              </w:rPr>
              <w:t>, %</w:t>
            </w:r>
          </w:p>
        </w:tc>
      </w:tr>
      <w:tr w:rsidR="00955F4C" w:rsidRPr="00C6243E" w14:paraId="10CF98CD" w14:textId="77777777" w:rsidTr="00CF1D68">
        <w:tc>
          <w:tcPr>
            <w:tcW w:w="1590" w:type="dxa"/>
            <w:tcBorders>
              <w:top w:val="single" w:sz="6" w:space="0" w:color="000000"/>
              <w:left w:val="single" w:sz="6" w:space="0" w:color="000000"/>
              <w:bottom w:val="nil"/>
              <w:right w:val="nil"/>
            </w:tcBorders>
            <w:shd w:val="clear" w:color="auto" w:fill="auto"/>
            <w:tcMar>
              <w:top w:w="0" w:type="dxa"/>
              <w:left w:w="55" w:type="dxa"/>
              <w:bottom w:w="0" w:type="dxa"/>
              <w:right w:w="55" w:type="dxa"/>
            </w:tcMar>
            <w:hideMark/>
          </w:tcPr>
          <w:p w14:paraId="3A032B66" w14:textId="77777777" w:rsidR="00955F4C" w:rsidRPr="00C6243E" w:rsidRDefault="00955F4C" w:rsidP="00793CD3">
            <w:pPr>
              <w:spacing w:after="0" w:line="240" w:lineRule="auto"/>
              <w:rPr>
                <w:rFonts w:ascii="Times New Roman" w:eastAsia="Times New Roman" w:hAnsi="Times New Roman" w:cs="Times New Roman"/>
                <w:sz w:val="24"/>
                <w:szCs w:val="24"/>
                <w:lang w:eastAsia="ru-RU"/>
              </w:rPr>
            </w:pPr>
          </w:p>
        </w:tc>
        <w:tc>
          <w:tcPr>
            <w:tcW w:w="2414" w:type="dxa"/>
            <w:tcBorders>
              <w:top w:val="single" w:sz="6" w:space="0" w:color="000000"/>
              <w:left w:val="nil"/>
              <w:bottom w:val="nil"/>
              <w:right w:val="single" w:sz="6" w:space="0" w:color="000000"/>
            </w:tcBorders>
            <w:shd w:val="clear" w:color="auto" w:fill="auto"/>
            <w:tcMar>
              <w:top w:w="0" w:type="dxa"/>
              <w:left w:w="55" w:type="dxa"/>
              <w:bottom w:w="0" w:type="dxa"/>
              <w:right w:w="55" w:type="dxa"/>
            </w:tcMar>
            <w:hideMark/>
          </w:tcPr>
          <w:p w14:paraId="26A4BA67" w14:textId="77777777" w:rsidR="00955F4C" w:rsidRPr="00D621C0" w:rsidRDefault="009C25A6"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D621C0">
              <w:rPr>
                <w:rFonts w:ascii="Times New Roman" w:eastAsia="Times New Roman" w:hAnsi="Times New Roman" w:cs="Times New Roman"/>
                <w:sz w:val="24"/>
                <w:szCs w:val="24"/>
                <w:lang w:eastAsia="ru-RU"/>
              </w:rPr>
              <w:t xml:space="preserve">≥ </w:t>
            </w:r>
            <w:r w:rsidR="00CF1D68" w:rsidRPr="00D621C0">
              <w:rPr>
                <w:rFonts w:ascii="Times New Roman" w:eastAsia="Times New Roman" w:hAnsi="Times New Roman" w:cs="Times New Roman"/>
                <w:sz w:val="24"/>
                <w:szCs w:val="24"/>
                <w:lang w:val="en-US" w:eastAsia="ru-RU"/>
              </w:rPr>
              <w:t>71</w:t>
            </w:r>
          </w:p>
        </w:tc>
        <w:tc>
          <w:tcPr>
            <w:tcW w:w="2662" w:type="dxa"/>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14:paraId="188FCCCC"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Следы</w:t>
            </w:r>
          </w:p>
        </w:tc>
        <w:tc>
          <w:tcPr>
            <w:tcW w:w="2971" w:type="dxa"/>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14:paraId="5FB07D9B"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Следы</w:t>
            </w:r>
          </w:p>
        </w:tc>
      </w:tr>
      <w:tr w:rsidR="00955F4C" w:rsidRPr="00C6243E" w14:paraId="5E9529A9" w14:textId="77777777" w:rsidTr="00CF1D68">
        <w:tc>
          <w:tcPr>
            <w:tcW w:w="1590" w:type="dxa"/>
            <w:tcBorders>
              <w:top w:val="nil"/>
              <w:left w:val="single" w:sz="6" w:space="0" w:color="000000"/>
              <w:bottom w:val="nil"/>
              <w:right w:val="nil"/>
            </w:tcBorders>
            <w:shd w:val="clear" w:color="auto" w:fill="auto"/>
            <w:tcMar>
              <w:top w:w="0" w:type="dxa"/>
              <w:left w:w="55" w:type="dxa"/>
              <w:bottom w:w="0" w:type="dxa"/>
              <w:right w:w="55" w:type="dxa"/>
            </w:tcMar>
            <w:hideMark/>
          </w:tcPr>
          <w:p w14:paraId="07259CC2"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&lt;</w:t>
            </w:r>
            <w:r w:rsidR="00CF1D68">
              <w:rPr>
                <w:rFonts w:ascii="Times New Roman" w:eastAsia="Times New Roman" w:hAnsi="Times New Roman" w:cs="Times New Roman"/>
                <w:sz w:val="24"/>
                <w:szCs w:val="24"/>
                <w:lang w:val="en-US" w:eastAsia="ru-RU"/>
              </w:rPr>
              <w:t>71</w:t>
            </w:r>
          </w:p>
        </w:tc>
        <w:tc>
          <w:tcPr>
            <w:tcW w:w="2414" w:type="dxa"/>
            <w:tcBorders>
              <w:top w:val="nil"/>
              <w:left w:val="nil"/>
              <w:bottom w:val="nil"/>
              <w:right w:val="single" w:sz="6" w:space="0" w:color="000000"/>
            </w:tcBorders>
            <w:shd w:val="clear" w:color="auto" w:fill="auto"/>
            <w:tcMar>
              <w:top w:w="0" w:type="dxa"/>
              <w:left w:w="55" w:type="dxa"/>
              <w:bottom w:w="0" w:type="dxa"/>
              <w:right w:w="55" w:type="dxa"/>
            </w:tcMar>
            <w:hideMark/>
          </w:tcPr>
          <w:p w14:paraId="48FB7F5D" w14:textId="77777777" w:rsidR="00955F4C" w:rsidRPr="00D621C0" w:rsidRDefault="00D621C0"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D621C0">
              <w:rPr>
                <w:rFonts w:ascii="Times New Roman" w:eastAsia="Times New Roman" w:hAnsi="Times New Roman" w:cs="Times New Roman"/>
                <w:sz w:val="24"/>
                <w:szCs w:val="24"/>
                <w:lang w:eastAsia="ru-RU"/>
              </w:rPr>
              <w:t xml:space="preserve">≥ </w:t>
            </w:r>
            <w:r w:rsidR="00CF1D68" w:rsidRPr="00D621C0">
              <w:rPr>
                <w:rFonts w:ascii="Times New Roman" w:eastAsia="Times New Roman" w:hAnsi="Times New Roman" w:cs="Times New Roman"/>
                <w:sz w:val="24"/>
                <w:szCs w:val="24"/>
                <w:lang w:val="en-US" w:eastAsia="ru-RU"/>
              </w:rPr>
              <w:t>63</w:t>
            </w:r>
          </w:p>
        </w:tc>
        <w:tc>
          <w:tcPr>
            <w:tcW w:w="2662"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7351F829" w14:textId="77777777" w:rsidR="00955F4C" w:rsidRPr="00C6243E" w:rsidRDefault="00CF1D68" w:rsidP="00CF1D68">
            <w:pPr>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955F4C" w:rsidRPr="00C624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7</w:t>
            </w:r>
          </w:p>
        </w:tc>
        <w:tc>
          <w:tcPr>
            <w:tcW w:w="2971"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2AAA33E2" w14:textId="77777777" w:rsidR="00955F4C" w:rsidRPr="00C6243E" w:rsidRDefault="00CF1D68" w:rsidP="00CF1D68">
            <w:pPr>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955F4C" w:rsidRPr="00C624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7</w:t>
            </w:r>
          </w:p>
        </w:tc>
      </w:tr>
      <w:tr w:rsidR="00955F4C" w:rsidRPr="00C6243E" w14:paraId="2F1BFCB1" w14:textId="77777777" w:rsidTr="00CF1D68">
        <w:tc>
          <w:tcPr>
            <w:tcW w:w="1590" w:type="dxa"/>
            <w:tcBorders>
              <w:top w:val="nil"/>
              <w:left w:val="single" w:sz="6" w:space="0" w:color="000000"/>
              <w:bottom w:val="nil"/>
              <w:right w:val="nil"/>
            </w:tcBorders>
            <w:shd w:val="clear" w:color="auto" w:fill="auto"/>
            <w:tcMar>
              <w:top w:w="0" w:type="dxa"/>
              <w:left w:w="55" w:type="dxa"/>
              <w:bottom w:w="0" w:type="dxa"/>
              <w:right w:w="55" w:type="dxa"/>
            </w:tcMar>
            <w:hideMark/>
          </w:tcPr>
          <w:p w14:paraId="1B6C19F4"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&lt;</w:t>
            </w:r>
            <w:r w:rsidR="00CF1D68">
              <w:rPr>
                <w:rFonts w:ascii="Times New Roman" w:eastAsia="Times New Roman" w:hAnsi="Times New Roman" w:cs="Times New Roman"/>
                <w:sz w:val="24"/>
                <w:szCs w:val="24"/>
                <w:lang w:val="en-US" w:eastAsia="ru-RU"/>
              </w:rPr>
              <w:t>63</w:t>
            </w:r>
          </w:p>
        </w:tc>
        <w:tc>
          <w:tcPr>
            <w:tcW w:w="2414" w:type="dxa"/>
            <w:tcBorders>
              <w:top w:val="nil"/>
              <w:left w:val="nil"/>
              <w:bottom w:val="nil"/>
              <w:right w:val="single" w:sz="6" w:space="0" w:color="000000"/>
            </w:tcBorders>
            <w:shd w:val="clear" w:color="auto" w:fill="auto"/>
            <w:tcMar>
              <w:top w:w="0" w:type="dxa"/>
              <w:left w:w="55" w:type="dxa"/>
              <w:bottom w:w="0" w:type="dxa"/>
              <w:right w:w="55" w:type="dxa"/>
            </w:tcMar>
            <w:hideMark/>
          </w:tcPr>
          <w:p w14:paraId="1D2C6C27" w14:textId="77777777" w:rsidR="00955F4C" w:rsidRPr="00D621C0" w:rsidRDefault="00D621C0"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D621C0">
              <w:rPr>
                <w:rFonts w:ascii="Times New Roman" w:eastAsia="Times New Roman" w:hAnsi="Times New Roman" w:cs="Times New Roman"/>
                <w:sz w:val="24"/>
                <w:szCs w:val="24"/>
                <w:lang w:eastAsia="ru-RU"/>
              </w:rPr>
              <w:t xml:space="preserve">≥ </w:t>
            </w:r>
            <w:r w:rsidR="00CF1D68" w:rsidRPr="00D621C0">
              <w:rPr>
                <w:rFonts w:ascii="Times New Roman" w:eastAsia="Times New Roman" w:hAnsi="Times New Roman" w:cs="Times New Roman"/>
                <w:sz w:val="24"/>
                <w:szCs w:val="24"/>
                <w:lang w:val="en-US" w:eastAsia="ru-RU"/>
              </w:rPr>
              <w:t>50</w:t>
            </w:r>
          </w:p>
        </w:tc>
        <w:tc>
          <w:tcPr>
            <w:tcW w:w="2662"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4C3DC4B9" w14:textId="77777777" w:rsidR="00955F4C" w:rsidRPr="00C6243E" w:rsidRDefault="00CF1D68" w:rsidP="00CF1D68">
            <w:pPr>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00955F4C" w:rsidRPr="00C624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6</w:t>
            </w:r>
          </w:p>
        </w:tc>
        <w:tc>
          <w:tcPr>
            <w:tcW w:w="2971"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78B0BBA7"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10,</w:t>
            </w:r>
            <w:r w:rsidR="00CF1D68">
              <w:rPr>
                <w:rFonts w:ascii="Times New Roman" w:eastAsia="Times New Roman" w:hAnsi="Times New Roman" w:cs="Times New Roman"/>
                <w:sz w:val="24"/>
                <w:szCs w:val="24"/>
                <w:lang w:val="en-US" w:eastAsia="ru-RU"/>
              </w:rPr>
              <w:t>7</w:t>
            </w:r>
          </w:p>
        </w:tc>
      </w:tr>
      <w:tr w:rsidR="00955F4C" w:rsidRPr="00C6243E" w14:paraId="08FEAF8D" w14:textId="77777777" w:rsidTr="00CF1D68">
        <w:tc>
          <w:tcPr>
            <w:tcW w:w="1590" w:type="dxa"/>
            <w:tcBorders>
              <w:top w:val="nil"/>
              <w:left w:val="single" w:sz="6" w:space="0" w:color="000000"/>
              <w:bottom w:val="nil"/>
              <w:right w:val="nil"/>
            </w:tcBorders>
            <w:shd w:val="clear" w:color="auto" w:fill="auto"/>
            <w:tcMar>
              <w:top w:w="0" w:type="dxa"/>
              <w:left w:w="55" w:type="dxa"/>
              <w:bottom w:w="0" w:type="dxa"/>
              <w:right w:w="55" w:type="dxa"/>
            </w:tcMar>
            <w:hideMark/>
          </w:tcPr>
          <w:p w14:paraId="5FB9D210"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&lt;</w:t>
            </w:r>
            <w:r w:rsidR="00CF1D68">
              <w:rPr>
                <w:rFonts w:ascii="Times New Roman" w:eastAsia="Times New Roman" w:hAnsi="Times New Roman" w:cs="Times New Roman"/>
                <w:sz w:val="24"/>
                <w:szCs w:val="24"/>
                <w:lang w:val="en-US" w:eastAsia="ru-RU"/>
              </w:rPr>
              <w:t>50</w:t>
            </w:r>
          </w:p>
        </w:tc>
        <w:tc>
          <w:tcPr>
            <w:tcW w:w="2414" w:type="dxa"/>
            <w:tcBorders>
              <w:top w:val="nil"/>
              <w:left w:val="nil"/>
              <w:bottom w:val="nil"/>
              <w:right w:val="single" w:sz="6" w:space="0" w:color="000000"/>
            </w:tcBorders>
            <w:shd w:val="clear" w:color="auto" w:fill="auto"/>
            <w:tcMar>
              <w:top w:w="0" w:type="dxa"/>
              <w:left w:w="55" w:type="dxa"/>
              <w:bottom w:w="0" w:type="dxa"/>
              <w:right w:w="55" w:type="dxa"/>
            </w:tcMar>
            <w:hideMark/>
          </w:tcPr>
          <w:p w14:paraId="76BC9FC1" w14:textId="77777777" w:rsidR="00955F4C" w:rsidRPr="00D621C0" w:rsidRDefault="00D621C0" w:rsidP="00D621C0">
            <w:pPr>
              <w:spacing w:after="0" w:line="240" w:lineRule="auto"/>
              <w:jc w:val="center"/>
              <w:textAlignment w:val="baseline"/>
              <w:rPr>
                <w:rFonts w:ascii="Times New Roman" w:eastAsia="Times New Roman" w:hAnsi="Times New Roman" w:cs="Times New Roman"/>
                <w:sz w:val="24"/>
                <w:szCs w:val="24"/>
                <w:lang w:eastAsia="ru-RU"/>
              </w:rPr>
            </w:pPr>
            <w:r w:rsidRPr="00D621C0">
              <w:rPr>
                <w:rFonts w:ascii="Times New Roman" w:eastAsia="Times New Roman" w:hAnsi="Times New Roman" w:cs="Times New Roman"/>
                <w:sz w:val="24"/>
                <w:szCs w:val="24"/>
                <w:lang w:eastAsia="ru-RU"/>
              </w:rPr>
              <w:t xml:space="preserve">≥ </w:t>
            </w:r>
            <w:r w:rsidR="00CF1D68" w:rsidRPr="00D621C0">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5</w:t>
            </w:r>
          </w:p>
        </w:tc>
        <w:tc>
          <w:tcPr>
            <w:tcW w:w="2662"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3D499730" w14:textId="77777777" w:rsidR="00955F4C" w:rsidRPr="00C6243E" w:rsidRDefault="00CF1D68" w:rsidP="00CF1D68">
            <w:pPr>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r w:rsidR="00955F4C" w:rsidRPr="00C624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3</w:t>
            </w:r>
          </w:p>
        </w:tc>
        <w:tc>
          <w:tcPr>
            <w:tcW w:w="2971"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4B39F1D1"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20,</w:t>
            </w:r>
            <w:r w:rsidR="00CF1D68">
              <w:rPr>
                <w:rFonts w:ascii="Times New Roman" w:eastAsia="Times New Roman" w:hAnsi="Times New Roman" w:cs="Times New Roman"/>
                <w:sz w:val="24"/>
                <w:szCs w:val="24"/>
                <w:lang w:val="en-US" w:eastAsia="ru-RU"/>
              </w:rPr>
              <w:t>4</w:t>
            </w:r>
          </w:p>
        </w:tc>
      </w:tr>
      <w:tr w:rsidR="00955F4C" w:rsidRPr="00C6243E" w14:paraId="50F2CCF7" w14:textId="77777777" w:rsidTr="00CF1D68">
        <w:tc>
          <w:tcPr>
            <w:tcW w:w="1590" w:type="dxa"/>
            <w:tcBorders>
              <w:top w:val="nil"/>
              <w:left w:val="single" w:sz="6" w:space="0" w:color="000000"/>
              <w:bottom w:val="nil"/>
              <w:right w:val="nil"/>
            </w:tcBorders>
            <w:shd w:val="clear" w:color="auto" w:fill="auto"/>
            <w:tcMar>
              <w:top w:w="0" w:type="dxa"/>
              <w:left w:w="55" w:type="dxa"/>
              <w:bottom w:w="0" w:type="dxa"/>
              <w:right w:w="55" w:type="dxa"/>
            </w:tcMar>
            <w:hideMark/>
          </w:tcPr>
          <w:p w14:paraId="2DA178C9"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&lt;</w:t>
            </w:r>
            <w:r w:rsidR="00CF1D68">
              <w:rPr>
                <w:rFonts w:ascii="Times New Roman" w:eastAsia="Times New Roman" w:hAnsi="Times New Roman" w:cs="Times New Roman"/>
                <w:sz w:val="24"/>
                <w:szCs w:val="24"/>
                <w:lang w:val="en-US" w:eastAsia="ru-RU"/>
              </w:rPr>
              <w:t>45</w:t>
            </w:r>
          </w:p>
        </w:tc>
        <w:tc>
          <w:tcPr>
            <w:tcW w:w="2414" w:type="dxa"/>
            <w:tcBorders>
              <w:top w:val="nil"/>
              <w:left w:val="nil"/>
              <w:bottom w:val="nil"/>
              <w:right w:val="single" w:sz="6" w:space="0" w:color="000000"/>
            </w:tcBorders>
            <w:shd w:val="clear" w:color="auto" w:fill="auto"/>
            <w:tcMar>
              <w:top w:w="0" w:type="dxa"/>
              <w:left w:w="55" w:type="dxa"/>
              <w:bottom w:w="0" w:type="dxa"/>
              <w:right w:w="55" w:type="dxa"/>
            </w:tcMar>
            <w:hideMark/>
          </w:tcPr>
          <w:p w14:paraId="26A37237" w14:textId="77777777" w:rsidR="00955F4C" w:rsidRPr="00D621C0" w:rsidRDefault="00D621C0" w:rsidP="00D621C0">
            <w:pPr>
              <w:spacing w:after="0" w:line="240" w:lineRule="auto"/>
              <w:jc w:val="center"/>
              <w:textAlignment w:val="baseline"/>
              <w:rPr>
                <w:rFonts w:ascii="Times New Roman" w:eastAsia="Times New Roman" w:hAnsi="Times New Roman" w:cs="Times New Roman"/>
                <w:sz w:val="24"/>
                <w:szCs w:val="24"/>
                <w:lang w:eastAsia="ru-RU"/>
              </w:rPr>
            </w:pPr>
            <w:r w:rsidRPr="00D621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32</w:t>
            </w:r>
          </w:p>
        </w:tc>
        <w:tc>
          <w:tcPr>
            <w:tcW w:w="2662"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67616E7C" w14:textId="77777777" w:rsidR="00955F4C" w:rsidRPr="00C6243E" w:rsidRDefault="00CF1D68" w:rsidP="00CF1D68">
            <w:pPr>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955F4C" w:rsidRPr="00C624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7</w:t>
            </w:r>
          </w:p>
        </w:tc>
        <w:tc>
          <w:tcPr>
            <w:tcW w:w="2971"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1FD88854" w14:textId="77777777" w:rsidR="00955F4C" w:rsidRPr="00C6243E" w:rsidRDefault="00CF1D68" w:rsidP="00CF1D68">
            <w:pPr>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955F4C" w:rsidRPr="00C624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7</w:t>
            </w:r>
          </w:p>
        </w:tc>
      </w:tr>
      <w:tr w:rsidR="00955F4C" w:rsidRPr="00C6243E" w14:paraId="51335B79" w14:textId="77777777" w:rsidTr="00CF1D68">
        <w:tc>
          <w:tcPr>
            <w:tcW w:w="1590" w:type="dxa"/>
            <w:tcBorders>
              <w:top w:val="nil"/>
              <w:left w:val="single" w:sz="6" w:space="0" w:color="000000"/>
              <w:bottom w:val="nil"/>
              <w:right w:val="nil"/>
            </w:tcBorders>
            <w:shd w:val="clear" w:color="auto" w:fill="auto"/>
            <w:tcMar>
              <w:top w:w="0" w:type="dxa"/>
              <w:left w:w="55" w:type="dxa"/>
              <w:bottom w:w="0" w:type="dxa"/>
              <w:right w:w="55" w:type="dxa"/>
            </w:tcMar>
            <w:hideMark/>
          </w:tcPr>
          <w:p w14:paraId="0DAE0064" w14:textId="77777777" w:rsidR="00955F4C" w:rsidRPr="00D621C0" w:rsidRDefault="00955F4C" w:rsidP="00D621C0">
            <w:pPr>
              <w:spacing w:after="0" w:line="240" w:lineRule="auto"/>
              <w:jc w:val="center"/>
              <w:textAlignment w:val="baseline"/>
              <w:rPr>
                <w:rFonts w:ascii="Times New Roman" w:eastAsia="Times New Roman" w:hAnsi="Times New Roman" w:cs="Times New Roman"/>
                <w:sz w:val="24"/>
                <w:szCs w:val="24"/>
                <w:lang w:eastAsia="ru-RU"/>
              </w:rPr>
            </w:pPr>
            <w:r w:rsidRPr="00D621C0">
              <w:rPr>
                <w:rFonts w:ascii="Times New Roman" w:eastAsia="Times New Roman" w:hAnsi="Times New Roman" w:cs="Times New Roman"/>
                <w:sz w:val="24"/>
                <w:szCs w:val="24"/>
                <w:lang w:eastAsia="ru-RU"/>
              </w:rPr>
              <w:t>&lt;</w:t>
            </w:r>
            <w:r w:rsidR="00D621C0">
              <w:rPr>
                <w:rFonts w:ascii="Times New Roman" w:eastAsia="Times New Roman" w:hAnsi="Times New Roman" w:cs="Times New Roman"/>
                <w:sz w:val="24"/>
                <w:szCs w:val="24"/>
                <w:lang w:eastAsia="ru-RU"/>
              </w:rPr>
              <w:t>32</w:t>
            </w:r>
          </w:p>
        </w:tc>
        <w:tc>
          <w:tcPr>
            <w:tcW w:w="2414" w:type="dxa"/>
            <w:tcBorders>
              <w:top w:val="nil"/>
              <w:left w:val="nil"/>
              <w:bottom w:val="nil"/>
              <w:right w:val="single" w:sz="6" w:space="0" w:color="000000"/>
            </w:tcBorders>
            <w:shd w:val="clear" w:color="auto" w:fill="auto"/>
            <w:tcMar>
              <w:top w:w="0" w:type="dxa"/>
              <w:left w:w="55" w:type="dxa"/>
              <w:bottom w:w="0" w:type="dxa"/>
              <w:right w:w="55" w:type="dxa"/>
            </w:tcMar>
            <w:hideMark/>
          </w:tcPr>
          <w:p w14:paraId="6751BBF1" w14:textId="77777777" w:rsidR="00955F4C" w:rsidRPr="00D621C0" w:rsidRDefault="00D621C0" w:rsidP="00D621C0">
            <w:pPr>
              <w:spacing w:after="0" w:line="240" w:lineRule="auto"/>
              <w:jc w:val="center"/>
              <w:textAlignment w:val="baseline"/>
              <w:rPr>
                <w:rFonts w:ascii="Times New Roman" w:eastAsia="Times New Roman" w:hAnsi="Times New Roman" w:cs="Times New Roman"/>
                <w:sz w:val="24"/>
                <w:szCs w:val="24"/>
                <w:lang w:val="en-US" w:eastAsia="ru-RU"/>
              </w:rPr>
            </w:pPr>
            <w:r w:rsidRPr="00D621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20</w:t>
            </w:r>
          </w:p>
        </w:tc>
        <w:tc>
          <w:tcPr>
            <w:tcW w:w="2662"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45A3EE8F"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3</w:t>
            </w:r>
            <w:r w:rsidR="00CF1D68">
              <w:rPr>
                <w:rFonts w:ascii="Times New Roman" w:eastAsia="Times New Roman" w:hAnsi="Times New Roman" w:cs="Times New Roman"/>
                <w:sz w:val="24"/>
                <w:szCs w:val="24"/>
                <w:lang w:val="en-US" w:eastAsia="ru-RU"/>
              </w:rPr>
              <w:t>8</w:t>
            </w:r>
            <w:r w:rsidRPr="00C6243E">
              <w:rPr>
                <w:rFonts w:ascii="Times New Roman" w:eastAsia="Times New Roman" w:hAnsi="Times New Roman" w:cs="Times New Roman"/>
                <w:sz w:val="24"/>
                <w:szCs w:val="24"/>
                <w:lang w:eastAsia="ru-RU"/>
              </w:rPr>
              <w:t>,</w:t>
            </w:r>
            <w:r w:rsidR="00CF1D68">
              <w:rPr>
                <w:rFonts w:ascii="Times New Roman" w:eastAsia="Times New Roman" w:hAnsi="Times New Roman" w:cs="Times New Roman"/>
                <w:sz w:val="24"/>
                <w:szCs w:val="24"/>
                <w:lang w:val="en-US" w:eastAsia="ru-RU"/>
              </w:rPr>
              <w:t>4</w:t>
            </w:r>
          </w:p>
        </w:tc>
        <w:tc>
          <w:tcPr>
            <w:tcW w:w="2971"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3D03ADE7" w14:textId="77777777" w:rsidR="00955F4C" w:rsidRPr="00C6243E" w:rsidRDefault="00CF1D68" w:rsidP="00CF1D68">
            <w:pPr>
              <w:spacing w:after="0" w:line="240" w:lineRule="auto"/>
              <w:jc w:val="center"/>
              <w:textAlignment w:val="baseline"/>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38</w:t>
            </w:r>
            <w:r w:rsidR="00955F4C" w:rsidRPr="00C624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6</w:t>
            </w:r>
          </w:p>
        </w:tc>
      </w:tr>
      <w:tr w:rsidR="00955F4C" w:rsidRPr="00C6243E" w14:paraId="5027903B" w14:textId="77777777" w:rsidTr="00CF1D68">
        <w:tc>
          <w:tcPr>
            <w:tcW w:w="1590" w:type="dxa"/>
            <w:tcBorders>
              <w:top w:val="nil"/>
              <w:left w:val="single" w:sz="6" w:space="0" w:color="000000"/>
              <w:right w:val="nil"/>
            </w:tcBorders>
            <w:shd w:val="clear" w:color="auto" w:fill="auto"/>
            <w:tcMar>
              <w:top w:w="0" w:type="dxa"/>
              <w:left w:w="55" w:type="dxa"/>
              <w:bottom w:w="0" w:type="dxa"/>
              <w:right w:w="55" w:type="dxa"/>
            </w:tcMar>
            <w:hideMark/>
          </w:tcPr>
          <w:p w14:paraId="3A4901A8" w14:textId="77777777" w:rsidR="00955F4C" w:rsidRPr="00D621C0" w:rsidRDefault="00955F4C" w:rsidP="00D621C0">
            <w:pPr>
              <w:spacing w:after="0" w:line="240" w:lineRule="auto"/>
              <w:jc w:val="center"/>
              <w:textAlignment w:val="baseline"/>
              <w:rPr>
                <w:rFonts w:ascii="Times New Roman" w:eastAsia="Times New Roman" w:hAnsi="Times New Roman" w:cs="Times New Roman"/>
                <w:sz w:val="24"/>
                <w:szCs w:val="24"/>
                <w:lang w:eastAsia="ru-RU"/>
              </w:rPr>
            </w:pPr>
            <w:r w:rsidRPr="00D621C0">
              <w:rPr>
                <w:rFonts w:ascii="Times New Roman" w:eastAsia="Times New Roman" w:hAnsi="Times New Roman" w:cs="Times New Roman"/>
                <w:sz w:val="24"/>
                <w:szCs w:val="24"/>
                <w:lang w:eastAsia="ru-RU"/>
              </w:rPr>
              <w:t>&lt;</w:t>
            </w:r>
            <w:r w:rsidR="00D621C0">
              <w:rPr>
                <w:rFonts w:ascii="Times New Roman" w:eastAsia="Times New Roman" w:hAnsi="Times New Roman" w:cs="Times New Roman"/>
                <w:sz w:val="24"/>
                <w:szCs w:val="24"/>
                <w:lang w:eastAsia="ru-RU"/>
              </w:rPr>
              <w:t>20</w:t>
            </w:r>
          </w:p>
        </w:tc>
        <w:tc>
          <w:tcPr>
            <w:tcW w:w="2414" w:type="dxa"/>
            <w:tcBorders>
              <w:top w:val="nil"/>
              <w:left w:val="nil"/>
              <w:bottom w:val="nil"/>
              <w:right w:val="single" w:sz="6" w:space="0" w:color="000000"/>
            </w:tcBorders>
            <w:shd w:val="clear" w:color="auto" w:fill="auto"/>
            <w:tcMar>
              <w:top w:w="0" w:type="dxa"/>
              <w:left w:w="55" w:type="dxa"/>
              <w:bottom w:w="0" w:type="dxa"/>
              <w:right w:w="55" w:type="dxa"/>
            </w:tcMar>
            <w:hideMark/>
          </w:tcPr>
          <w:p w14:paraId="1DD15590" w14:textId="77777777" w:rsidR="00FC7CEA" w:rsidRPr="00D621C0" w:rsidRDefault="00FC7CEA" w:rsidP="00FC7CEA">
            <w:pPr>
              <w:spacing w:after="0" w:line="240" w:lineRule="auto"/>
              <w:jc w:val="center"/>
              <w:textAlignment w:val="baseline"/>
              <w:rPr>
                <w:rFonts w:ascii="Times New Roman" w:eastAsia="Times New Roman" w:hAnsi="Times New Roman" w:cs="Times New Roman"/>
                <w:sz w:val="24"/>
                <w:szCs w:val="24"/>
                <w:lang w:val="en-US" w:eastAsia="ru-RU"/>
              </w:rPr>
            </w:pPr>
          </w:p>
        </w:tc>
        <w:tc>
          <w:tcPr>
            <w:tcW w:w="2662"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02CC2C64"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2</w:t>
            </w:r>
            <w:r w:rsidR="00CF1D68">
              <w:rPr>
                <w:rFonts w:ascii="Times New Roman" w:eastAsia="Times New Roman" w:hAnsi="Times New Roman" w:cs="Times New Roman"/>
                <w:sz w:val="24"/>
                <w:szCs w:val="24"/>
                <w:lang w:val="en-US" w:eastAsia="ru-RU"/>
              </w:rPr>
              <w:t>2</w:t>
            </w:r>
            <w:r w:rsidRPr="00C6243E">
              <w:rPr>
                <w:rFonts w:ascii="Times New Roman" w:eastAsia="Times New Roman" w:hAnsi="Times New Roman" w:cs="Times New Roman"/>
                <w:sz w:val="24"/>
                <w:szCs w:val="24"/>
                <w:lang w:eastAsia="ru-RU"/>
              </w:rPr>
              <w:t>,7</w:t>
            </w:r>
          </w:p>
        </w:tc>
        <w:tc>
          <w:tcPr>
            <w:tcW w:w="2971"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6DCF98D8" w14:textId="77777777" w:rsidR="00955F4C" w:rsidRPr="00C6243E" w:rsidRDefault="00955F4C" w:rsidP="00CF1D68">
            <w:pPr>
              <w:spacing w:after="0" w:line="240" w:lineRule="auto"/>
              <w:jc w:val="center"/>
              <w:textAlignment w:val="baseline"/>
              <w:rPr>
                <w:rFonts w:ascii="Times New Roman" w:eastAsia="Times New Roman" w:hAnsi="Times New Roman" w:cs="Times New Roman"/>
                <w:sz w:val="24"/>
                <w:szCs w:val="24"/>
                <w:lang w:val="en-US" w:eastAsia="ru-RU"/>
              </w:rPr>
            </w:pPr>
            <w:r w:rsidRPr="00C6243E">
              <w:rPr>
                <w:rFonts w:ascii="Times New Roman" w:eastAsia="Times New Roman" w:hAnsi="Times New Roman" w:cs="Times New Roman"/>
                <w:sz w:val="24"/>
                <w:szCs w:val="24"/>
                <w:lang w:eastAsia="ru-RU"/>
              </w:rPr>
              <w:t>2</w:t>
            </w:r>
            <w:r w:rsidR="00CF1D68">
              <w:rPr>
                <w:rFonts w:ascii="Times New Roman" w:eastAsia="Times New Roman" w:hAnsi="Times New Roman" w:cs="Times New Roman"/>
                <w:sz w:val="24"/>
                <w:szCs w:val="24"/>
                <w:lang w:val="en-US" w:eastAsia="ru-RU"/>
              </w:rPr>
              <w:t>2</w:t>
            </w:r>
            <w:r w:rsidRPr="00C6243E">
              <w:rPr>
                <w:rFonts w:ascii="Times New Roman" w:eastAsia="Times New Roman" w:hAnsi="Times New Roman" w:cs="Times New Roman"/>
                <w:sz w:val="24"/>
                <w:szCs w:val="24"/>
                <w:lang w:eastAsia="ru-RU"/>
              </w:rPr>
              <w:t>,</w:t>
            </w:r>
            <w:r w:rsidR="00CF1D68">
              <w:rPr>
                <w:rFonts w:ascii="Times New Roman" w:eastAsia="Times New Roman" w:hAnsi="Times New Roman" w:cs="Times New Roman"/>
                <w:sz w:val="24"/>
                <w:szCs w:val="24"/>
                <w:lang w:val="en-US" w:eastAsia="ru-RU"/>
              </w:rPr>
              <w:t>8</w:t>
            </w:r>
          </w:p>
        </w:tc>
      </w:tr>
      <w:tr w:rsidR="00955F4C" w:rsidRPr="00C6243E" w14:paraId="044159A4" w14:textId="77777777" w:rsidTr="00CF1D68">
        <w:tc>
          <w:tcPr>
            <w:tcW w:w="40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18D4F849"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Итого</w:t>
            </w:r>
          </w:p>
        </w:tc>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3D45BB9F"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99,2</w:t>
            </w:r>
          </w:p>
        </w:tc>
        <w:tc>
          <w:tcPr>
            <w:tcW w:w="2971"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373B97F5"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100,0</w:t>
            </w:r>
          </w:p>
        </w:tc>
      </w:tr>
      <w:tr w:rsidR="00955F4C" w:rsidRPr="00C6243E" w14:paraId="4874D373" w14:textId="77777777" w:rsidTr="00CF1D68">
        <w:tc>
          <w:tcPr>
            <w:tcW w:w="40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5A188E91"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Масса пробы для испытания</w:t>
            </w:r>
          </w:p>
        </w:tc>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7B222E08"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99,9</w:t>
            </w:r>
          </w:p>
        </w:tc>
        <w:tc>
          <w:tcPr>
            <w:tcW w:w="2971" w:type="dxa"/>
            <w:tcBorders>
              <w:top w:val="single" w:sz="6" w:space="0" w:color="000000"/>
              <w:left w:val="single" w:sz="6" w:space="0" w:color="000000"/>
              <w:bottom w:val="nil"/>
              <w:right w:val="nil"/>
            </w:tcBorders>
            <w:shd w:val="clear" w:color="auto" w:fill="auto"/>
            <w:tcMar>
              <w:top w:w="0" w:type="dxa"/>
              <w:left w:w="55" w:type="dxa"/>
              <w:bottom w:w="0" w:type="dxa"/>
              <w:right w:w="55" w:type="dxa"/>
            </w:tcMar>
            <w:hideMark/>
          </w:tcPr>
          <w:p w14:paraId="694CF58B"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p>
        </w:tc>
      </w:tr>
      <w:tr w:rsidR="00955F4C" w:rsidRPr="00C6243E" w14:paraId="5AB88DEA" w14:textId="77777777" w:rsidTr="00CF1D68">
        <w:tc>
          <w:tcPr>
            <w:tcW w:w="40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44E0C994"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Потери</w:t>
            </w:r>
          </w:p>
        </w:tc>
        <w:tc>
          <w:tcPr>
            <w:tcW w:w="266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7EA214B2"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r w:rsidRPr="00C6243E">
              <w:rPr>
                <w:rFonts w:ascii="Times New Roman" w:eastAsia="Times New Roman" w:hAnsi="Times New Roman" w:cs="Times New Roman"/>
                <w:sz w:val="24"/>
                <w:szCs w:val="24"/>
                <w:lang w:eastAsia="ru-RU"/>
              </w:rPr>
              <w:t>0,7</w:t>
            </w:r>
          </w:p>
        </w:tc>
        <w:tc>
          <w:tcPr>
            <w:tcW w:w="2971" w:type="dxa"/>
            <w:tcBorders>
              <w:top w:val="nil"/>
              <w:left w:val="single" w:sz="6" w:space="0" w:color="000000"/>
              <w:bottom w:val="nil"/>
              <w:right w:val="nil"/>
            </w:tcBorders>
            <w:shd w:val="clear" w:color="auto" w:fill="auto"/>
            <w:tcMar>
              <w:top w:w="0" w:type="dxa"/>
              <w:left w:w="55" w:type="dxa"/>
              <w:bottom w:w="0" w:type="dxa"/>
              <w:right w:w="55" w:type="dxa"/>
            </w:tcMar>
            <w:hideMark/>
          </w:tcPr>
          <w:p w14:paraId="2B00DA04" w14:textId="77777777" w:rsidR="00955F4C" w:rsidRPr="00C6243E" w:rsidRDefault="00955F4C" w:rsidP="00793CD3">
            <w:pPr>
              <w:spacing w:after="0" w:line="240" w:lineRule="auto"/>
              <w:jc w:val="center"/>
              <w:textAlignment w:val="baseline"/>
              <w:rPr>
                <w:rFonts w:ascii="Times New Roman" w:eastAsia="Times New Roman" w:hAnsi="Times New Roman" w:cs="Times New Roman"/>
                <w:sz w:val="24"/>
                <w:szCs w:val="24"/>
                <w:lang w:eastAsia="ru-RU"/>
              </w:rPr>
            </w:pPr>
          </w:p>
        </w:tc>
      </w:tr>
    </w:tbl>
    <w:p w14:paraId="75292844" w14:textId="77777777" w:rsidR="00755F46" w:rsidRDefault="00755F46" w:rsidP="001A2EF4">
      <w:pPr>
        <w:pStyle w:val="aa"/>
        <w:tabs>
          <w:tab w:val="left" w:pos="851"/>
        </w:tabs>
        <w:spacing w:after="0" w:line="360" w:lineRule="auto"/>
        <w:ind w:left="0" w:firstLine="709"/>
        <w:contextualSpacing w:val="0"/>
        <w:jc w:val="both"/>
        <w:rPr>
          <w:rFonts w:ascii="Arial" w:hAnsi="Arial" w:cs="Arial"/>
          <w:b/>
          <w:sz w:val="24"/>
          <w:szCs w:val="24"/>
        </w:rPr>
      </w:pPr>
    </w:p>
    <w:p w14:paraId="46FAA5E0" w14:textId="77777777" w:rsidR="000F3C85" w:rsidRDefault="000F3C85" w:rsidP="001A2EF4">
      <w:pPr>
        <w:pStyle w:val="aa"/>
        <w:tabs>
          <w:tab w:val="left" w:pos="851"/>
        </w:tabs>
        <w:spacing w:after="0" w:line="360" w:lineRule="auto"/>
        <w:ind w:left="0" w:firstLine="709"/>
        <w:contextualSpacing w:val="0"/>
        <w:jc w:val="both"/>
        <w:rPr>
          <w:rFonts w:ascii="Arial" w:hAnsi="Arial" w:cs="Arial"/>
          <w:b/>
          <w:sz w:val="24"/>
          <w:szCs w:val="24"/>
        </w:rPr>
      </w:pPr>
      <w:r w:rsidRPr="009118E6">
        <w:rPr>
          <w:rFonts w:ascii="Arial" w:hAnsi="Arial" w:cs="Arial"/>
          <w:b/>
          <w:sz w:val="24"/>
          <w:szCs w:val="24"/>
        </w:rPr>
        <w:t>9. Требования безопасности, охраны окружающей среды</w:t>
      </w:r>
    </w:p>
    <w:p w14:paraId="18BA4EE1" w14:textId="77777777" w:rsidR="009118E6" w:rsidRPr="009118E6" w:rsidRDefault="009118E6" w:rsidP="001A2EF4">
      <w:pPr>
        <w:pStyle w:val="aa"/>
        <w:tabs>
          <w:tab w:val="left" w:pos="851"/>
        </w:tabs>
        <w:spacing w:after="0" w:line="360" w:lineRule="auto"/>
        <w:ind w:left="0" w:firstLine="709"/>
        <w:contextualSpacing w:val="0"/>
        <w:jc w:val="both"/>
        <w:rPr>
          <w:rFonts w:ascii="Arial" w:hAnsi="Arial" w:cs="Arial"/>
          <w:b/>
          <w:sz w:val="24"/>
          <w:szCs w:val="24"/>
        </w:rPr>
      </w:pPr>
    </w:p>
    <w:p w14:paraId="3E70D2AC" w14:textId="77777777" w:rsidR="000F3C85" w:rsidRPr="00492762" w:rsidRDefault="000F3C85" w:rsidP="001A2EF4">
      <w:pPr>
        <w:pStyle w:val="aa"/>
        <w:tabs>
          <w:tab w:val="left" w:pos="851"/>
        </w:tabs>
        <w:spacing w:after="0" w:line="360" w:lineRule="auto"/>
        <w:ind w:left="0" w:firstLine="709"/>
        <w:contextualSpacing w:val="0"/>
        <w:jc w:val="both"/>
        <w:rPr>
          <w:rFonts w:ascii="Arial" w:hAnsi="Arial" w:cs="Arial"/>
          <w:sz w:val="24"/>
          <w:szCs w:val="24"/>
        </w:rPr>
      </w:pPr>
      <w:r w:rsidRPr="00492762">
        <w:rPr>
          <w:rFonts w:ascii="Arial" w:hAnsi="Arial" w:cs="Arial"/>
          <w:sz w:val="24"/>
          <w:szCs w:val="24"/>
        </w:rPr>
        <w:t>9.1 Помещение лаборатории должно соответствовать требования пожарной безопасности по ГОСТ 12.1.004 и иметь средства пожаротушения по ГОСТ 12.4.009</w:t>
      </w:r>
    </w:p>
    <w:p w14:paraId="094EEE86" w14:textId="77777777" w:rsidR="000F3C85" w:rsidRPr="00492762" w:rsidRDefault="000F3C85" w:rsidP="001A2EF4">
      <w:pPr>
        <w:pStyle w:val="aa"/>
        <w:tabs>
          <w:tab w:val="left" w:pos="851"/>
        </w:tabs>
        <w:spacing w:after="0" w:line="360" w:lineRule="auto"/>
        <w:ind w:left="0" w:firstLine="709"/>
        <w:contextualSpacing w:val="0"/>
        <w:jc w:val="both"/>
        <w:rPr>
          <w:rFonts w:ascii="Arial" w:hAnsi="Arial" w:cs="Arial"/>
          <w:sz w:val="24"/>
          <w:szCs w:val="24"/>
        </w:rPr>
      </w:pPr>
      <w:r w:rsidRPr="00492762">
        <w:rPr>
          <w:rFonts w:ascii="Arial" w:hAnsi="Arial" w:cs="Arial"/>
          <w:sz w:val="24"/>
          <w:szCs w:val="24"/>
        </w:rPr>
        <w:t>9.2 Вентиляционная система помещения должна обеспечивать многократный обмен воздуха в соответствии с ГОСТ 12.4.021.</w:t>
      </w:r>
    </w:p>
    <w:p w14:paraId="34213C95" w14:textId="77777777" w:rsidR="000F3C85" w:rsidRDefault="000F3C85" w:rsidP="001A2EF4">
      <w:pPr>
        <w:pStyle w:val="aa"/>
        <w:tabs>
          <w:tab w:val="left" w:pos="851"/>
        </w:tabs>
        <w:spacing w:after="0" w:line="360" w:lineRule="auto"/>
        <w:ind w:left="0" w:firstLine="709"/>
        <w:contextualSpacing w:val="0"/>
        <w:jc w:val="both"/>
        <w:rPr>
          <w:rFonts w:ascii="Arial" w:hAnsi="Arial" w:cs="Arial"/>
          <w:sz w:val="24"/>
          <w:szCs w:val="24"/>
        </w:rPr>
      </w:pPr>
      <w:r w:rsidRPr="00492762">
        <w:rPr>
          <w:rFonts w:ascii="Arial" w:hAnsi="Arial" w:cs="Arial"/>
          <w:sz w:val="24"/>
          <w:szCs w:val="24"/>
        </w:rPr>
        <w:t>9.3. Организацию обучения безопасности труда персонала проводят в соответствии с ГОСТ 12.0.004</w:t>
      </w:r>
      <w:r w:rsidR="00FD4E39" w:rsidRPr="00492762">
        <w:rPr>
          <w:rFonts w:ascii="Arial" w:hAnsi="Arial" w:cs="Arial"/>
          <w:sz w:val="24"/>
          <w:szCs w:val="24"/>
        </w:rPr>
        <w:t>.</w:t>
      </w:r>
    </w:p>
    <w:p w14:paraId="7A1DF8EA" w14:textId="77777777" w:rsidR="00FC2A31" w:rsidRPr="00953DDD" w:rsidRDefault="00FC2A31" w:rsidP="00066C0F">
      <w:pPr>
        <w:pStyle w:val="aa"/>
        <w:tabs>
          <w:tab w:val="left" w:pos="851"/>
        </w:tabs>
        <w:spacing w:after="0" w:line="360" w:lineRule="auto"/>
        <w:ind w:left="0"/>
        <w:contextualSpacing w:val="0"/>
        <w:jc w:val="center"/>
        <w:rPr>
          <w:rFonts w:ascii="Arial" w:hAnsi="Arial" w:cs="Arial"/>
          <w:sz w:val="24"/>
          <w:szCs w:val="24"/>
        </w:rPr>
      </w:pPr>
    </w:p>
    <w:p w14:paraId="6AE33293" w14:textId="77777777" w:rsidR="000D5BDA" w:rsidRPr="00620D9C" w:rsidRDefault="00620D9C" w:rsidP="001A2EF4">
      <w:pPr>
        <w:tabs>
          <w:tab w:val="left" w:pos="709"/>
        </w:tabs>
        <w:spacing w:after="0" w:line="360" w:lineRule="auto"/>
        <w:ind w:firstLine="709"/>
        <w:jc w:val="both"/>
        <w:rPr>
          <w:rFonts w:ascii="Arial" w:hAnsi="Arial" w:cs="Arial"/>
          <w:b/>
          <w:sz w:val="24"/>
          <w:szCs w:val="24"/>
        </w:rPr>
      </w:pPr>
      <w:r w:rsidRPr="00620D9C">
        <w:rPr>
          <w:rFonts w:ascii="Arial" w:hAnsi="Arial" w:cs="Arial"/>
          <w:b/>
          <w:sz w:val="24"/>
          <w:szCs w:val="24"/>
        </w:rPr>
        <w:t>1</w:t>
      </w:r>
      <w:r w:rsidR="00CF1D68" w:rsidRPr="00A73423">
        <w:rPr>
          <w:rFonts w:ascii="Arial" w:hAnsi="Arial" w:cs="Arial"/>
          <w:b/>
          <w:sz w:val="24"/>
          <w:szCs w:val="24"/>
        </w:rPr>
        <w:t>0</w:t>
      </w:r>
      <w:r w:rsidRPr="00620D9C">
        <w:rPr>
          <w:rFonts w:ascii="Arial" w:hAnsi="Arial" w:cs="Arial"/>
          <w:b/>
          <w:sz w:val="24"/>
          <w:szCs w:val="24"/>
        </w:rPr>
        <w:t xml:space="preserve"> Протокол испытаний</w:t>
      </w:r>
    </w:p>
    <w:p w14:paraId="29181E20" w14:textId="77777777" w:rsidR="00620D9C" w:rsidRDefault="00620D9C" w:rsidP="001A2EF4">
      <w:pPr>
        <w:tabs>
          <w:tab w:val="left" w:pos="709"/>
        </w:tabs>
        <w:spacing w:after="0" w:line="360" w:lineRule="auto"/>
        <w:ind w:firstLine="709"/>
        <w:jc w:val="both"/>
        <w:rPr>
          <w:rFonts w:ascii="Arial" w:hAnsi="Arial" w:cs="Arial"/>
          <w:sz w:val="24"/>
          <w:szCs w:val="24"/>
        </w:rPr>
      </w:pPr>
    </w:p>
    <w:p w14:paraId="1D487AAF" w14:textId="77777777" w:rsidR="00620D9C" w:rsidRPr="00620D9C" w:rsidRDefault="00620D9C" w:rsidP="00D514BE">
      <w:pPr>
        <w:tabs>
          <w:tab w:val="left" w:pos="709"/>
        </w:tabs>
        <w:spacing w:after="0" w:line="360" w:lineRule="auto"/>
        <w:ind w:firstLine="567"/>
        <w:jc w:val="both"/>
        <w:rPr>
          <w:rFonts w:ascii="Arial" w:hAnsi="Arial" w:cs="Arial"/>
          <w:sz w:val="24"/>
          <w:szCs w:val="24"/>
        </w:rPr>
      </w:pPr>
      <w:r w:rsidRPr="00620D9C">
        <w:rPr>
          <w:rFonts w:ascii="Arial" w:hAnsi="Arial" w:cs="Arial"/>
          <w:sz w:val="24"/>
          <w:szCs w:val="24"/>
        </w:rPr>
        <w:t>Протокол испытаний должен содержать:</w:t>
      </w:r>
    </w:p>
    <w:p w14:paraId="009742E0" w14:textId="77777777" w:rsidR="00620D9C" w:rsidRPr="00620D9C" w:rsidRDefault="00620D9C" w:rsidP="00D514BE">
      <w:pPr>
        <w:tabs>
          <w:tab w:val="left" w:pos="709"/>
        </w:tabs>
        <w:spacing w:after="0" w:line="360" w:lineRule="auto"/>
        <w:ind w:firstLine="567"/>
        <w:jc w:val="both"/>
        <w:rPr>
          <w:rFonts w:ascii="Arial" w:hAnsi="Arial" w:cs="Arial"/>
          <w:sz w:val="24"/>
          <w:szCs w:val="24"/>
        </w:rPr>
      </w:pPr>
      <w:r w:rsidRPr="00620D9C">
        <w:rPr>
          <w:rFonts w:ascii="Arial" w:hAnsi="Arial" w:cs="Arial"/>
          <w:sz w:val="24"/>
          <w:szCs w:val="24"/>
        </w:rPr>
        <w:t>- ссылку на настоящий стандарт;</w:t>
      </w:r>
    </w:p>
    <w:p w14:paraId="45ED40CD" w14:textId="77777777" w:rsidR="00620D9C" w:rsidRPr="00492762" w:rsidRDefault="00620D9C" w:rsidP="00D514BE">
      <w:pPr>
        <w:tabs>
          <w:tab w:val="left" w:pos="709"/>
        </w:tabs>
        <w:spacing w:after="0" w:line="360" w:lineRule="auto"/>
        <w:ind w:firstLine="567"/>
        <w:jc w:val="both"/>
        <w:rPr>
          <w:rFonts w:ascii="Arial" w:hAnsi="Arial" w:cs="Arial"/>
          <w:sz w:val="24"/>
          <w:szCs w:val="24"/>
        </w:rPr>
      </w:pPr>
      <w:r w:rsidRPr="00620D9C">
        <w:rPr>
          <w:rFonts w:ascii="Arial" w:hAnsi="Arial" w:cs="Arial"/>
          <w:sz w:val="24"/>
          <w:szCs w:val="24"/>
        </w:rPr>
        <w:t>- все сведения для идентификации пробы</w:t>
      </w:r>
      <w:r w:rsidR="00377F6C">
        <w:rPr>
          <w:rFonts w:ascii="Arial" w:hAnsi="Arial" w:cs="Arial"/>
          <w:sz w:val="24"/>
          <w:szCs w:val="24"/>
        </w:rPr>
        <w:t xml:space="preserve"> (</w:t>
      </w:r>
      <w:r w:rsidR="00377F6C" w:rsidRPr="00492762">
        <w:rPr>
          <w:rFonts w:ascii="Arial" w:hAnsi="Arial" w:cs="Arial"/>
          <w:sz w:val="24"/>
          <w:szCs w:val="24"/>
        </w:rPr>
        <w:t xml:space="preserve">номер партии МПК, номер пробы, информация об отборе пробе и </w:t>
      </w:r>
      <w:proofErr w:type="spellStart"/>
      <w:r w:rsidR="00377F6C" w:rsidRPr="00492762">
        <w:rPr>
          <w:rFonts w:ascii="Arial" w:hAnsi="Arial" w:cs="Arial"/>
          <w:sz w:val="24"/>
          <w:szCs w:val="24"/>
        </w:rPr>
        <w:t>т.д</w:t>
      </w:r>
      <w:proofErr w:type="spellEnd"/>
      <w:r w:rsidR="00377F6C" w:rsidRPr="00492762">
        <w:rPr>
          <w:rFonts w:ascii="Arial" w:hAnsi="Arial" w:cs="Arial"/>
          <w:sz w:val="24"/>
          <w:szCs w:val="24"/>
        </w:rPr>
        <w:t>)</w:t>
      </w:r>
      <w:r w:rsidRPr="00492762">
        <w:rPr>
          <w:rFonts w:ascii="Arial" w:hAnsi="Arial" w:cs="Arial"/>
          <w:sz w:val="24"/>
          <w:szCs w:val="24"/>
        </w:rPr>
        <w:t>;</w:t>
      </w:r>
    </w:p>
    <w:p w14:paraId="39DBBF82" w14:textId="77777777" w:rsidR="00620D9C" w:rsidRPr="00620D9C" w:rsidRDefault="00620D9C" w:rsidP="00D514BE">
      <w:pPr>
        <w:tabs>
          <w:tab w:val="left" w:pos="709"/>
        </w:tabs>
        <w:spacing w:after="0" w:line="360" w:lineRule="auto"/>
        <w:ind w:firstLine="567"/>
        <w:jc w:val="both"/>
        <w:rPr>
          <w:rFonts w:ascii="Arial" w:hAnsi="Arial" w:cs="Arial"/>
          <w:sz w:val="24"/>
          <w:szCs w:val="24"/>
        </w:rPr>
      </w:pPr>
      <w:r w:rsidRPr="00492762">
        <w:rPr>
          <w:rFonts w:ascii="Arial" w:hAnsi="Arial" w:cs="Arial"/>
          <w:sz w:val="24"/>
          <w:szCs w:val="24"/>
        </w:rPr>
        <w:t xml:space="preserve">- </w:t>
      </w:r>
      <w:r w:rsidR="00492762" w:rsidRPr="00492762">
        <w:rPr>
          <w:rFonts w:ascii="Arial" w:hAnsi="Arial" w:cs="Arial"/>
          <w:sz w:val="24"/>
          <w:szCs w:val="24"/>
        </w:rPr>
        <w:t xml:space="preserve">таблица с </w:t>
      </w:r>
      <w:r w:rsidRPr="00492762">
        <w:rPr>
          <w:rFonts w:ascii="Arial" w:hAnsi="Arial" w:cs="Arial"/>
          <w:sz w:val="24"/>
          <w:szCs w:val="24"/>
        </w:rPr>
        <w:t>полученны</w:t>
      </w:r>
      <w:r w:rsidR="00492762" w:rsidRPr="00492762">
        <w:rPr>
          <w:rFonts w:ascii="Arial" w:hAnsi="Arial" w:cs="Arial"/>
          <w:sz w:val="24"/>
          <w:szCs w:val="24"/>
        </w:rPr>
        <w:t>ми</w:t>
      </w:r>
      <w:r w:rsidRPr="00492762">
        <w:rPr>
          <w:rFonts w:ascii="Arial" w:hAnsi="Arial" w:cs="Arial"/>
          <w:sz w:val="24"/>
          <w:szCs w:val="24"/>
        </w:rPr>
        <w:t xml:space="preserve"> результат</w:t>
      </w:r>
      <w:r w:rsidR="00492762" w:rsidRPr="00492762">
        <w:rPr>
          <w:rFonts w:ascii="Arial" w:hAnsi="Arial" w:cs="Arial"/>
          <w:sz w:val="24"/>
          <w:szCs w:val="24"/>
        </w:rPr>
        <w:t>ами</w:t>
      </w:r>
      <w:r w:rsidRPr="00492762">
        <w:rPr>
          <w:rFonts w:ascii="Arial" w:hAnsi="Arial" w:cs="Arial"/>
          <w:sz w:val="24"/>
          <w:szCs w:val="24"/>
        </w:rPr>
        <w:t>;</w:t>
      </w:r>
    </w:p>
    <w:p w14:paraId="3E4EA4A9" w14:textId="77777777" w:rsidR="00620D9C" w:rsidRDefault="00620D9C" w:rsidP="00D514BE">
      <w:pPr>
        <w:tabs>
          <w:tab w:val="left" w:pos="709"/>
        </w:tabs>
        <w:spacing w:after="0" w:line="360" w:lineRule="auto"/>
        <w:ind w:firstLine="567"/>
        <w:jc w:val="both"/>
        <w:rPr>
          <w:rFonts w:ascii="Arial" w:hAnsi="Arial" w:cs="Arial"/>
          <w:sz w:val="24"/>
          <w:szCs w:val="24"/>
        </w:rPr>
      </w:pPr>
      <w:r w:rsidRPr="00620D9C">
        <w:rPr>
          <w:rFonts w:ascii="Arial" w:hAnsi="Arial" w:cs="Arial"/>
          <w:sz w:val="24"/>
          <w:szCs w:val="24"/>
        </w:rPr>
        <w:lastRenderedPageBreak/>
        <w:t>- все операции, не указанные в настоящем стандарте, или операции, рассматриваемые как необязательные (</w:t>
      </w:r>
      <w:r w:rsidR="00377F6C" w:rsidRPr="00620D9C">
        <w:rPr>
          <w:rFonts w:ascii="Arial" w:hAnsi="Arial" w:cs="Arial"/>
          <w:sz w:val="24"/>
          <w:szCs w:val="24"/>
        </w:rPr>
        <w:t>например,</w:t>
      </w:r>
      <w:r w:rsidRPr="00620D9C">
        <w:rPr>
          <w:rFonts w:ascii="Arial" w:hAnsi="Arial" w:cs="Arial"/>
          <w:sz w:val="24"/>
          <w:szCs w:val="24"/>
        </w:rPr>
        <w:t xml:space="preserve"> </w:t>
      </w:r>
      <w:r w:rsidR="00FD4E39">
        <w:rPr>
          <w:rFonts w:ascii="Arial" w:hAnsi="Arial" w:cs="Arial"/>
          <w:sz w:val="24"/>
          <w:szCs w:val="24"/>
        </w:rPr>
        <w:t>кондиционирование</w:t>
      </w:r>
      <w:r w:rsidR="00CF1D68" w:rsidRPr="00CF1D68">
        <w:rPr>
          <w:rFonts w:ascii="Arial" w:hAnsi="Arial" w:cs="Arial"/>
          <w:sz w:val="24"/>
          <w:szCs w:val="24"/>
        </w:rPr>
        <w:t xml:space="preserve"> </w:t>
      </w:r>
      <w:r w:rsidR="00CF1D68">
        <w:rPr>
          <w:rFonts w:ascii="Arial" w:hAnsi="Arial" w:cs="Arial"/>
          <w:sz w:val="24"/>
          <w:szCs w:val="24"/>
        </w:rPr>
        <w:t>или сушка </w:t>
      </w:r>
      <w:r w:rsidR="00FD4E39">
        <w:rPr>
          <w:rFonts w:ascii="Arial" w:hAnsi="Arial" w:cs="Arial"/>
          <w:sz w:val="24"/>
          <w:szCs w:val="24"/>
        </w:rPr>
        <w:t>МПК</w:t>
      </w:r>
      <w:r w:rsidRPr="00620D9C">
        <w:rPr>
          <w:rFonts w:ascii="Arial" w:hAnsi="Arial" w:cs="Arial"/>
          <w:sz w:val="24"/>
          <w:szCs w:val="24"/>
        </w:rPr>
        <w:t>);</w:t>
      </w:r>
    </w:p>
    <w:p w14:paraId="6A0FB757" w14:textId="77777777" w:rsidR="00CF1D68" w:rsidRPr="00620D9C" w:rsidRDefault="00CF1D68" w:rsidP="00D514BE">
      <w:pPr>
        <w:tabs>
          <w:tab w:val="left" w:pos="709"/>
        </w:tabs>
        <w:spacing w:after="0" w:line="360" w:lineRule="auto"/>
        <w:ind w:firstLine="567"/>
        <w:jc w:val="both"/>
        <w:rPr>
          <w:rFonts w:ascii="Arial" w:hAnsi="Arial" w:cs="Arial"/>
          <w:sz w:val="24"/>
          <w:szCs w:val="24"/>
        </w:rPr>
      </w:pPr>
      <w:r>
        <w:rPr>
          <w:rFonts w:ascii="Arial" w:hAnsi="Arial" w:cs="Arial"/>
          <w:sz w:val="24"/>
          <w:szCs w:val="24"/>
        </w:rPr>
        <w:t xml:space="preserve">- </w:t>
      </w:r>
      <w:r w:rsidRPr="00C6243E">
        <w:rPr>
          <w:rFonts w:ascii="Arial" w:hAnsi="Arial" w:cs="Arial"/>
          <w:sz w:val="24"/>
          <w:szCs w:val="24"/>
        </w:rPr>
        <w:t>метод просеивания</w:t>
      </w:r>
      <w:r w:rsidR="005A0094">
        <w:rPr>
          <w:rFonts w:ascii="Arial" w:hAnsi="Arial" w:cs="Arial"/>
          <w:sz w:val="24"/>
          <w:szCs w:val="24"/>
        </w:rPr>
        <w:t>,</w:t>
      </w:r>
      <w:r w:rsidRPr="00C6243E">
        <w:rPr>
          <w:rFonts w:ascii="Arial" w:hAnsi="Arial" w:cs="Arial"/>
          <w:sz w:val="24"/>
          <w:szCs w:val="24"/>
        </w:rPr>
        <w:t xml:space="preserve"> характеристики </w:t>
      </w:r>
      <w:r w:rsidR="005A0094">
        <w:rPr>
          <w:rFonts w:ascii="Arial" w:hAnsi="Arial" w:cs="Arial"/>
          <w:sz w:val="24"/>
          <w:szCs w:val="24"/>
        </w:rPr>
        <w:t>установки</w:t>
      </w:r>
      <w:r w:rsidRPr="00C6243E">
        <w:rPr>
          <w:rFonts w:ascii="Arial" w:hAnsi="Arial" w:cs="Arial"/>
          <w:sz w:val="24"/>
          <w:szCs w:val="24"/>
        </w:rPr>
        <w:t xml:space="preserve"> для просеивания</w:t>
      </w:r>
      <w:r w:rsidR="005A0094">
        <w:rPr>
          <w:rFonts w:ascii="Arial" w:hAnsi="Arial" w:cs="Arial"/>
          <w:sz w:val="24"/>
          <w:szCs w:val="24"/>
        </w:rPr>
        <w:t xml:space="preserve"> и режимы ее работы</w:t>
      </w:r>
      <w:r w:rsidRPr="00CF1D68">
        <w:rPr>
          <w:rFonts w:ascii="Arial" w:hAnsi="Arial" w:cs="Arial"/>
          <w:sz w:val="24"/>
          <w:szCs w:val="24"/>
        </w:rPr>
        <w:t>;</w:t>
      </w:r>
    </w:p>
    <w:p w14:paraId="77F97D89" w14:textId="77777777" w:rsidR="00620D9C" w:rsidRDefault="00620D9C" w:rsidP="00D514BE">
      <w:pPr>
        <w:tabs>
          <w:tab w:val="left" w:pos="709"/>
        </w:tabs>
        <w:spacing w:after="0" w:line="360" w:lineRule="auto"/>
        <w:ind w:firstLine="567"/>
        <w:jc w:val="both"/>
        <w:rPr>
          <w:rFonts w:ascii="Arial" w:hAnsi="Arial" w:cs="Arial"/>
          <w:sz w:val="24"/>
          <w:szCs w:val="24"/>
        </w:rPr>
      </w:pPr>
      <w:r w:rsidRPr="00620D9C">
        <w:rPr>
          <w:rFonts w:ascii="Arial" w:hAnsi="Arial" w:cs="Arial"/>
          <w:sz w:val="24"/>
          <w:szCs w:val="24"/>
        </w:rPr>
        <w:t>- сведения о любом явлени</w:t>
      </w:r>
      <w:r>
        <w:rPr>
          <w:rFonts w:ascii="Arial" w:hAnsi="Arial" w:cs="Arial"/>
          <w:sz w:val="24"/>
          <w:szCs w:val="24"/>
        </w:rPr>
        <w:t>и</w:t>
      </w:r>
      <w:r w:rsidRPr="00620D9C">
        <w:rPr>
          <w:rFonts w:ascii="Arial" w:hAnsi="Arial" w:cs="Arial"/>
          <w:sz w:val="24"/>
          <w:szCs w:val="24"/>
        </w:rPr>
        <w:t>, которое могло бы повлиять на результат</w:t>
      </w:r>
      <w:r w:rsidR="00377F6C">
        <w:rPr>
          <w:rFonts w:ascii="Arial" w:hAnsi="Arial" w:cs="Arial"/>
          <w:sz w:val="24"/>
          <w:szCs w:val="24"/>
        </w:rPr>
        <w:t>;</w:t>
      </w:r>
    </w:p>
    <w:p w14:paraId="3951F76B" w14:textId="77777777" w:rsidR="00377F6C" w:rsidRDefault="00377F6C" w:rsidP="00D514BE">
      <w:pPr>
        <w:tabs>
          <w:tab w:val="left" w:pos="709"/>
        </w:tabs>
        <w:spacing w:after="0" w:line="360" w:lineRule="auto"/>
        <w:ind w:firstLine="567"/>
        <w:jc w:val="both"/>
        <w:rPr>
          <w:rFonts w:ascii="Arial" w:hAnsi="Arial" w:cs="Arial"/>
          <w:sz w:val="24"/>
          <w:szCs w:val="24"/>
        </w:rPr>
      </w:pPr>
      <w:r>
        <w:rPr>
          <w:rFonts w:ascii="Arial" w:hAnsi="Arial" w:cs="Arial"/>
          <w:sz w:val="24"/>
          <w:szCs w:val="24"/>
        </w:rPr>
        <w:t>- дату проведения определения</w:t>
      </w:r>
      <w:r w:rsidR="00D514BE">
        <w:rPr>
          <w:rFonts w:ascii="Arial" w:hAnsi="Arial" w:cs="Arial"/>
          <w:sz w:val="24"/>
          <w:szCs w:val="24"/>
        </w:rPr>
        <w:t>;</w:t>
      </w:r>
    </w:p>
    <w:p w14:paraId="188D8716" w14:textId="77777777" w:rsidR="00377F6C" w:rsidRPr="00D47A51" w:rsidRDefault="00377F6C" w:rsidP="00D514BE">
      <w:pPr>
        <w:tabs>
          <w:tab w:val="left" w:pos="709"/>
        </w:tabs>
        <w:spacing w:after="0" w:line="360" w:lineRule="auto"/>
        <w:ind w:firstLine="567"/>
        <w:jc w:val="both"/>
        <w:rPr>
          <w:rFonts w:ascii="Arial" w:hAnsi="Arial" w:cs="Arial"/>
          <w:sz w:val="24"/>
          <w:szCs w:val="24"/>
        </w:rPr>
      </w:pPr>
      <w:r>
        <w:rPr>
          <w:rFonts w:ascii="Arial" w:hAnsi="Arial" w:cs="Arial"/>
          <w:sz w:val="24"/>
          <w:szCs w:val="24"/>
        </w:rPr>
        <w:t>- ФИО оператора</w:t>
      </w:r>
      <w:r w:rsidR="00D514BE">
        <w:rPr>
          <w:rFonts w:ascii="Arial" w:hAnsi="Arial" w:cs="Arial"/>
          <w:sz w:val="24"/>
          <w:szCs w:val="24"/>
        </w:rPr>
        <w:t>.</w:t>
      </w:r>
    </w:p>
    <w:p w14:paraId="088407D9" w14:textId="77777777" w:rsidR="00B14041" w:rsidRDefault="00B14041" w:rsidP="00B14041">
      <w:pPr>
        <w:tabs>
          <w:tab w:val="left" w:pos="709"/>
        </w:tabs>
        <w:spacing w:before="120" w:after="0" w:line="360" w:lineRule="auto"/>
        <w:rPr>
          <w:rFonts w:ascii="Arial" w:hAnsi="Arial" w:cs="Arial"/>
          <w:sz w:val="24"/>
          <w:szCs w:val="24"/>
        </w:rPr>
      </w:pPr>
      <w:r w:rsidRPr="003F4A0A">
        <w:rPr>
          <w:rFonts w:ascii="Arial" w:hAnsi="Arial" w:cs="Arial"/>
          <w:sz w:val="24"/>
          <w:szCs w:val="24"/>
        </w:rPr>
        <w:br w:type="page"/>
      </w:r>
    </w:p>
    <w:p w14:paraId="4C2DD3CB" w14:textId="77777777" w:rsidR="00440F87" w:rsidRPr="0066577A" w:rsidRDefault="00440F87" w:rsidP="0066577A">
      <w:pPr>
        <w:tabs>
          <w:tab w:val="left" w:pos="709"/>
        </w:tabs>
        <w:spacing w:after="0" w:line="360" w:lineRule="auto"/>
        <w:jc w:val="center"/>
        <w:rPr>
          <w:rFonts w:ascii="Arial" w:hAnsi="Arial" w:cs="Arial"/>
          <w:b/>
          <w:sz w:val="24"/>
          <w:szCs w:val="24"/>
        </w:rPr>
      </w:pPr>
      <w:r w:rsidRPr="0066577A">
        <w:rPr>
          <w:rFonts w:ascii="Arial" w:hAnsi="Arial" w:cs="Arial"/>
          <w:b/>
          <w:sz w:val="24"/>
          <w:szCs w:val="24"/>
        </w:rPr>
        <w:lastRenderedPageBreak/>
        <w:t>Приложение А</w:t>
      </w:r>
    </w:p>
    <w:p w14:paraId="1522E2EC" w14:textId="77777777" w:rsidR="00440F87" w:rsidRPr="00492762" w:rsidRDefault="00440F87" w:rsidP="0066577A">
      <w:pPr>
        <w:tabs>
          <w:tab w:val="left" w:pos="709"/>
        </w:tabs>
        <w:spacing w:after="0" w:line="360" w:lineRule="auto"/>
        <w:jc w:val="center"/>
        <w:rPr>
          <w:rFonts w:ascii="Arial" w:hAnsi="Arial" w:cs="Arial"/>
          <w:b/>
          <w:sz w:val="24"/>
          <w:szCs w:val="24"/>
        </w:rPr>
      </w:pPr>
      <w:r w:rsidRPr="0066577A">
        <w:rPr>
          <w:rFonts w:ascii="Arial" w:hAnsi="Arial" w:cs="Arial"/>
          <w:b/>
          <w:sz w:val="24"/>
          <w:szCs w:val="24"/>
        </w:rPr>
        <w:t>(</w:t>
      </w:r>
      <w:r w:rsidR="00045959" w:rsidRPr="00492762">
        <w:rPr>
          <w:rFonts w:ascii="Arial" w:hAnsi="Arial" w:cs="Arial"/>
          <w:b/>
          <w:sz w:val="24"/>
          <w:szCs w:val="24"/>
        </w:rPr>
        <w:t>рекомендуемое</w:t>
      </w:r>
      <w:r w:rsidRPr="00492762">
        <w:rPr>
          <w:rFonts w:ascii="Arial" w:hAnsi="Arial" w:cs="Arial"/>
          <w:b/>
          <w:sz w:val="24"/>
          <w:szCs w:val="24"/>
        </w:rPr>
        <w:t>)</w:t>
      </w:r>
    </w:p>
    <w:p w14:paraId="766838D8" w14:textId="77777777" w:rsidR="00440F87" w:rsidRPr="0066577A" w:rsidRDefault="00045959" w:rsidP="0066577A">
      <w:pPr>
        <w:tabs>
          <w:tab w:val="left" w:pos="709"/>
        </w:tabs>
        <w:spacing w:after="0" w:line="360" w:lineRule="auto"/>
        <w:jc w:val="center"/>
        <w:rPr>
          <w:rFonts w:ascii="Arial" w:hAnsi="Arial" w:cs="Arial"/>
          <w:b/>
          <w:sz w:val="24"/>
          <w:szCs w:val="24"/>
        </w:rPr>
      </w:pPr>
      <w:r w:rsidRPr="00492762">
        <w:rPr>
          <w:rFonts w:ascii="Arial" w:hAnsi="Arial" w:cs="Arial"/>
          <w:b/>
          <w:sz w:val="24"/>
          <w:szCs w:val="24"/>
        </w:rPr>
        <w:t>Наборы</w:t>
      </w:r>
      <w:r w:rsidR="00440F87" w:rsidRPr="00492762">
        <w:rPr>
          <w:rFonts w:ascii="Arial" w:hAnsi="Arial" w:cs="Arial"/>
          <w:b/>
          <w:sz w:val="24"/>
          <w:szCs w:val="24"/>
        </w:rPr>
        <w:t xml:space="preserve"> сит для анализа металлопорошковых композиций</w:t>
      </w:r>
    </w:p>
    <w:p w14:paraId="1759B0C1" w14:textId="77777777" w:rsidR="0066577A" w:rsidRDefault="0066577A" w:rsidP="00045959">
      <w:pPr>
        <w:tabs>
          <w:tab w:val="left" w:pos="709"/>
        </w:tabs>
        <w:spacing w:before="120" w:after="0" w:line="360" w:lineRule="auto"/>
        <w:ind w:firstLine="567"/>
        <w:jc w:val="both"/>
        <w:rPr>
          <w:rFonts w:ascii="Arial" w:hAnsi="Arial" w:cs="Arial"/>
          <w:sz w:val="24"/>
          <w:szCs w:val="24"/>
        </w:rPr>
      </w:pPr>
      <w:r>
        <w:rPr>
          <w:rFonts w:ascii="Arial" w:hAnsi="Arial" w:cs="Arial"/>
          <w:sz w:val="24"/>
          <w:szCs w:val="24"/>
        </w:rPr>
        <w:t xml:space="preserve">А.1 Рекомендуемые наборы сит </w:t>
      </w:r>
      <w:r w:rsidR="00045959" w:rsidRPr="00045959">
        <w:rPr>
          <w:rFonts w:ascii="Arial" w:hAnsi="Arial" w:cs="Arial"/>
          <w:sz w:val="24"/>
          <w:szCs w:val="24"/>
        </w:rPr>
        <w:t xml:space="preserve">для определения размера частиц сухим просеиванием для МПК с наиболее распространенными диапазонами гранулометрического состава </w:t>
      </w:r>
      <w:r w:rsidR="00045959">
        <w:rPr>
          <w:rFonts w:ascii="Arial" w:hAnsi="Arial" w:cs="Arial"/>
          <w:sz w:val="24"/>
          <w:szCs w:val="24"/>
        </w:rPr>
        <w:t>п</w:t>
      </w:r>
      <w:r>
        <w:rPr>
          <w:rFonts w:ascii="Arial" w:hAnsi="Arial" w:cs="Arial"/>
          <w:sz w:val="24"/>
          <w:szCs w:val="24"/>
        </w:rPr>
        <w:t>риведены в таблице А.1.</w:t>
      </w:r>
    </w:p>
    <w:p w14:paraId="66DEA05F" w14:textId="77777777" w:rsidR="00440F87" w:rsidRDefault="0066577A" w:rsidP="00B14041">
      <w:pPr>
        <w:tabs>
          <w:tab w:val="left" w:pos="709"/>
        </w:tabs>
        <w:spacing w:before="120" w:after="0" w:line="360" w:lineRule="auto"/>
        <w:rPr>
          <w:rFonts w:ascii="Arial" w:hAnsi="Arial" w:cs="Arial"/>
          <w:sz w:val="24"/>
          <w:szCs w:val="24"/>
        </w:rPr>
      </w:pPr>
      <w:r>
        <w:rPr>
          <w:rFonts w:ascii="Arial" w:hAnsi="Arial" w:cs="Arial"/>
          <w:sz w:val="24"/>
          <w:szCs w:val="24"/>
        </w:rPr>
        <w:t xml:space="preserve">Таблица А.1 </w:t>
      </w:r>
    </w:p>
    <w:tbl>
      <w:tblPr>
        <w:tblStyle w:val="a3"/>
        <w:tblW w:w="0" w:type="auto"/>
        <w:tblLook w:val="04A0" w:firstRow="1" w:lastRow="0" w:firstColumn="1" w:lastColumn="0" w:noHBand="0" w:noVBand="1"/>
      </w:tblPr>
      <w:tblGrid>
        <w:gridCol w:w="3209"/>
        <w:gridCol w:w="3209"/>
        <w:gridCol w:w="3209"/>
      </w:tblGrid>
      <w:tr w:rsidR="00440F87" w:rsidRPr="0066577A" w14:paraId="5AE9BCA1" w14:textId="77777777" w:rsidTr="0066577A">
        <w:tc>
          <w:tcPr>
            <w:tcW w:w="3209" w:type="dxa"/>
            <w:tcBorders>
              <w:bottom w:val="double" w:sz="4" w:space="0" w:color="auto"/>
            </w:tcBorders>
          </w:tcPr>
          <w:p w14:paraId="05BB4890" w14:textId="77777777" w:rsidR="00440F87" w:rsidRPr="0066577A" w:rsidRDefault="00440F87" w:rsidP="0066577A">
            <w:pPr>
              <w:tabs>
                <w:tab w:val="left" w:pos="709"/>
              </w:tabs>
              <w:spacing w:line="360" w:lineRule="auto"/>
              <w:rPr>
                <w:rFonts w:ascii="Arial" w:hAnsi="Arial" w:cs="Arial"/>
              </w:rPr>
            </w:pPr>
            <w:r w:rsidRPr="0066577A">
              <w:rPr>
                <w:rFonts w:ascii="Arial" w:hAnsi="Arial" w:cs="Arial"/>
              </w:rPr>
              <w:t xml:space="preserve">Категория </w:t>
            </w:r>
            <w:r w:rsidR="00045959">
              <w:rPr>
                <w:rFonts w:ascii="Arial" w:hAnsi="Arial" w:cs="Arial"/>
              </w:rPr>
              <w:t xml:space="preserve">аддитивного технологического </w:t>
            </w:r>
            <w:r w:rsidRPr="0066577A">
              <w:rPr>
                <w:rFonts w:ascii="Arial" w:hAnsi="Arial" w:cs="Arial"/>
              </w:rPr>
              <w:t>процесса</w:t>
            </w:r>
          </w:p>
        </w:tc>
        <w:tc>
          <w:tcPr>
            <w:tcW w:w="3209" w:type="dxa"/>
            <w:tcBorders>
              <w:bottom w:val="double" w:sz="4" w:space="0" w:color="auto"/>
            </w:tcBorders>
          </w:tcPr>
          <w:p w14:paraId="7CDB6CF0" w14:textId="77777777" w:rsidR="00440F87" w:rsidRPr="0066577A" w:rsidRDefault="00440F87" w:rsidP="0066577A">
            <w:pPr>
              <w:tabs>
                <w:tab w:val="left" w:pos="709"/>
              </w:tabs>
              <w:spacing w:line="360" w:lineRule="auto"/>
              <w:rPr>
                <w:rFonts w:ascii="Arial" w:hAnsi="Arial" w:cs="Arial"/>
              </w:rPr>
            </w:pPr>
            <w:r w:rsidRPr="0066577A">
              <w:rPr>
                <w:rFonts w:ascii="Arial" w:hAnsi="Arial" w:cs="Arial"/>
              </w:rPr>
              <w:t>Номинальный гранулометрический состав</w:t>
            </w:r>
          </w:p>
        </w:tc>
        <w:tc>
          <w:tcPr>
            <w:tcW w:w="3209" w:type="dxa"/>
            <w:tcBorders>
              <w:bottom w:val="double" w:sz="4" w:space="0" w:color="auto"/>
            </w:tcBorders>
          </w:tcPr>
          <w:p w14:paraId="08EF2EF9" w14:textId="77777777" w:rsidR="00440F87" w:rsidRPr="0066577A" w:rsidRDefault="0066577A" w:rsidP="0066577A">
            <w:pPr>
              <w:tabs>
                <w:tab w:val="left" w:pos="709"/>
              </w:tabs>
              <w:spacing w:line="360" w:lineRule="auto"/>
              <w:rPr>
                <w:rFonts w:ascii="Arial" w:hAnsi="Arial" w:cs="Arial"/>
              </w:rPr>
            </w:pPr>
            <w:r w:rsidRPr="0066577A">
              <w:rPr>
                <w:rFonts w:ascii="Arial" w:hAnsi="Arial" w:cs="Arial"/>
              </w:rPr>
              <w:t>Рекомендуемые сита, мкм</w:t>
            </w:r>
          </w:p>
        </w:tc>
      </w:tr>
      <w:tr w:rsidR="007A7C2D" w:rsidRPr="0066577A" w14:paraId="6EF28D1A" w14:textId="77777777" w:rsidTr="007A7C2D">
        <w:trPr>
          <w:trHeight w:val="284"/>
        </w:trPr>
        <w:tc>
          <w:tcPr>
            <w:tcW w:w="3209" w:type="dxa"/>
            <w:vMerge w:val="restart"/>
            <w:tcBorders>
              <w:top w:val="double" w:sz="4" w:space="0" w:color="auto"/>
            </w:tcBorders>
          </w:tcPr>
          <w:p w14:paraId="53F652D7" w14:textId="77777777" w:rsidR="007A7C2D" w:rsidRPr="0066577A" w:rsidRDefault="007A7C2D" w:rsidP="0066577A">
            <w:pPr>
              <w:tabs>
                <w:tab w:val="left" w:pos="709"/>
              </w:tabs>
              <w:spacing w:line="360" w:lineRule="auto"/>
              <w:rPr>
                <w:rFonts w:ascii="Arial" w:hAnsi="Arial" w:cs="Arial"/>
              </w:rPr>
            </w:pPr>
            <w:r w:rsidRPr="0066577A">
              <w:rPr>
                <w:rFonts w:ascii="Arial" w:hAnsi="Arial" w:cs="Arial"/>
              </w:rPr>
              <w:t>Синтез на подложке при помощи лазерного луча</w:t>
            </w:r>
          </w:p>
        </w:tc>
        <w:tc>
          <w:tcPr>
            <w:tcW w:w="3209" w:type="dxa"/>
            <w:tcBorders>
              <w:top w:val="double" w:sz="4" w:space="0" w:color="auto"/>
            </w:tcBorders>
          </w:tcPr>
          <w:p w14:paraId="2BD4E097" w14:textId="77777777" w:rsidR="007A7C2D" w:rsidRPr="00755F46" w:rsidRDefault="007A7C2D" w:rsidP="006B6DE3">
            <w:pPr>
              <w:tabs>
                <w:tab w:val="left" w:pos="709"/>
              </w:tabs>
              <w:spacing w:line="360" w:lineRule="auto"/>
              <w:rPr>
                <w:rFonts w:ascii="Arial" w:hAnsi="Arial" w:cs="Arial"/>
              </w:rPr>
            </w:pPr>
            <w:r w:rsidRPr="00755F46">
              <w:rPr>
                <w:rFonts w:ascii="Arial" w:hAnsi="Arial" w:cs="Arial"/>
                <w:lang w:val="en-US"/>
              </w:rPr>
              <w:t>20</w:t>
            </w:r>
            <w:r w:rsidRPr="00755F46">
              <w:rPr>
                <w:rFonts w:ascii="Arial" w:hAnsi="Arial" w:cs="Arial"/>
              </w:rPr>
              <w:t>—45 мкм</w:t>
            </w:r>
          </w:p>
        </w:tc>
        <w:tc>
          <w:tcPr>
            <w:tcW w:w="3209" w:type="dxa"/>
            <w:tcBorders>
              <w:top w:val="double" w:sz="4" w:space="0" w:color="auto"/>
            </w:tcBorders>
          </w:tcPr>
          <w:p w14:paraId="20B8DC92" w14:textId="77777777" w:rsidR="007A7C2D" w:rsidRPr="00755F46" w:rsidRDefault="007A7C2D" w:rsidP="007A7C2D">
            <w:pPr>
              <w:tabs>
                <w:tab w:val="left" w:pos="709"/>
              </w:tabs>
              <w:spacing w:line="360" w:lineRule="auto"/>
              <w:rPr>
                <w:rFonts w:ascii="Arial" w:hAnsi="Arial" w:cs="Arial"/>
              </w:rPr>
            </w:pPr>
            <w:r w:rsidRPr="00755F46">
              <w:rPr>
                <w:rFonts w:ascii="Arial" w:hAnsi="Arial" w:cs="Arial"/>
              </w:rPr>
              <w:t xml:space="preserve">20, 25, 32, </w:t>
            </w:r>
            <w:r>
              <w:rPr>
                <w:rFonts w:ascii="Arial" w:hAnsi="Arial" w:cs="Arial"/>
              </w:rPr>
              <w:t>40</w:t>
            </w:r>
            <w:r w:rsidRPr="00755F46">
              <w:rPr>
                <w:rFonts w:ascii="Arial" w:hAnsi="Arial" w:cs="Arial"/>
              </w:rPr>
              <w:t>, 45, 5</w:t>
            </w:r>
            <w:r>
              <w:rPr>
                <w:rFonts w:ascii="Arial" w:hAnsi="Arial" w:cs="Arial"/>
              </w:rPr>
              <w:t>0</w:t>
            </w:r>
            <w:r w:rsidRPr="00755F46">
              <w:rPr>
                <w:rFonts w:ascii="Arial" w:hAnsi="Arial" w:cs="Arial"/>
              </w:rPr>
              <w:t>, 63</w:t>
            </w:r>
          </w:p>
        </w:tc>
      </w:tr>
      <w:tr w:rsidR="006B6DE3" w:rsidRPr="0066577A" w14:paraId="2E9E803D" w14:textId="77777777" w:rsidTr="00440F87">
        <w:tc>
          <w:tcPr>
            <w:tcW w:w="3209" w:type="dxa"/>
            <w:vMerge/>
          </w:tcPr>
          <w:p w14:paraId="6A1C03E5" w14:textId="77777777" w:rsidR="006B6DE3" w:rsidRPr="0066577A" w:rsidRDefault="006B6DE3" w:rsidP="006B6DE3">
            <w:pPr>
              <w:tabs>
                <w:tab w:val="left" w:pos="709"/>
              </w:tabs>
              <w:spacing w:line="360" w:lineRule="auto"/>
              <w:rPr>
                <w:rFonts w:ascii="Arial" w:hAnsi="Arial" w:cs="Arial"/>
              </w:rPr>
            </w:pPr>
          </w:p>
        </w:tc>
        <w:tc>
          <w:tcPr>
            <w:tcW w:w="3209" w:type="dxa"/>
          </w:tcPr>
          <w:p w14:paraId="4FCE664C" w14:textId="77777777" w:rsidR="006B6DE3" w:rsidRPr="00755F46" w:rsidRDefault="006B6DE3" w:rsidP="006B6DE3">
            <w:pPr>
              <w:tabs>
                <w:tab w:val="left" w:pos="709"/>
              </w:tabs>
              <w:spacing w:line="360" w:lineRule="auto"/>
              <w:rPr>
                <w:rFonts w:ascii="Arial" w:hAnsi="Arial" w:cs="Arial"/>
              </w:rPr>
            </w:pPr>
            <w:r w:rsidRPr="00755F46">
              <w:rPr>
                <w:rFonts w:ascii="Arial" w:hAnsi="Arial" w:cs="Arial"/>
              </w:rPr>
              <w:t>20—63 мкм</w:t>
            </w:r>
          </w:p>
        </w:tc>
        <w:tc>
          <w:tcPr>
            <w:tcW w:w="3209" w:type="dxa"/>
          </w:tcPr>
          <w:p w14:paraId="3C373FFC" w14:textId="77777777" w:rsidR="006B6DE3" w:rsidRPr="00755F46" w:rsidRDefault="006B6DE3" w:rsidP="007A7C2D">
            <w:pPr>
              <w:tabs>
                <w:tab w:val="left" w:pos="709"/>
              </w:tabs>
              <w:spacing w:line="360" w:lineRule="auto"/>
              <w:rPr>
                <w:rFonts w:ascii="Arial" w:hAnsi="Arial" w:cs="Arial"/>
              </w:rPr>
            </w:pPr>
            <w:r w:rsidRPr="00755F46">
              <w:rPr>
                <w:rFonts w:ascii="Arial" w:hAnsi="Arial" w:cs="Arial"/>
              </w:rPr>
              <w:t xml:space="preserve">20, 32, </w:t>
            </w:r>
            <w:r w:rsidR="00755F46">
              <w:rPr>
                <w:rFonts w:ascii="Arial" w:hAnsi="Arial" w:cs="Arial"/>
              </w:rPr>
              <w:t>40</w:t>
            </w:r>
            <w:r w:rsidRPr="00755F46">
              <w:rPr>
                <w:rFonts w:ascii="Arial" w:hAnsi="Arial" w:cs="Arial"/>
              </w:rPr>
              <w:t>, 45, 5</w:t>
            </w:r>
            <w:r w:rsidR="007A7C2D">
              <w:rPr>
                <w:rFonts w:ascii="Arial" w:hAnsi="Arial" w:cs="Arial"/>
              </w:rPr>
              <w:t>0</w:t>
            </w:r>
            <w:r w:rsidRPr="00755F46">
              <w:rPr>
                <w:rFonts w:ascii="Arial" w:hAnsi="Arial" w:cs="Arial"/>
              </w:rPr>
              <w:t>, 63, 75</w:t>
            </w:r>
          </w:p>
        </w:tc>
      </w:tr>
      <w:tr w:rsidR="006B6DE3" w:rsidRPr="0066577A" w14:paraId="6E0145C8" w14:textId="77777777" w:rsidTr="00440F87">
        <w:tc>
          <w:tcPr>
            <w:tcW w:w="3209" w:type="dxa"/>
            <w:vMerge w:val="restart"/>
          </w:tcPr>
          <w:p w14:paraId="11AA67E6" w14:textId="77777777" w:rsidR="006B6DE3" w:rsidRPr="0066577A" w:rsidRDefault="006B6DE3" w:rsidP="006B6DE3">
            <w:pPr>
              <w:tabs>
                <w:tab w:val="left" w:pos="709"/>
              </w:tabs>
              <w:spacing w:line="360" w:lineRule="auto"/>
              <w:rPr>
                <w:rFonts w:ascii="Arial" w:hAnsi="Arial" w:cs="Arial"/>
              </w:rPr>
            </w:pPr>
            <w:r w:rsidRPr="0066577A">
              <w:rPr>
                <w:rFonts w:ascii="Arial" w:hAnsi="Arial" w:cs="Arial"/>
              </w:rPr>
              <w:t>Синтез на подложке при помощи электронного пучка</w:t>
            </w:r>
          </w:p>
        </w:tc>
        <w:tc>
          <w:tcPr>
            <w:tcW w:w="3209" w:type="dxa"/>
          </w:tcPr>
          <w:p w14:paraId="51609DD2" w14:textId="77777777" w:rsidR="006B6DE3" w:rsidRPr="00755F46" w:rsidRDefault="006B6DE3" w:rsidP="006B6DE3">
            <w:pPr>
              <w:tabs>
                <w:tab w:val="left" w:pos="709"/>
              </w:tabs>
              <w:spacing w:line="360" w:lineRule="auto"/>
              <w:rPr>
                <w:rFonts w:ascii="Arial" w:hAnsi="Arial" w:cs="Arial"/>
              </w:rPr>
            </w:pPr>
            <w:r w:rsidRPr="00755F46">
              <w:rPr>
                <w:rFonts w:ascii="Arial" w:hAnsi="Arial" w:cs="Arial"/>
              </w:rPr>
              <w:t>45—106 мкм</w:t>
            </w:r>
          </w:p>
        </w:tc>
        <w:tc>
          <w:tcPr>
            <w:tcW w:w="3209" w:type="dxa"/>
          </w:tcPr>
          <w:p w14:paraId="02937522" w14:textId="77777777" w:rsidR="006B6DE3" w:rsidRPr="00755F46" w:rsidRDefault="006B6DE3" w:rsidP="007A7C2D">
            <w:pPr>
              <w:tabs>
                <w:tab w:val="left" w:pos="709"/>
              </w:tabs>
              <w:spacing w:line="360" w:lineRule="auto"/>
              <w:rPr>
                <w:rFonts w:ascii="Arial" w:hAnsi="Arial" w:cs="Arial"/>
              </w:rPr>
            </w:pPr>
            <w:r w:rsidRPr="00755F46">
              <w:rPr>
                <w:rFonts w:ascii="Arial" w:hAnsi="Arial" w:cs="Arial"/>
              </w:rPr>
              <w:t>25, 45, 5</w:t>
            </w:r>
            <w:r w:rsidR="007A7C2D">
              <w:rPr>
                <w:rFonts w:ascii="Arial" w:hAnsi="Arial" w:cs="Arial"/>
              </w:rPr>
              <w:t>0</w:t>
            </w:r>
            <w:r w:rsidRPr="00755F46">
              <w:rPr>
                <w:rFonts w:ascii="Arial" w:hAnsi="Arial" w:cs="Arial"/>
              </w:rPr>
              <w:t>, 63, 75, 10</w:t>
            </w:r>
            <w:r w:rsidR="007A7C2D">
              <w:rPr>
                <w:rFonts w:ascii="Arial" w:hAnsi="Arial" w:cs="Arial"/>
              </w:rPr>
              <w:t>0</w:t>
            </w:r>
            <w:r w:rsidRPr="00755F46">
              <w:rPr>
                <w:rFonts w:ascii="Arial" w:hAnsi="Arial" w:cs="Arial"/>
              </w:rPr>
              <w:t>, 150</w:t>
            </w:r>
          </w:p>
        </w:tc>
      </w:tr>
      <w:tr w:rsidR="006B6DE3" w:rsidRPr="0066577A" w14:paraId="1775A56B" w14:textId="77777777" w:rsidTr="00440F87">
        <w:tc>
          <w:tcPr>
            <w:tcW w:w="3209" w:type="dxa"/>
            <w:vMerge/>
          </w:tcPr>
          <w:p w14:paraId="41DEFED9" w14:textId="77777777" w:rsidR="006B6DE3" w:rsidRPr="0066577A" w:rsidRDefault="006B6DE3" w:rsidP="006B6DE3">
            <w:pPr>
              <w:tabs>
                <w:tab w:val="left" w:pos="709"/>
              </w:tabs>
              <w:spacing w:line="360" w:lineRule="auto"/>
              <w:rPr>
                <w:rFonts w:ascii="Arial" w:hAnsi="Arial" w:cs="Arial"/>
              </w:rPr>
            </w:pPr>
          </w:p>
        </w:tc>
        <w:tc>
          <w:tcPr>
            <w:tcW w:w="3209" w:type="dxa"/>
          </w:tcPr>
          <w:p w14:paraId="22E398AF" w14:textId="77777777" w:rsidR="006B6DE3" w:rsidRPr="00755F46" w:rsidRDefault="006B6DE3" w:rsidP="006B6DE3">
            <w:pPr>
              <w:tabs>
                <w:tab w:val="left" w:pos="709"/>
              </w:tabs>
              <w:spacing w:line="360" w:lineRule="auto"/>
              <w:rPr>
                <w:rFonts w:ascii="Arial" w:hAnsi="Arial" w:cs="Arial"/>
              </w:rPr>
            </w:pPr>
            <w:r w:rsidRPr="00755F46">
              <w:rPr>
                <w:rFonts w:ascii="Arial" w:hAnsi="Arial" w:cs="Arial"/>
              </w:rPr>
              <w:t>53—106 мкм</w:t>
            </w:r>
          </w:p>
        </w:tc>
        <w:tc>
          <w:tcPr>
            <w:tcW w:w="3209" w:type="dxa"/>
          </w:tcPr>
          <w:p w14:paraId="106540DA" w14:textId="77777777" w:rsidR="006B6DE3" w:rsidRPr="00755F46" w:rsidRDefault="006B6DE3" w:rsidP="007A7C2D">
            <w:pPr>
              <w:tabs>
                <w:tab w:val="left" w:pos="709"/>
              </w:tabs>
              <w:spacing w:line="360" w:lineRule="auto"/>
              <w:rPr>
                <w:rFonts w:ascii="Arial" w:hAnsi="Arial" w:cs="Arial"/>
              </w:rPr>
            </w:pPr>
            <w:r w:rsidRPr="00755F46">
              <w:rPr>
                <w:rFonts w:ascii="Arial" w:hAnsi="Arial" w:cs="Arial"/>
              </w:rPr>
              <w:t>45, 5</w:t>
            </w:r>
            <w:r w:rsidR="007A7C2D">
              <w:rPr>
                <w:rFonts w:ascii="Arial" w:hAnsi="Arial" w:cs="Arial"/>
              </w:rPr>
              <w:t>0</w:t>
            </w:r>
            <w:r w:rsidRPr="00755F46">
              <w:rPr>
                <w:rFonts w:ascii="Arial" w:hAnsi="Arial" w:cs="Arial"/>
              </w:rPr>
              <w:t>, 63, 75, 90, 10</w:t>
            </w:r>
            <w:r w:rsidR="007A7C2D">
              <w:rPr>
                <w:rFonts w:ascii="Arial" w:hAnsi="Arial" w:cs="Arial"/>
              </w:rPr>
              <w:t>0</w:t>
            </w:r>
            <w:r w:rsidRPr="00755F46">
              <w:rPr>
                <w:rFonts w:ascii="Arial" w:hAnsi="Arial" w:cs="Arial"/>
              </w:rPr>
              <w:t>, 150</w:t>
            </w:r>
          </w:p>
        </w:tc>
      </w:tr>
      <w:tr w:rsidR="006B6DE3" w:rsidRPr="0066577A" w14:paraId="3A3DC454" w14:textId="77777777" w:rsidTr="00440F87">
        <w:tc>
          <w:tcPr>
            <w:tcW w:w="3209" w:type="dxa"/>
            <w:vMerge w:val="restart"/>
          </w:tcPr>
          <w:p w14:paraId="1757B285" w14:textId="77777777" w:rsidR="006B6DE3" w:rsidRPr="0066577A" w:rsidRDefault="006B6DE3" w:rsidP="006B6DE3">
            <w:pPr>
              <w:tabs>
                <w:tab w:val="left" w:pos="709"/>
              </w:tabs>
              <w:spacing w:line="360" w:lineRule="auto"/>
              <w:rPr>
                <w:rFonts w:ascii="Arial" w:hAnsi="Arial" w:cs="Arial"/>
              </w:rPr>
            </w:pPr>
            <w:r w:rsidRPr="0066577A">
              <w:rPr>
                <w:rFonts w:ascii="Arial" w:hAnsi="Arial" w:cs="Arial"/>
              </w:rPr>
              <w:t>Прямой подвод энергии и материала</w:t>
            </w:r>
          </w:p>
        </w:tc>
        <w:tc>
          <w:tcPr>
            <w:tcW w:w="3209" w:type="dxa"/>
          </w:tcPr>
          <w:p w14:paraId="1A685815" w14:textId="77777777" w:rsidR="006B6DE3" w:rsidRPr="00755F46" w:rsidRDefault="006B6DE3" w:rsidP="006B6DE3">
            <w:pPr>
              <w:tabs>
                <w:tab w:val="left" w:pos="709"/>
              </w:tabs>
              <w:spacing w:line="360" w:lineRule="auto"/>
              <w:rPr>
                <w:rFonts w:ascii="Arial" w:hAnsi="Arial" w:cs="Arial"/>
              </w:rPr>
            </w:pPr>
            <w:r w:rsidRPr="00755F46">
              <w:rPr>
                <w:rFonts w:ascii="Arial" w:hAnsi="Arial" w:cs="Arial"/>
              </w:rPr>
              <w:t>45—</w:t>
            </w:r>
            <w:r w:rsidRPr="00755F46">
              <w:rPr>
                <w:rFonts w:ascii="Arial" w:hAnsi="Arial" w:cs="Arial"/>
                <w:lang w:val="en-US"/>
              </w:rPr>
              <w:t>80</w:t>
            </w:r>
            <w:r w:rsidRPr="00755F46">
              <w:rPr>
                <w:rFonts w:ascii="Arial" w:hAnsi="Arial" w:cs="Arial"/>
              </w:rPr>
              <w:t xml:space="preserve"> мкм</w:t>
            </w:r>
          </w:p>
        </w:tc>
        <w:tc>
          <w:tcPr>
            <w:tcW w:w="3209" w:type="dxa"/>
          </w:tcPr>
          <w:p w14:paraId="3007E736" w14:textId="77777777" w:rsidR="006B6DE3" w:rsidRPr="00755F46" w:rsidRDefault="006B6DE3" w:rsidP="007A7C2D">
            <w:pPr>
              <w:tabs>
                <w:tab w:val="left" w:pos="709"/>
              </w:tabs>
              <w:spacing w:line="360" w:lineRule="auto"/>
              <w:rPr>
                <w:rFonts w:ascii="Arial" w:hAnsi="Arial" w:cs="Arial"/>
              </w:rPr>
            </w:pPr>
            <w:r w:rsidRPr="00755F46">
              <w:rPr>
                <w:rFonts w:ascii="Arial" w:hAnsi="Arial" w:cs="Arial"/>
              </w:rPr>
              <w:t>25, 45, 5</w:t>
            </w:r>
            <w:r w:rsidR="007A7C2D">
              <w:rPr>
                <w:rFonts w:ascii="Arial" w:hAnsi="Arial" w:cs="Arial"/>
              </w:rPr>
              <w:t>0</w:t>
            </w:r>
            <w:r w:rsidRPr="00755F46">
              <w:rPr>
                <w:rFonts w:ascii="Arial" w:hAnsi="Arial" w:cs="Arial"/>
              </w:rPr>
              <w:t>, 63, 75, 90, 10</w:t>
            </w:r>
            <w:r w:rsidR="007A7C2D">
              <w:rPr>
                <w:rFonts w:ascii="Arial" w:hAnsi="Arial" w:cs="Arial"/>
              </w:rPr>
              <w:t>0</w:t>
            </w:r>
          </w:p>
        </w:tc>
      </w:tr>
      <w:tr w:rsidR="006B6DE3" w:rsidRPr="0066577A" w14:paraId="7B5C5845" w14:textId="77777777" w:rsidTr="00440F87">
        <w:tc>
          <w:tcPr>
            <w:tcW w:w="3209" w:type="dxa"/>
            <w:vMerge/>
          </w:tcPr>
          <w:p w14:paraId="6EA1AFD1" w14:textId="77777777" w:rsidR="006B6DE3" w:rsidRPr="0066577A" w:rsidRDefault="006B6DE3" w:rsidP="006B6DE3">
            <w:pPr>
              <w:tabs>
                <w:tab w:val="left" w:pos="709"/>
              </w:tabs>
              <w:spacing w:line="360" w:lineRule="auto"/>
              <w:rPr>
                <w:rFonts w:ascii="Arial" w:hAnsi="Arial" w:cs="Arial"/>
              </w:rPr>
            </w:pPr>
          </w:p>
        </w:tc>
        <w:tc>
          <w:tcPr>
            <w:tcW w:w="3209" w:type="dxa"/>
          </w:tcPr>
          <w:p w14:paraId="4BE2D4F1" w14:textId="77777777" w:rsidR="006B6DE3" w:rsidRPr="00755F46" w:rsidRDefault="006B6DE3" w:rsidP="006B6DE3">
            <w:pPr>
              <w:tabs>
                <w:tab w:val="left" w:pos="709"/>
              </w:tabs>
              <w:spacing w:line="360" w:lineRule="auto"/>
              <w:rPr>
                <w:rFonts w:ascii="Arial" w:hAnsi="Arial" w:cs="Arial"/>
              </w:rPr>
            </w:pPr>
            <w:r w:rsidRPr="00755F46">
              <w:rPr>
                <w:rFonts w:ascii="Arial" w:hAnsi="Arial" w:cs="Arial"/>
              </w:rPr>
              <w:t>45—150 мкм</w:t>
            </w:r>
          </w:p>
        </w:tc>
        <w:tc>
          <w:tcPr>
            <w:tcW w:w="3209" w:type="dxa"/>
          </w:tcPr>
          <w:p w14:paraId="581010AB" w14:textId="77777777" w:rsidR="006B6DE3" w:rsidRPr="00755F46" w:rsidRDefault="006B6DE3" w:rsidP="007A7C2D">
            <w:pPr>
              <w:tabs>
                <w:tab w:val="left" w:pos="709"/>
              </w:tabs>
              <w:spacing w:line="360" w:lineRule="auto"/>
              <w:rPr>
                <w:rFonts w:ascii="Arial" w:hAnsi="Arial" w:cs="Arial"/>
              </w:rPr>
            </w:pPr>
            <w:r w:rsidRPr="00755F46">
              <w:rPr>
                <w:rFonts w:ascii="Arial" w:hAnsi="Arial" w:cs="Arial"/>
              </w:rPr>
              <w:t>25, 45, 5</w:t>
            </w:r>
            <w:r w:rsidR="007A7C2D">
              <w:rPr>
                <w:rFonts w:ascii="Arial" w:hAnsi="Arial" w:cs="Arial"/>
              </w:rPr>
              <w:t>0</w:t>
            </w:r>
            <w:r w:rsidRPr="00755F46">
              <w:rPr>
                <w:rFonts w:ascii="Arial" w:hAnsi="Arial" w:cs="Arial"/>
              </w:rPr>
              <w:t>, 75, 106, 150, 180</w:t>
            </w:r>
          </w:p>
        </w:tc>
      </w:tr>
    </w:tbl>
    <w:p w14:paraId="20B33B57" w14:textId="77777777" w:rsidR="00440F87" w:rsidRPr="003F065F" w:rsidRDefault="00440F87" w:rsidP="00045959">
      <w:pPr>
        <w:pageBreakBefore/>
        <w:tabs>
          <w:tab w:val="left" w:pos="709"/>
        </w:tabs>
        <w:spacing w:before="120" w:after="0" w:line="360" w:lineRule="auto"/>
        <w:rPr>
          <w:rFonts w:ascii="Arial" w:hAnsi="Arial" w:cs="Arial"/>
          <w:sz w:val="24"/>
          <w:szCs w:val="24"/>
        </w:rPr>
      </w:pPr>
    </w:p>
    <w:p w14:paraId="16F83E37" w14:textId="77777777" w:rsidR="008F0CC5" w:rsidRPr="00DB47AB" w:rsidRDefault="008F0CC5" w:rsidP="00C762F7">
      <w:pPr>
        <w:pBdr>
          <w:top w:val="single" w:sz="4" w:space="1" w:color="auto"/>
        </w:pBdr>
        <w:tabs>
          <w:tab w:val="left" w:pos="709"/>
        </w:tabs>
        <w:spacing w:after="0" w:line="360" w:lineRule="auto"/>
        <w:jc w:val="both"/>
        <w:rPr>
          <w:rFonts w:ascii="Arial" w:hAnsi="Arial" w:cs="Arial"/>
          <w:sz w:val="24"/>
          <w:szCs w:val="24"/>
        </w:rPr>
      </w:pPr>
      <w:r w:rsidRPr="00DB47AB">
        <w:rPr>
          <w:rFonts w:ascii="Arial" w:hAnsi="Arial" w:cs="Arial"/>
          <w:sz w:val="24"/>
          <w:szCs w:val="24"/>
        </w:rPr>
        <w:t>УДК:</w:t>
      </w:r>
      <w:r w:rsidR="00A916E8" w:rsidRPr="00DB47AB">
        <w:rPr>
          <w:rFonts w:ascii="Arial" w:hAnsi="Arial" w:cs="Arial"/>
          <w:sz w:val="24"/>
          <w:szCs w:val="24"/>
        </w:rPr>
        <w:t>621</w:t>
      </w:r>
      <w:r w:rsidR="003A3577" w:rsidRPr="00DB47AB">
        <w:rPr>
          <w:rFonts w:ascii="Arial" w:hAnsi="Arial" w:cs="Arial"/>
          <w:sz w:val="24"/>
          <w:szCs w:val="24"/>
        </w:rPr>
        <w:t>.</w:t>
      </w:r>
      <w:r w:rsidR="00A916E8" w:rsidRPr="00DB47AB">
        <w:rPr>
          <w:rFonts w:ascii="Arial" w:hAnsi="Arial" w:cs="Arial"/>
          <w:sz w:val="24"/>
          <w:szCs w:val="24"/>
        </w:rPr>
        <w:t>762</w:t>
      </w:r>
      <w:r w:rsidR="003A3577" w:rsidRPr="00DB47AB">
        <w:rPr>
          <w:rFonts w:ascii="Arial" w:hAnsi="Arial" w:cs="Arial"/>
          <w:sz w:val="24"/>
          <w:szCs w:val="24"/>
        </w:rPr>
        <w:t>:006.354</w:t>
      </w:r>
      <w:r w:rsidR="0066379F" w:rsidRPr="00DB47AB">
        <w:rPr>
          <w:rFonts w:ascii="Arial" w:hAnsi="Arial" w:cs="Arial"/>
          <w:sz w:val="24"/>
          <w:szCs w:val="24"/>
        </w:rPr>
        <w:tab/>
      </w:r>
      <w:r w:rsidR="0066379F" w:rsidRPr="00DB47AB">
        <w:rPr>
          <w:rFonts w:ascii="Arial" w:hAnsi="Arial" w:cs="Arial"/>
          <w:sz w:val="24"/>
          <w:szCs w:val="24"/>
        </w:rPr>
        <w:tab/>
      </w:r>
      <w:r w:rsidR="0066379F" w:rsidRPr="00DB47AB">
        <w:rPr>
          <w:rFonts w:ascii="Arial" w:hAnsi="Arial" w:cs="Arial"/>
          <w:sz w:val="24"/>
          <w:szCs w:val="24"/>
        </w:rPr>
        <w:tab/>
      </w:r>
      <w:r w:rsidR="000C0480" w:rsidRPr="00DB47AB">
        <w:rPr>
          <w:rFonts w:ascii="Arial" w:hAnsi="Arial" w:cs="Arial"/>
          <w:sz w:val="24"/>
          <w:szCs w:val="24"/>
        </w:rPr>
        <w:tab/>
      </w:r>
      <w:r w:rsidR="000C0480" w:rsidRPr="00DB47AB">
        <w:rPr>
          <w:rFonts w:ascii="Arial" w:hAnsi="Arial" w:cs="Arial"/>
          <w:sz w:val="24"/>
          <w:szCs w:val="24"/>
        </w:rPr>
        <w:tab/>
      </w:r>
      <w:r w:rsidRPr="00DB47AB">
        <w:rPr>
          <w:rFonts w:ascii="Arial" w:hAnsi="Arial" w:cs="Arial"/>
          <w:sz w:val="24"/>
          <w:szCs w:val="24"/>
        </w:rPr>
        <w:t>ОКС</w:t>
      </w:r>
      <w:r w:rsidR="00ED0A76" w:rsidRPr="00DB47AB">
        <w:rPr>
          <w:rFonts w:ascii="Arial" w:hAnsi="Arial" w:cs="Arial"/>
          <w:sz w:val="24"/>
          <w:szCs w:val="24"/>
        </w:rPr>
        <w:t>:</w:t>
      </w:r>
      <w:r w:rsidR="000F4D27" w:rsidRPr="00DB47AB">
        <w:rPr>
          <w:rFonts w:ascii="Arial" w:hAnsi="Arial" w:cs="Arial"/>
          <w:sz w:val="24"/>
          <w:szCs w:val="24"/>
        </w:rPr>
        <w:tab/>
      </w:r>
      <w:r w:rsidR="00A916E8" w:rsidRPr="00DB47AB">
        <w:rPr>
          <w:rFonts w:ascii="Arial" w:hAnsi="Arial" w:cs="Arial"/>
          <w:sz w:val="24"/>
          <w:szCs w:val="24"/>
        </w:rPr>
        <w:t>77.160</w:t>
      </w:r>
      <w:r w:rsidR="000F4D27" w:rsidRPr="00DB47AB">
        <w:rPr>
          <w:rFonts w:ascii="Arial" w:hAnsi="Arial" w:cs="Arial"/>
          <w:sz w:val="24"/>
          <w:szCs w:val="24"/>
        </w:rPr>
        <w:tab/>
      </w:r>
      <w:r w:rsidRPr="00DB47AB">
        <w:rPr>
          <w:rFonts w:ascii="Arial" w:hAnsi="Arial" w:cs="Arial"/>
          <w:sz w:val="24"/>
          <w:szCs w:val="24"/>
        </w:rPr>
        <w:t xml:space="preserve"> </w:t>
      </w:r>
    </w:p>
    <w:p w14:paraId="4C779401" w14:textId="77777777" w:rsidR="00F90046" w:rsidRPr="00DB47AB" w:rsidRDefault="00F90046" w:rsidP="008F0CC5">
      <w:pPr>
        <w:tabs>
          <w:tab w:val="left" w:pos="709"/>
        </w:tabs>
        <w:spacing w:after="0" w:line="360" w:lineRule="auto"/>
        <w:jc w:val="both"/>
        <w:rPr>
          <w:rFonts w:ascii="Arial" w:hAnsi="Arial" w:cs="Arial"/>
          <w:sz w:val="24"/>
          <w:szCs w:val="24"/>
        </w:rPr>
      </w:pP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00AA4DDF" w:rsidRPr="00DB47AB">
        <w:rPr>
          <w:rFonts w:ascii="Arial" w:hAnsi="Arial" w:cs="Arial"/>
          <w:sz w:val="24"/>
          <w:szCs w:val="24"/>
        </w:rPr>
        <w:tab/>
      </w:r>
      <w:r w:rsidRPr="00DB47AB">
        <w:rPr>
          <w:rFonts w:ascii="Arial" w:hAnsi="Arial" w:cs="Arial"/>
          <w:sz w:val="24"/>
          <w:szCs w:val="24"/>
        </w:rPr>
        <w:tab/>
      </w:r>
      <w:r w:rsidR="00A916E8" w:rsidRPr="00DB47AB">
        <w:rPr>
          <w:rFonts w:ascii="Arial" w:hAnsi="Arial" w:cs="Arial"/>
          <w:sz w:val="24"/>
          <w:szCs w:val="24"/>
        </w:rPr>
        <w:t xml:space="preserve"> </w:t>
      </w:r>
    </w:p>
    <w:p w14:paraId="2275C3E8" w14:textId="77777777" w:rsidR="008F0CC5" w:rsidRPr="00182F3E" w:rsidRDefault="008F0CC5" w:rsidP="008F0CC5">
      <w:pPr>
        <w:tabs>
          <w:tab w:val="left" w:pos="709"/>
        </w:tabs>
        <w:spacing w:after="0" w:line="360" w:lineRule="auto"/>
        <w:jc w:val="both"/>
        <w:rPr>
          <w:rFonts w:ascii="Arial" w:hAnsi="Arial" w:cs="Arial"/>
          <w:sz w:val="24"/>
          <w:szCs w:val="24"/>
        </w:rPr>
      </w:pPr>
      <w:r w:rsidRPr="00DB47AB">
        <w:rPr>
          <w:rFonts w:ascii="Arial" w:hAnsi="Arial" w:cs="Arial"/>
          <w:sz w:val="24"/>
          <w:szCs w:val="24"/>
        </w:rPr>
        <w:t xml:space="preserve">Ключевые слова: </w:t>
      </w:r>
      <w:r w:rsidR="003C0FA1" w:rsidRPr="00DB47AB">
        <w:rPr>
          <w:rFonts w:ascii="Arial" w:hAnsi="Arial" w:cs="Arial"/>
          <w:sz w:val="24"/>
          <w:szCs w:val="24"/>
        </w:rPr>
        <w:t xml:space="preserve">аддитивные технологии, </w:t>
      </w:r>
      <w:r w:rsidR="00AA4DDF" w:rsidRPr="00DB47AB">
        <w:rPr>
          <w:rFonts w:ascii="Arial" w:hAnsi="Arial" w:cs="Arial"/>
          <w:sz w:val="24"/>
          <w:szCs w:val="24"/>
        </w:rPr>
        <w:t>металлопорошковые композиции</w:t>
      </w:r>
      <w:r w:rsidR="00A43C76" w:rsidRPr="00DB47AB">
        <w:rPr>
          <w:rFonts w:ascii="Arial" w:hAnsi="Arial" w:cs="Arial"/>
          <w:sz w:val="24"/>
          <w:szCs w:val="24"/>
        </w:rPr>
        <w:t xml:space="preserve">, </w:t>
      </w:r>
      <w:r w:rsidR="000119E5" w:rsidRPr="00DB47AB">
        <w:rPr>
          <w:rFonts w:ascii="Arial" w:hAnsi="Arial" w:cs="Arial"/>
          <w:sz w:val="24"/>
          <w:szCs w:val="24"/>
        </w:rPr>
        <w:t>насыпная плотность</w:t>
      </w:r>
      <w:r w:rsidR="00A43C76" w:rsidRPr="00DB47AB">
        <w:rPr>
          <w:rFonts w:ascii="Arial" w:hAnsi="Arial" w:cs="Arial"/>
          <w:sz w:val="24"/>
          <w:szCs w:val="24"/>
        </w:rPr>
        <w:t>,</w:t>
      </w:r>
      <w:r w:rsidR="00AA4DDF" w:rsidRPr="00DB47AB">
        <w:rPr>
          <w:rFonts w:ascii="Arial" w:hAnsi="Arial" w:cs="Arial"/>
          <w:sz w:val="24"/>
          <w:szCs w:val="24"/>
        </w:rPr>
        <w:t xml:space="preserve"> </w:t>
      </w:r>
      <w:r w:rsidR="000119E5" w:rsidRPr="00DB47AB">
        <w:rPr>
          <w:rFonts w:ascii="Arial" w:hAnsi="Arial" w:cs="Arial"/>
          <w:sz w:val="24"/>
          <w:szCs w:val="24"/>
        </w:rPr>
        <w:t>волюметр Скотта</w:t>
      </w:r>
    </w:p>
    <w:p w14:paraId="1AE95115" w14:textId="77777777" w:rsidR="008F0CC5" w:rsidRPr="00EC2666"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14:paraId="03D85625" w14:textId="77777777" w:rsidR="008F0CC5" w:rsidRPr="00EC2666"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41592" w:rsidRPr="00EC2666" w14:paraId="0C7E859A" w14:textId="77777777" w:rsidTr="0081565A">
        <w:tc>
          <w:tcPr>
            <w:tcW w:w="4962" w:type="dxa"/>
          </w:tcPr>
          <w:p w14:paraId="1D6D6FCF" w14:textId="77777777" w:rsidR="00A41592" w:rsidRPr="00EC2666" w:rsidRDefault="00A41592" w:rsidP="00DE26F2">
            <w:pPr>
              <w:rPr>
                <w:rFonts w:ascii="Arial" w:eastAsia="Calibri" w:hAnsi="Arial" w:cs="Arial"/>
                <w:sz w:val="24"/>
                <w:szCs w:val="24"/>
              </w:rPr>
            </w:pPr>
            <w:r w:rsidRPr="00EC2666">
              <w:rPr>
                <w:rFonts w:ascii="Arial" w:eastAsia="Calibri" w:hAnsi="Arial" w:cs="Arial"/>
                <w:sz w:val="24"/>
                <w:szCs w:val="24"/>
              </w:rPr>
              <w:t>Руководитель разработки</w:t>
            </w:r>
            <w:r w:rsidR="00771BF2" w:rsidRPr="00EC2666">
              <w:rPr>
                <w:rFonts w:ascii="Arial" w:eastAsia="Calibri" w:hAnsi="Arial" w:cs="Arial"/>
                <w:sz w:val="24"/>
                <w:szCs w:val="24"/>
              </w:rPr>
              <w:t>:</w:t>
            </w:r>
          </w:p>
          <w:p w14:paraId="0A670BAE" w14:textId="77777777" w:rsidR="00771BF2" w:rsidRPr="00EC2666" w:rsidRDefault="00771BF2" w:rsidP="00DE26F2">
            <w:pPr>
              <w:rPr>
                <w:rFonts w:ascii="Arial" w:eastAsia="Calibri" w:hAnsi="Arial" w:cs="Arial"/>
                <w:sz w:val="24"/>
                <w:szCs w:val="24"/>
              </w:rPr>
            </w:pPr>
          </w:p>
          <w:p w14:paraId="2E37BD85" w14:textId="77777777" w:rsidR="00A41592" w:rsidRPr="00EC2666" w:rsidRDefault="006D6EDB" w:rsidP="00771BF2">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w:t>
            </w:r>
            <w:proofErr w:type="spellStart"/>
            <w:r>
              <w:rPr>
                <w:rFonts w:ascii="Arial" w:eastAsia="Calibri" w:hAnsi="Arial" w:cs="Arial"/>
                <w:sz w:val="24"/>
                <w:szCs w:val="24"/>
              </w:rPr>
              <w:t>РусАТ</w:t>
            </w:r>
            <w:proofErr w:type="spellEnd"/>
            <w:r>
              <w:rPr>
                <w:rFonts w:ascii="Arial" w:eastAsia="Calibri" w:hAnsi="Arial" w:cs="Arial"/>
                <w:sz w:val="24"/>
                <w:szCs w:val="24"/>
              </w:rPr>
              <w:t>»</w:t>
            </w:r>
          </w:p>
        </w:tc>
        <w:tc>
          <w:tcPr>
            <w:tcW w:w="1950" w:type="dxa"/>
          </w:tcPr>
          <w:p w14:paraId="2B6E70B5" w14:textId="77777777" w:rsidR="00A41592" w:rsidRPr="00EC2666" w:rsidRDefault="00A41592" w:rsidP="00DE26F2">
            <w:pPr>
              <w:jc w:val="both"/>
              <w:rPr>
                <w:rFonts w:ascii="Arial" w:eastAsia="Calibri" w:hAnsi="Arial" w:cs="Arial"/>
                <w:sz w:val="24"/>
                <w:szCs w:val="24"/>
              </w:rPr>
            </w:pPr>
          </w:p>
        </w:tc>
        <w:tc>
          <w:tcPr>
            <w:tcW w:w="2375" w:type="dxa"/>
          </w:tcPr>
          <w:p w14:paraId="46E69DFB" w14:textId="77777777" w:rsidR="00A41592" w:rsidRPr="00EC2666" w:rsidRDefault="00A41592" w:rsidP="00DE26F2">
            <w:pPr>
              <w:jc w:val="both"/>
              <w:rPr>
                <w:rFonts w:ascii="Arial" w:eastAsia="Calibri" w:hAnsi="Arial" w:cs="Arial"/>
                <w:sz w:val="24"/>
                <w:szCs w:val="24"/>
              </w:rPr>
            </w:pPr>
          </w:p>
          <w:p w14:paraId="184771F0" w14:textId="77777777" w:rsidR="00452E09" w:rsidRDefault="00452E09" w:rsidP="00DE26F2">
            <w:pPr>
              <w:jc w:val="both"/>
              <w:rPr>
                <w:rFonts w:ascii="Arial" w:eastAsia="Calibri" w:hAnsi="Arial" w:cs="Arial"/>
                <w:sz w:val="24"/>
                <w:szCs w:val="24"/>
              </w:rPr>
            </w:pPr>
          </w:p>
          <w:p w14:paraId="07EAD02B" w14:textId="77777777" w:rsidR="006D6EDB" w:rsidRPr="00EC2666" w:rsidRDefault="006D6EDB" w:rsidP="00DE26F2">
            <w:pPr>
              <w:jc w:val="both"/>
              <w:rPr>
                <w:rFonts w:ascii="Arial" w:eastAsia="Calibri" w:hAnsi="Arial" w:cs="Arial"/>
                <w:sz w:val="24"/>
                <w:szCs w:val="24"/>
              </w:rPr>
            </w:pPr>
          </w:p>
          <w:p w14:paraId="5640BC24" w14:textId="77777777" w:rsidR="00A41592" w:rsidRPr="00EC2666" w:rsidRDefault="006D6EDB" w:rsidP="006D6EDB">
            <w:pPr>
              <w:jc w:val="both"/>
              <w:rPr>
                <w:rFonts w:ascii="Arial" w:eastAsia="Calibri" w:hAnsi="Arial" w:cs="Arial"/>
                <w:sz w:val="24"/>
                <w:szCs w:val="24"/>
              </w:rPr>
            </w:pPr>
            <w:r>
              <w:rPr>
                <w:rFonts w:ascii="Arial" w:eastAsia="Calibri" w:hAnsi="Arial" w:cs="Arial"/>
                <w:sz w:val="24"/>
                <w:szCs w:val="24"/>
              </w:rPr>
              <w:t>А</w:t>
            </w:r>
            <w:r w:rsidR="00EC2666" w:rsidRPr="00EC2666">
              <w:rPr>
                <w:rFonts w:ascii="Arial" w:eastAsia="Calibri" w:hAnsi="Arial" w:cs="Arial"/>
                <w:sz w:val="24"/>
                <w:szCs w:val="24"/>
              </w:rPr>
              <w:t>.</w:t>
            </w:r>
            <w:r>
              <w:rPr>
                <w:rFonts w:ascii="Arial" w:eastAsia="Calibri" w:hAnsi="Arial" w:cs="Arial"/>
                <w:sz w:val="24"/>
                <w:szCs w:val="24"/>
              </w:rPr>
              <w:t>С</w:t>
            </w:r>
            <w:r w:rsidR="00EC2666" w:rsidRPr="00EC2666">
              <w:rPr>
                <w:rFonts w:ascii="Arial" w:eastAsia="Calibri" w:hAnsi="Arial" w:cs="Arial"/>
                <w:sz w:val="24"/>
                <w:szCs w:val="24"/>
              </w:rPr>
              <w:t xml:space="preserve">. </w:t>
            </w:r>
            <w:r>
              <w:rPr>
                <w:rFonts w:ascii="Arial" w:eastAsia="Calibri" w:hAnsi="Arial" w:cs="Arial"/>
                <w:sz w:val="24"/>
                <w:szCs w:val="24"/>
              </w:rPr>
              <w:t>Крюков</w:t>
            </w:r>
          </w:p>
        </w:tc>
      </w:tr>
      <w:tr w:rsidR="00A41592" w:rsidRPr="00EC2666" w14:paraId="41D24A19" w14:textId="77777777" w:rsidTr="0081565A">
        <w:tc>
          <w:tcPr>
            <w:tcW w:w="4962" w:type="dxa"/>
          </w:tcPr>
          <w:p w14:paraId="6CD81439" w14:textId="77777777" w:rsidR="00A41592" w:rsidRPr="00EC2666" w:rsidRDefault="00A41592" w:rsidP="00DE26F2">
            <w:pPr>
              <w:rPr>
                <w:rFonts w:ascii="Arial" w:eastAsia="Calibri" w:hAnsi="Arial" w:cs="Arial"/>
                <w:sz w:val="24"/>
                <w:szCs w:val="24"/>
              </w:rPr>
            </w:pPr>
          </w:p>
        </w:tc>
        <w:tc>
          <w:tcPr>
            <w:tcW w:w="1950" w:type="dxa"/>
          </w:tcPr>
          <w:p w14:paraId="388CC026" w14:textId="77777777" w:rsidR="00A41592" w:rsidRPr="00EC2666" w:rsidRDefault="00A41592" w:rsidP="00DE26F2">
            <w:pPr>
              <w:jc w:val="both"/>
              <w:rPr>
                <w:rFonts w:ascii="Arial" w:eastAsia="Calibri" w:hAnsi="Arial" w:cs="Arial"/>
                <w:sz w:val="24"/>
                <w:szCs w:val="24"/>
              </w:rPr>
            </w:pPr>
          </w:p>
        </w:tc>
        <w:tc>
          <w:tcPr>
            <w:tcW w:w="2375" w:type="dxa"/>
          </w:tcPr>
          <w:p w14:paraId="0AB44BF2" w14:textId="77777777" w:rsidR="00A41592" w:rsidRPr="00EC2666" w:rsidRDefault="00A41592" w:rsidP="00DE26F2">
            <w:pPr>
              <w:jc w:val="both"/>
              <w:rPr>
                <w:rFonts w:ascii="Arial" w:eastAsia="Calibri" w:hAnsi="Arial" w:cs="Arial"/>
                <w:sz w:val="24"/>
                <w:szCs w:val="24"/>
              </w:rPr>
            </w:pPr>
          </w:p>
        </w:tc>
      </w:tr>
      <w:tr w:rsidR="00A41592" w:rsidRPr="00EC2666" w14:paraId="1E923463" w14:textId="77777777" w:rsidTr="0081565A">
        <w:tc>
          <w:tcPr>
            <w:tcW w:w="4962" w:type="dxa"/>
          </w:tcPr>
          <w:p w14:paraId="3B7169FD" w14:textId="77777777" w:rsidR="00A41592" w:rsidRPr="00EC2666" w:rsidRDefault="00A41592" w:rsidP="00771BF2">
            <w:pPr>
              <w:rPr>
                <w:rFonts w:ascii="Arial" w:eastAsia="Calibri" w:hAnsi="Arial" w:cs="Arial"/>
                <w:b/>
                <w:sz w:val="24"/>
                <w:szCs w:val="24"/>
              </w:rPr>
            </w:pPr>
            <w:r w:rsidRPr="00EC2666">
              <w:rPr>
                <w:rFonts w:ascii="Arial" w:eastAsia="Calibri" w:hAnsi="Arial" w:cs="Arial"/>
                <w:sz w:val="24"/>
                <w:szCs w:val="24"/>
              </w:rPr>
              <w:t>Исполнител</w:t>
            </w:r>
            <w:r w:rsidR="00771BF2" w:rsidRPr="00EC2666">
              <w:rPr>
                <w:rFonts w:ascii="Arial" w:eastAsia="Calibri" w:hAnsi="Arial" w:cs="Arial"/>
                <w:sz w:val="24"/>
                <w:szCs w:val="24"/>
              </w:rPr>
              <w:t>ь</w:t>
            </w:r>
            <w:r w:rsidRPr="00EC2666">
              <w:rPr>
                <w:rFonts w:ascii="Arial" w:eastAsia="Calibri" w:hAnsi="Arial" w:cs="Arial"/>
                <w:sz w:val="24"/>
                <w:szCs w:val="24"/>
              </w:rPr>
              <w:t>:</w:t>
            </w:r>
          </w:p>
        </w:tc>
        <w:tc>
          <w:tcPr>
            <w:tcW w:w="1950" w:type="dxa"/>
          </w:tcPr>
          <w:p w14:paraId="08FBDEA3" w14:textId="77777777" w:rsidR="00A41592" w:rsidRPr="00EC2666" w:rsidRDefault="00A41592" w:rsidP="00DE26F2">
            <w:pPr>
              <w:jc w:val="both"/>
              <w:rPr>
                <w:rFonts w:ascii="Arial" w:eastAsia="Calibri" w:hAnsi="Arial" w:cs="Arial"/>
                <w:sz w:val="24"/>
                <w:szCs w:val="24"/>
              </w:rPr>
            </w:pPr>
          </w:p>
        </w:tc>
        <w:tc>
          <w:tcPr>
            <w:tcW w:w="2375" w:type="dxa"/>
          </w:tcPr>
          <w:p w14:paraId="4198D0E2" w14:textId="77777777" w:rsidR="00A41592" w:rsidRPr="00EC2666" w:rsidRDefault="00A41592" w:rsidP="00DE26F2">
            <w:pPr>
              <w:jc w:val="both"/>
              <w:rPr>
                <w:rFonts w:ascii="Arial" w:eastAsia="Calibri" w:hAnsi="Arial" w:cs="Arial"/>
                <w:sz w:val="24"/>
                <w:szCs w:val="24"/>
              </w:rPr>
            </w:pPr>
          </w:p>
        </w:tc>
      </w:tr>
      <w:tr w:rsidR="00A41592" w:rsidRPr="00EC2666" w14:paraId="3D576E25" w14:textId="77777777" w:rsidTr="0081565A">
        <w:tc>
          <w:tcPr>
            <w:tcW w:w="4962" w:type="dxa"/>
          </w:tcPr>
          <w:p w14:paraId="69F07BF9" w14:textId="77777777" w:rsidR="00A41592" w:rsidRPr="00EC2666" w:rsidRDefault="00A41592" w:rsidP="00DE26F2">
            <w:pPr>
              <w:rPr>
                <w:rFonts w:ascii="Arial" w:eastAsia="Calibri" w:hAnsi="Arial" w:cs="Arial"/>
                <w:sz w:val="24"/>
                <w:szCs w:val="24"/>
              </w:rPr>
            </w:pPr>
          </w:p>
        </w:tc>
        <w:tc>
          <w:tcPr>
            <w:tcW w:w="1950" w:type="dxa"/>
          </w:tcPr>
          <w:p w14:paraId="49D100A2" w14:textId="77777777" w:rsidR="00A41592" w:rsidRPr="00EC2666" w:rsidRDefault="00A41592" w:rsidP="00DE26F2">
            <w:pPr>
              <w:jc w:val="both"/>
              <w:rPr>
                <w:rFonts w:ascii="Arial" w:eastAsia="Calibri" w:hAnsi="Arial" w:cs="Arial"/>
                <w:sz w:val="24"/>
                <w:szCs w:val="24"/>
              </w:rPr>
            </w:pPr>
          </w:p>
        </w:tc>
        <w:tc>
          <w:tcPr>
            <w:tcW w:w="2375" w:type="dxa"/>
          </w:tcPr>
          <w:p w14:paraId="72122662" w14:textId="77777777" w:rsidR="00A41592" w:rsidRPr="00EC2666" w:rsidRDefault="00A41592" w:rsidP="00DE26F2">
            <w:pPr>
              <w:jc w:val="both"/>
              <w:rPr>
                <w:rFonts w:ascii="Arial" w:eastAsia="Calibri" w:hAnsi="Arial" w:cs="Arial"/>
                <w:sz w:val="24"/>
                <w:szCs w:val="24"/>
              </w:rPr>
            </w:pPr>
          </w:p>
        </w:tc>
      </w:tr>
      <w:tr w:rsidR="00A41592" w:rsidRPr="00BB5117" w14:paraId="46BDC0C9" w14:textId="77777777" w:rsidTr="0081565A">
        <w:tc>
          <w:tcPr>
            <w:tcW w:w="4962" w:type="dxa"/>
          </w:tcPr>
          <w:p w14:paraId="5E2954AF" w14:textId="77777777" w:rsidR="00A41592" w:rsidRPr="00EC2666" w:rsidRDefault="00A43C76" w:rsidP="00AA4DDF">
            <w:pPr>
              <w:rPr>
                <w:rFonts w:ascii="Arial" w:eastAsia="Calibri" w:hAnsi="Arial" w:cs="Arial"/>
                <w:sz w:val="24"/>
                <w:szCs w:val="24"/>
              </w:rPr>
            </w:pPr>
            <w:r>
              <w:rPr>
                <w:rFonts w:ascii="Arial" w:eastAsia="Calibri" w:hAnsi="Arial" w:cs="Arial"/>
                <w:sz w:val="24"/>
                <w:szCs w:val="24"/>
              </w:rPr>
              <w:t xml:space="preserve">Главный </w:t>
            </w:r>
            <w:r w:rsidR="00AA4DDF">
              <w:rPr>
                <w:rFonts w:ascii="Arial" w:eastAsia="Calibri" w:hAnsi="Arial" w:cs="Arial"/>
                <w:sz w:val="24"/>
                <w:szCs w:val="24"/>
              </w:rPr>
              <w:t>эксперт</w:t>
            </w:r>
            <w:r>
              <w:rPr>
                <w:rFonts w:ascii="Arial" w:eastAsia="Calibri" w:hAnsi="Arial" w:cs="Arial"/>
                <w:sz w:val="24"/>
                <w:szCs w:val="24"/>
              </w:rPr>
              <w:t xml:space="preserve"> по стандартизации Управления по качеству и стандартизации</w:t>
            </w:r>
            <w:r w:rsidR="006D6EDB">
              <w:rPr>
                <w:rFonts w:ascii="Arial" w:eastAsia="Calibri" w:hAnsi="Arial" w:cs="Arial"/>
                <w:sz w:val="24"/>
                <w:szCs w:val="24"/>
              </w:rPr>
              <w:t xml:space="preserve"> ООО «</w:t>
            </w:r>
            <w:proofErr w:type="spellStart"/>
            <w:r w:rsidR="006D6EDB">
              <w:rPr>
                <w:rFonts w:ascii="Arial" w:eastAsia="Calibri" w:hAnsi="Arial" w:cs="Arial"/>
                <w:sz w:val="24"/>
                <w:szCs w:val="24"/>
              </w:rPr>
              <w:t>РусАТ</w:t>
            </w:r>
            <w:proofErr w:type="spellEnd"/>
            <w:r w:rsidR="006D6EDB">
              <w:rPr>
                <w:rFonts w:ascii="Arial" w:eastAsia="Calibri" w:hAnsi="Arial" w:cs="Arial"/>
                <w:sz w:val="24"/>
                <w:szCs w:val="24"/>
              </w:rPr>
              <w:t>»</w:t>
            </w:r>
          </w:p>
        </w:tc>
        <w:tc>
          <w:tcPr>
            <w:tcW w:w="1950" w:type="dxa"/>
          </w:tcPr>
          <w:p w14:paraId="72A2B635" w14:textId="77777777" w:rsidR="00A41592" w:rsidRPr="00EC2666" w:rsidRDefault="00A41592" w:rsidP="00DE26F2">
            <w:pPr>
              <w:jc w:val="both"/>
              <w:rPr>
                <w:rFonts w:ascii="Arial" w:eastAsia="Calibri" w:hAnsi="Arial" w:cs="Arial"/>
                <w:sz w:val="24"/>
                <w:szCs w:val="24"/>
              </w:rPr>
            </w:pPr>
          </w:p>
        </w:tc>
        <w:tc>
          <w:tcPr>
            <w:tcW w:w="2375" w:type="dxa"/>
          </w:tcPr>
          <w:p w14:paraId="6734FA06" w14:textId="77777777" w:rsidR="006D6EDB" w:rsidRDefault="006D6EDB" w:rsidP="00EC2666">
            <w:pPr>
              <w:jc w:val="both"/>
              <w:rPr>
                <w:rFonts w:ascii="Arial" w:eastAsia="Calibri" w:hAnsi="Arial" w:cs="Arial"/>
                <w:sz w:val="24"/>
                <w:szCs w:val="24"/>
              </w:rPr>
            </w:pPr>
          </w:p>
          <w:p w14:paraId="7668B23C" w14:textId="77777777" w:rsidR="006D6EDB" w:rsidRDefault="006D6EDB" w:rsidP="00EC2666">
            <w:pPr>
              <w:jc w:val="both"/>
              <w:rPr>
                <w:rFonts w:ascii="Arial" w:eastAsia="Calibri" w:hAnsi="Arial" w:cs="Arial"/>
                <w:sz w:val="24"/>
                <w:szCs w:val="24"/>
              </w:rPr>
            </w:pPr>
          </w:p>
          <w:p w14:paraId="298AA3E1" w14:textId="77777777" w:rsidR="00A41592" w:rsidRPr="00BB5117" w:rsidRDefault="0081565A" w:rsidP="0081565A">
            <w:pPr>
              <w:jc w:val="both"/>
              <w:rPr>
                <w:rFonts w:ascii="Arial" w:eastAsia="Calibri" w:hAnsi="Arial" w:cs="Arial"/>
                <w:sz w:val="24"/>
                <w:szCs w:val="24"/>
              </w:rPr>
            </w:pPr>
            <w:r>
              <w:rPr>
                <w:rFonts w:ascii="Arial" w:eastAsia="Calibri" w:hAnsi="Arial" w:cs="Arial"/>
                <w:sz w:val="24"/>
                <w:szCs w:val="24"/>
              </w:rPr>
              <w:t>И</w:t>
            </w:r>
            <w:r w:rsidR="00771BF2" w:rsidRPr="00EC2666">
              <w:rPr>
                <w:rFonts w:ascii="Arial" w:eastAsia="Calibri" w:hAnsi="Arial" w:cs="Arial"/>
                <w:sz w:val="24"/>
                <w:szCs w:val="24"/>
              </w:rPr>
              <w:t>.</w:t>
            </w:r>
            <w:r>
              <w:rPr>
                <w:rFonts w:ascii="Arial" w:eastAsia="Calibri" w:hAnsi="Arial" w:cs="Arial"/>
                <w:sz w:val="24"/>
                <w:szCs w:val="24"/>
              </w:rPr>
              <w:t>А</w:t>
            </w:r>
            <w:r w:rsidR="00771BF2" w:rsidRPr="00EC2666">
              <w:rPr>
                <w:rFonts w:ascii="Arial" w:eastAsia="Calibri" w:hAnsi="Arial" w:cs="Arial"/>
                <w:sz w:val="24"/>
                <w:szCs w:val="24"/>
              </w:rPr>
              <w:t xml:space="preserve">. </w:t>
            </w:r>
            <w:r>
              <w:rPr>
                <w:rFonts w:ascii="Arial" w:eastAsia="Calibri" w:hAnsi="Arial" w:cs="Arial"/>
                <w:sz w:val="24"/>
                <w:szCs w:val="24"/>
              </w:rPr>
              <w:t>Косоруков</w:t>
            </w:r>
          </w:p>
        </w:tc>
      </w:tr>
    </w:tbl>
    <w:p w14:paraId="7899B4E2" w14:textId="77777777" w:rsidR="00A50D78" w:rsidRPr="00255A01" w:rsidRDefault="00A50D78" w:rsidP="00F90CE1">
      <w:pPr>
        <w:tabs>
          <w:tab w:val="left" w:pos="709"/>
        </w:tabs>
        <w:spacing w:after="0" w:line="360" w:lineRule="auto"/>
        <w:ind w:firstLine="709"/>
        <w:jc w:val="both"/>
        <w:rPr>
          <w:rFonts w:ascii="Arial" w:hAnsi="Arial" w:cs="Arial"/>
          <w:sz w:val="24"/>
          <w:szCs w:val="24"/>
        </w:rPr>
      </w:pPr>
      <w:bookmarkStart w:id="0" w:name="_GoBack"/>
      <w:bookmarkEnd w:id="0"/>
    </w:p>
    <w:sectPr w:rsidR="00A50D78" w:rsidRPr="00255A01" w:rsidSect="00DB3034">
      <w:headerReference w:type="first" r:id="rId15"/>
      <w:pgSz w:w="11906" w:h="16838"/>
      <w:pgMar w:top="1134" w:right="1418" w:bottom="1134"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E93E" w14:textId="77777777" w:rsidR="00791454" w:rsidRDefault="00791454" w:rsidP="000F7558">
      <w:pPr>
        <w:spacing w:after="0" w:line="240" w:lineRule="auto"/>
      </w:pPr>
      <w:r>
        <w:separator/>
      </w:r>
    </w:p>
  </w:endnote>
  <w:endnote w:type="continuationSeparator" w:id="0">
    <w:p w14:paraId="0588A858" w14:textId="77777777" w:rsidR="00791454" w:rsidRDefault="00791454"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14:paraId="1690E528" w14:textId="05B81AB1" w:rsidR="00395552" w:rsidRPr="00C00A8D" w:rsidRDefault="00395552"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DB3034">
          <w:rPr>
            <w:rFonts w:ascii="Arial" w:hAnsi="Arial" w:cs="Arial"/>
            <w:noProof/>
          </w:rPr>
          <w:t>8</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051074"/>
      <w:docPartObj>
        <w:docPartGallery w:val="Page Numbers (Bottom of Page)"/>
        <w:docPartUnique/>
      </w:docPartObj>
    </w:sdtPr>
    <w:sdtEndPr>
      <w:rPr>
        <w:rFonts w:ascii="Arial" w:hAnsi="Arial" w:cs="Arial"/>
        <w:sz w:val="24"/>
        <w:szCs w:val="24"/>
      </w:rPr>
    </w:sdtEndPr>
    <w:sdtContent>
      <w:p w14:paraId="2FC2232D" w14:textId="1FA2682E" w:rsidR="00395552" w:rsidRPr="00DB3034" w:rsidRDefault="00DB3034" w:rsidP="00DB3034">
        <w:pPr>
          <w:pStyle w:val="a8"/>
          <w:jc w:val="right"/>
          <w:rPr>
            <w:rFonts w:ascii="Arial" w:hAnsi="Arial" w:cs="Arial"/>
            <w:sz w:val="24"/>
            <w:szCs w:val="24"/>
          </w:rPr>
        </w:pPr>
        <w:r w:rsidRPr="00DB3034">
          <w:rPr>
            <w:rFonts w:ascii="Arial" w:hAnsi="Arial" w:cs="Arial"/>
            <w:sz w:val="24"/>
            <w:szCs w:val="24"/>
          </w:rPr>
          <w:fldChar w:fldCharType="begin"/>
        </w:r>
        <w:r w:rsidRPr="00DB3034">
          <w:rPr>
            <w:rFonts w:ascii="Arial" w:hAnsi="Arial" w:cs="Arial"/>
            <w:sz w:val="24"/>
            <w:szCs w:val="24"/>
          </w:rPr>
          <w:instrText>PAGE   \* MERGEFORMAT</w:instrText>
        </w:r>
        <w:r w:rsidRPr="00DB3034">
          <w:rPr>
            <w:rFonts w:ascii="Arial" w:hAnsi="Arial" w:cs="Arial"/>
            <w:sz w:val="24"/>
            <w:szCs w:val="24"/>
          </w:rPr>
          <w:fldChar w:fldCharType="separate"/>
        </w:r>
        <w:r>
          <w:rPr>
            <w:rFonts w:ascii="Arial" w:hAnsi="Arial" w:cs="Arial"/>
            <w:noProof/>
            <w:sz w:val="24"/>
            <w:szCs w:val="24"/>
          </w:rPr>
          <w:t>1</w:t>
        </w:r>
        <w:r w:rsidRPr="00DB3034">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14:paraId="474C3589" w14:textId="190389F3" w:rsidR="00395552" w:rsidRPr="00C00A8D" w:rsidRDefault="00395552"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DB3034">
          <w:rPr>
            <w:rFonts w:ascii="Arial" w:hAnsi="Arial" w:cs="Arial"/>
            <w:noProof/>
          </w:rPr>
          <w:t>9</w:t>
        </w:r>
        <w:r w:rsidRPr="00C00A8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8FE5" w14:textId="77777777" w:rsidR="00791454" w:rsidRDefault="00791454" w:rsidP="000F7558">
      <w:pPr>
        <w:spacing w:after="0" w:line="240" w:lineRule="auto"/>
      </w:pPr>
      <w:r>
        <w:separator/>
      </w:r>
    </w:p>
  </w:footnote>
  <w:footnote w:type="continuationSeparator" w:id="0">
    <w:p w14:paraId="5B4E3002" w14:textId="77777777" w:rsidR="00791454" w:rsidRDefault="00791454"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BD4A" w14:textId="77777777" w:rsidR="00395552" w:rsidRPr="0068583C" w:rsidRDefault="00395552" w:rsidP="00DE1BF5">
    <w:pPr>
      <w:pStyle w:val="a6"/>
      <w:rPr>
        <w:rFonts w:ascii="Arial" w:hAnsi="Arial" w:cs="Arial"/>
        <w:b/>
        <w:sz w:val="24"/>
        <w:szCs w:val="24"/>
      </w:rPr>
    </w:pPr>
    <w:r w:rsidRPr="0068583C">
      <w:rPr>
        <w:rFonts w:ascii="Arial" w:hAnsi="Arial" w:cs="Arial"/>
        <w:b/>
        <w:sz w:val="24"/>
        <w:szCs w:val="24"/>
      </w:rPr>
      <w:t>ГОСТ Р</w:t>
    </w:r>
  </w:p>
  <w:p w14:paraId="47C0B3F2" w14:textId="77777777" w:rsidR="00395552" w:rsidRPr="006C741E" w:rsidRDefault="00395552"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699DB" w14:textId="77777777" w:rsidR="00395552" w:rsidRPr="0068583C" w:rsidRDefault="00395552" w:rsidP="00BA671E">
    <w:pPr>
      <w:pStyle w:val="a6"/>
      <w:ind w:firstLine="6663"/>
      <w:rPr>
        <w:rFonts w:ascii="Arial" w:hAnsi="Arial" w:cs="Arial"/>
        <w:b/>
        <w:sz w:val="24"/>
        <w:szCs w:val="24"/>
      </w:rPr>
    </w:pPr>
    <w:r w:rsidRPr="0068583C">
      <w:rPr>
        <w:rFonts w:ascii="Arial" w:hAnsi="Arial" w:cs="Arial"/>
        <w:b/>
        <w:sz w:val="24"/>
        <w:szCs w:val="32"/>
      </w:rPr>
      <w:t>ГОСТ Р</w:t>
    </w:r>
  </w:p>
  <w:p w14:paraId="16D96B2F" w14:textId="77777777" w:rsidR="00395552" w:rsidRPr="002646AE" w:rsidRDefault="00395552" w:rsidP="00DE1BF5">
    <w:pPr>
      <w:pStyle w:val="a6"/>
      <w:jc w:val="right"/>
      <w:rPr>
        <w:sz w:val="20"/>
      </w:rPr>
    </w:pPr>
    <w:r>
      <w:rPr>
        <w:rFonts w:ascii="Arial" w:hAnsi="Arial" w:cs="Arial"/>
        <w:i/>
        <w:sz w:val="24"/>
        <w:szCs w:val="24"/>
      </w:rPr>
      <w:t xml:space="preserve"> </w:t>
    </w:r>
  </w:p>
  <w:p w14:paraId="2DF1B108" w14:textId="77777777" w:rsidR="00395552" w:rsidRPr="006F2B8A" w:rsidRDefault="00395552">
    <w:pPr>
      <w:pStyle w:val="a6"/>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465C0" w14:textId="77777777" w:rsidR="00395552" w:rsidRDefault="00395552" w:rsidP="00C00A8D">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2644" w14:textId="77777777" w:rsidR="00395552" w:rsidRPr="003A3577" w:rsidRDefault="00395552" w:rsidP="003A3577">
    <w:pPr>
      <w:pStyle w:val="a6"/>
      <w:ind w:left="6521"/>
      <w:rPr>
        <w:b/>
        <w:sz w:val="24"/>
        <w:szCs w:val="24"/>
      </w:rPr>
    </w:pPr>
    <w:r w:rsidRPr="003A3577">
      <w:rPr>
        <w:rFonts w:ascii="Arial" w:hAnsi="Arial" w:cs="Arial"/>
        <w:b/>
        <w:sz w:val="24"/>
        <w:szCs w:val="24"/>
      </w:rPr>
      <w:t>ГОСТ Р</w:t>
    </w:r>
    <w:r w:rsidRPr="003A3577">
      <w:rPr>
        <w:rFonts w:ascii="Arial" w:hAnsi="Arial" w:cs="Arial"/>
        <w:b/>
        <w:sz w:val="24"/>
        <w:szCs w:val="24"/>
      </w:rPr>
      <w:tab/>
    </w:r>
    <w:r w:rsidRPr="003A3577">
      <w:rPr>
        <w:rFonts w:ascii="Arial" w:hAnsi="Arial" w:cs="Arial"/>
        <w:b/>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252BD"/>
    <w:multiLevelType w:val="singleLevel"/>
    <w:tmpl w:val="074C56F8"/>
    <w:lvl w:ilvl="0">
      <w:start w:val="1"/>
      <w:numFmt w:val="decimal"/>
      <w:pStyle w:val="10"/>
      <w:lvlText w:val="[%1]"/>
      <w:lvlJc w:val="left"/>
      <w:pPr>
        <w:tabs>
          <w:tab w:val="num" w:pos="360"/>
        </w:tabs>
        <w:ind w:left="360" w:hanging="360"/>
      </w:pPr>
      <w:rPr>
        <w:rFonts w:cs="Times New Roman"/>
      </w:rPr>
    </w:lvl>
  </w:abstractNum>
  <w:abstractNum w:abstractNumId="2"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DA5"/>
    <w:multiLevelType w:val="hybridMultilevel"/>
    <w:tmpl w:val="CD20CE00"/>
    <w:lvl w:ilvl="0" w:tplc="1708D862">
      <w:start w:val="8"/>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6"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01655"/>
    <w:multiLevelType w:val="hybridMultilevel"/>
    <w:tmpl w:val="C660D9FC"/>
    <w:lvl w:ilvl="0" w:tplc="90B62B9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1"/>
  </w:num>
  <w:num w:numId="5">
    <w:abstractNumId w:val="2"/>
  </w:num>
  <w:num w:numId="6">
    <w:abstractNumId w:val="4"/>
  </w:num>
  <w:num w:numId="7">
    <w:abstractNumId w:val="7"/>
  </w:num>
  <w:num w:numId="8">
    <w:abstractNumId w:val="15"/>
  </w:num>
  <w:num w:numId="9">
    <w:abstractNumId w:val="8"/>
  </w:num>
  <w:num w:numId="10">
    <w:abstractNumId w:val="10"/>
  </w:num>
  <w:num w:numId="11">
    <w:abstractNumId w:val="12"/>
  </w:num>
  <w:num w:numId="12">
    <w:abstractNumId w:val="14"/>
  </w:num>
  <w:num w:numId="13">
    <w:abstractNumId w:val="6"/>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activeWritingStyle w:appName="MSWord" w:lang="ru-RU" w:vendorID="64" w:dllVersion="131078" w:nlCheck="1" w:checkStyle="0"/>
  <w:activeWritingStyle w:appName="MSWord" w:lang="en-US" w:vendorID="64" w:dllVersion="131078" w:nlCheck="1" w:checkStyle="0"/>
  <w:proofState w:spelling="clean" w:grammar="clean"/>
  <w:defaultTabStop w:val="70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352D"/>
    <w:rsid w:val="0000472D"/>
    <w:rsid w:val="00005D62"/>
    <w:rsid w:val="00007326"/>
    <w:rsid w:val="00007C1A"/>
    <w:rsid w:val="000107A2"/>
    <w:rsid w:val="00010B04"/>
    <w:rsid w:val="000119E5"/>
    <w:rsid w:val="00012549"/>
    <w:rsid w:val="00012D6F"/>
    <w:rsid w:val="0001337B"/>
    <w:rsid w:val="000134F6"/>
    <w:rsid w:val="00014096"/>
    <w:rsid w:val="00014590"/>
    <w:rsid w:val="000153CB"/>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27B90"/>
    <w:rsid w:val="000306A4"/>
    <w:rsid w:val="00030884"/>
    <w:rsid w:val="00031A4C"/>
    <w:rsid w:val="00031D7F"/>
    <w:rsid w:val="00037CDC"/>
    <w:rsid w:val="000410B7"/>
    <w:rsid w:val="00041431"/>
    <w:rsid w:val="00041BDC"/>
    <w:rsid w:val="00041F9A"/>
    <w:rsid w:val="00042C40"/>
    <w:rsid w:val="00044C6F"/>
    <w:rsid w:val="000452B4"/>
    <w:rsid w:val="000453C0"/>
    <w:rsid w:val="00045959"/>
    <w:rsid w:val="00047DF7"/>
    <w:rsid w:val="000505E0"/>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256"/>
    <w:rsid w:val="00062E13"/>
    <w:rsid w:val="000639F9"/>
    <w:rsid w:val="00063A48"/>
    <w:rsid w:val="00064344"/>
    <w:rsid w:val="00064BC2"/>
    <w:rsid w:val="00066C0F"/>
    <w:rsid w:val="00066E75"/>
    <w:rsid w:val="00067102"/>
    <w:rsid w:val="000679FF"/>
    <w:rsid w:val="00067C4E"/>
    <w:rsid w:val="00070764"/>
    <w:rsid w:val="00072237"/>
    <w:rsid w:val="00074163"/>
    <w:rsid w:val="000776EA"/>
    <w:rsid w:val="000779A2"/>
    <w:rsid w:val="00077C87"/>
    <w:rsid w:val="00077D31"/>
    <w:rsid w:val="00080494"/>
    <w:rsid w:val="00080707"/>
    <w:rsid w:val="0008171A"/>
    <w:rsid w:val="0008221F"/>
    <w:rsid w:val="00084093"/>
    <w:rsid w:val="00084BD7"/>
    <w:rsid w:val="000859F9"/>
    <w:rsid w:val="00086C1E"/>
    <w:rsid w:val="000909E3"/>
    <w:rsid w:val="00090F96"/>
    <w:rsid w:val="00092536"/>
    <w:rsid w:val="000925A8"/>
    <w:rsid w:val="00094113"/>
    <w:rsid w:val="0009711B"/>
    <w:rsid w:val="00097951"/>
    <w:rsid w:val="000A14CA"/>
    <w:rsid w:val="000A19DC"/>
    <w:rsid w:val="000A23D6"/>
    <w:rsid w:val="000A39A4"/>
    <w:rsid w:val="000A5EBD"/>
    <w:rsid w:val="000A68A2"/>
    <w:rsid w:val="000A7942"/>
    <w:rsid w:val="000A7E52"/>
    <w:rsid w:val="000B0FFF"/>
    <w:rsid w:val="000B1302"/>
    <w:rsid w:val="000B2C10"/>
    <w:rsid w:val="000B375F"/>
    <w:rsid w:val="000B3A08"/>
    <w:rsid w:val="000B58A1"/>
    <w:rsid w:val="000B6094"/>
    <w:rsid w:val="000B6191"/>
    <w:rsid w:val="000B62EB"/>
    <w:rsid w:val="000B6FE1"/>
    <w:rsid w:val="000B7322"/>
    <w:rsid w:val="000C0480"/>
    <w:rsid w:val="000C1B05"/>
    <w:rsid w:val="000C1D2D"/>
    <w:rsid w:val="000C364B"/>
    <w:rsid w:val="000C42D8"/>
    <w:rsid w:val="000C5029"/>
    <w:rsid w:val="000C6BFE"/>
    <w:rsid w:val="000C6C5F"/>
    <w:rsid w:val="000D00A8"/>
    <w:rsid w:val="000D142B"/>
    <w:rsid w:val="000D31BE"/>
    <w:rsid w:val="000D3212"/>
    <w:rsid w:val="000D4C30"/>
    <w:rsid w:val="000D53A9"/>
    <w:rsid w:val="000D53AD"/>
    <w:rsid w:val="000D596F"/>
    <w:rsid w:val="000D5BDA"/>
    <w:rsid w:val="000D5DEC"/>
    <w:rsid w:val="000D6497"/>
    <w:rsid w:val="000D6C07"/>
    <w:rsid w:val="000D6C22"/>
    <w:rsid w:val="000D7247"/>
    <w:rsid w:val="000E1F2F"/>
    <w:rsid w:val="000E3BFF"/>
    <w:rsid w:val="000E4688"/>
    <w:rsid w:val="000E5924"/>
    <w:rsid w:val="000E69A2"/>
    <w:rsid w:val="000E7459"/>
    <w:rsid w:val="000F1704"/>
    <w:rsid w:val="000F1D79"/>
    <w:rsid w:val="000F1ED1"/>
    <w:rsid w:val="000F2432"/>
    <w:rsid w:val="000F303E"/>
    <w:rsid w:val="000F3961"/>
    <w:rsid w:val="000F3C85"/>
    <w:rsid w:val="000F461B"/>
    <w:rsid w:val="000F4D27"/>
    <w:rsid w:val="000F513B"/>
    <w:rsid w:val="000F573B"/>
    <w:rsid w:val="000F5929"/>
    <w:rsid w:val="000F5DE3"/>
    <w:rsid w:val="000F684D"/>
    <w:rsid w:val="000F6DB8"/>
    <w:rsid w:val="000F735C"/>
    <w:rsid w:val="000F7558"/>
    <w:rsid w:val="000F7B91"/>
    <w:rsid w:val="000F7E1A"/>
    <w:rsid w:val="00100BE9"/>
    <w:rsid w:val="00100CE3"/>
    <w:rsid w:val="00101699"/>
    <w:rsid w:val="00102F7E"/>
    <w:rsid w:val="0010401B"/>
    <w:rsid w:val="001044FF"/>
    <w:rsid w:val="0010502A"/>
    <w:rsid w:val="00105333"/>
    <w:rsid w:val="001055B1"/>
    <w:rsid w:val="0010779C"/>
    <w:rsid w:val="00107A02"/>
    <w:rsid w:val="00107B84"/>
    <w:rsid w:val="0011104E"/>
    <w:rsid w:val="00111789"/>
    <w:rsid w:val="0011388D"/>
    <w:rsid w:val="00114030"/>
    <w:rsid w:val="00115F06"/>
    <w:rsid w:val="001166F0"/>
    <w:rsid w:val="00116F0F"/>
    <w:rsid w:val="0011707B"/>
    <w:rsid w:val="001175AF"/>
    <w:rsid w:val="001200A7"/>
    <w:rsid w:val="001202AE"/>
    <w:rsid w:val="0012122E"/>
    <w:rsid w:val="00121D7D"/>
    <w:rsid w:val="001228A7"/>
    <w:rsid w:val="00122AFC"/>
    <w:rsid w:val="0012481D"/>
    <w:rsid w:val="00124FCB"/>
    <w:rsid w:val="00130B32"/>
    <w:rsid w:val="00131499"/>
    <w:rsid w:val="00133005"/>
    <w:rsid w:val="0013306F"/>
    <w:rsid w:val="00133DEC"/>
    <w:rsid w:val="00133E06"/>
    <w:rsid w:val="00134C0E"/>
    <w:rsid w:val="00134FC3"/>
    <w:rsid w:val="001350F0"/>
    <w:rsid w:val="00136D05"/>
    <w:rsid w:val="001374C4"/>
    <w:rsid w:val="00137CE1"/>
    <w:rsid w:val="0014094D"/>
    <w:rsid w:val="00141CEB"/>
    <w:rsid w:val="00142119"/>
    <w:rsid w:val="0014309E"/>
    <w:rsid w:val="00144ED4"/>
    <w:rsid w:val="00145813"/>
    <w:rsid w:val="001474E4"/>
    <w:rsid w:val="00147AC9"/>
    <w:rsid w:val="00147D58"/>
    <w:rsid w:val="0015041C"/>
    <w:rsid w:val="0015168F"/>
    <w:rsid w:val="00152B5C"/>
    <w:rsid w:val="00152FF4"/>
    <w:rsid w:val="001537D0"/>
    <w:rsid w:val="001539D9"/>
    <w:rsid w:val="00154745"/>
    <w:rsid w:val="00154EFA"/>
    <w:rsid w:val="00160035"/>
    <w:rsid w:val="00160221"/>
    <w:rsid w:val="00160572"/>
    <w:rsid w:val="001616D5"/>
    <w:rsid w:val="0016190D"/>
    <w:rsid w:val="00163036"/>
    <w:rsid w:val="001632A4"/>
    <w:rsid w:val="00165124"/>
    <w:rsid w:val="00165E87"/>
    <w:rsid w:val="00166F69"/>
    <w:rsid w:val="00167054"/>
    <w:rsid w:val="001675A1"/>
    <w:rsid w:val="00167D5D"/>
    <w:rsid w:val="0017072A"/>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2F3E"/>
    <w:rsid w:val="001859F9"/>
    <w:rsid w:val="00187BFA"/>
    <w:rsid w:val="001903C9"/>
    <w:rsid w:val="001903FB"/>
    <w:rsid w:val="00190912"/>
    <w:rsid w:val="0019151E"/>
    <w:rsid w:val="00192645"/>
    <w:rsid w:val="00192B4E"/>
    <w:rsid w:val="00192BB9"/>
    <w:rsid w:val="00192FAE"/>
    <w:rsid w:val="001938E7"/>
    <w:rsid w:val="001948B2"/>
    <w:rsid w:val="0019545F"/>
    <w:rsid w:val="001955D3"/>
    <w:rsid w:val="00195685"/>
    <w:rsid w:val="00195A75"/>
    <w:rsid w:val="00196765"/>
    <w:rsid w:val="0019720D"/>
    <w:rsid w:val="001A0598"/>
    <w:rsid w:val="001A05D4"/>
    <w:rsid w:val="001A0A4B"/>
    <w:rsid w:val="001A1971"/>
    <w:rsid w:val="001A1BB9"/>
    <w:rsid w:val="001A1C4D"/>
    <w:rsid w:val="001A2342"/>
    <w:rsid w:val="001A2EF4"/>
    <w:rsid w:val="001A32D4"/>
    <w:rsid w:val="001A3F9F"/>
    <w:rsid w:val="001A4604"/>
    <w:rsid w:val="001A63A4"/>
    <w:rsid w:val="001A7506"/>
    <w:rsid w:val="001B191A"/>
    <w:rsid w:val="001B2476"/>
    <w:rsid w:val="001B3F48"/>
    <w:rsid w:val="001B436B"/>
    <w:rsid w:val="001B5146"/>
    <w:rsid w:val="001B5275"/>
    <w:rsid w:val="001B6524"/>
    <w:rsid w:val="001B734C"/>
    <w:rsid w:val="001C160F"/>
    <w:rsid w:val="001C258A"/>
    <w:rsid w:val="001C3532"/>
    <w:rsid w:val="001C4E78"/>
    <w:rsid w:val="001C57E3"/>
    <w:rsid w:val="001C5DD6"/>
    <w:rsid w:val="001C5F11"/>
    <w:rsid w:val="001C685C"/>
    <w:rsid w:val="001C729B"/>
    <w:rsid w:val="001C7400"/>
    <w:rsid w:val="001D09CD"/>
    <w:rsid w:val="001D0DB2"/>
    <w:rsid w:val="001D0FCA"/>
    <w:rsid w:val="001D1873"/>
    <w:rsid w:val="001D19C4"/>
    <w:rsid w:val="001D1C6F"/>
    <w:rsid w:val="001D3020"/>
    <w:rsid w:val="001D4107"/>
    <w:rsid w:val="001D5903"/>
    <w:rsid w:val="001D6600"/>
    <w:rsid w:val="001E0B71"/>
    <w:rsid w:val="001E1468"/>
    <w:rsid w:val="001E2181"/>
    <w:rsid w:val="001E28DD"/>
    <w:rsid w:val="001E29A6"/>
    <w:rsid w:val="001E2D78"/>
    <w:rsid w:val="001E307E"/>
    <w:rsid w:val="001E4F24"/>
    <w:rsid w:val="001E5BC8"/>
    <w:rsid w:val="001E773A"/>
    <w:rsid w:val="001F0439"/>
    <w:rsid w:val="001F1B08"/>
    <w:rsid w:val="001F20FF"/>
    <w:rsid w:val="001F2651"/>
    <w:rsid w:val="001F594E"/>
    <w:rsid w:val="001F5B18"/>
    <w:rsid w:val="001F6E16"/>
    <w:rsid w:val="001F749C"/>
    <w:rsid w:val="00200086"/>
    <w:rsid w:val="002004E8"/>
    <w:rsid w:val="00202405"/>
    <w:rsid w:val="00203105"/>
    <w:rsid w:val="002043C2"/>
    <w:rsid w:val="002066B3"/>
    <w:rsid w:val="00206BFE"/>
    <w:rsid w:val="00206CDF"/>
    <w:rsid w:val="002073F4"/>
    <w:rsid w:val="00207BAC"/>
    <w:rsid w:val="00207CCE"/>
    <w:rsid w:val="00210F8E"/>
    <w:rsid w:val="00211F2F"/>
    <w:rsid w:val="00212457"/>
    <w:rsid w:val="0021270F"/>
    <w:rsid w:val="0021296C"/>
    <w:rsid w:val="00213C1C"/>
    <w:rsid w:val="00213CD9"/>
    <w:rsid w:val="002145DE"/>
    <w:rsid w:val="00215D0E"/>
    <w:rsid w:val="002161F5"/>
    <w:rsid w:val="00220D18"/>
    <w:rsid w:val="00221116"/>
    <w:rsid w:val="002254FC"/>
    <w:rsid w:val="0022675F"/>
    <w:rsid w:val="00226811"/>
    <w:rsid w:val="002269CF"/>
    <w:rsid w:val="00226F3D"/>
    <w:rsid w:val="0022781C"/>
    <w:rsid w:val="00230550"/>
    <w:rsid w:val="002306B2"/>
    <w:rsid w:val="00232E81"/>
    <w:rsid w:val="002332C0"/>
    <w:rsid w:val="0023758D"/>
    <w:rsid w:val="00237D1D"/>
    <w:rsid w:val="0024105F"/>
    <w:rsid w:val="002417C5"/>
    <w:rsid w:val="00241ACA"/>
    <w:rsid w:val="0024374B"/>
    <w:rsid w:val="00244B73"/>
    <w:rsid w:val="00246CAA"/>
    <w:rsid w:val="00246E5E"/>
    <w:rsid w:val="00247534"/>
    <w:rsid w:val="00247FF0"/>
    <w:rsid w:val="002506AF"/>
    <w:rsid w:val="00251518"/>
    <w:rsid w:val="00253039"/>
    <w:rsid w:val="0025436B"/>
    <w:rsid w:val="0025454C"/>
    <w:rsid w:val="00254D42"/>
    <w:rsid w:val="002554DC"/>
    <w:rsid w:val="002557EE"/>
    <w:rsid w:val="00255A01"/>
    <w:rsid w:val="002564C7"/>
    <w:rsid w:val="00256BEF"/>
    <w:rsid w:val="00256E3B"/>
    <w:rsid w:val="00256F64"/>
    <w:rsid w:val="00257755"/>
    <w:rsid w:val="00260C10"/>
    <w:rsid w:val="002618EA"/>
    <w:rsid w:val="00261CD4"/>
    <w:rsid w:val="00262B4A"/>
    <w:rsid w:val="00262EDB"/>
    <w:rsid w:val="002646AE"/>
    <w:rsid w:val="002647E6"/>
    <w:rsid w:val="0026523D"/>
    <w:rsid w:val="0026624A"/>
    <w:rsid w:val="0026645F"/>
    <w:rsid w:val="00266ED9"/>
    <w:rsid w:val="00267CC1"/>
    <w:rsid w:val="002702D6"/>
    <w:rsid w:val="00270D07"/>
    <w:rsid w:val="00271B5B"/>
    <w:rsid w:val="00272504"/>
    <w:rsid w:val="00273041"/>
    <w:rsid w:val="00274505"/>
    <w:rsid w:val="00274EA4"/>
    <w:rsid w:val="00276005"/>
    <w:rsid w:val="00276DD2"/>
    <w:rsid w:val="0027798C"/>
    <w:rsid w:val="00280171"/>
    <w:rsid w:val="00280DD2"/>
    <w:rsid w:val="00282FB1"/>
    <w:rsid w:val="00283CBD"/>
    <w:rsid w:val="002841E2"/>
    <w:rsid w:val="0028481A"/>
    <w:rsid w:val="002859A7"/>
    <w:rsid w:val="00285E85"/>
    <w:rsid w:val="00286006"/>
    <w:rsid w:val="00286424"/>
    <w:rsid w:val="00287624"/>
    <w:rsid w:val="002877ED"/>
    <w:rsid w:val="00291A61"/>
    <w:rsid w:val="002920A1"/>
    <w:rsid w:val="00292745"/>
    <w:rsid w:val="00295544"/>
    <w:rsid w:val="00297404"/>
    <w:rsid w:val="002A11D4"/>
    <w:rsid w:val="002A1CFF"/>
    <w:rsid w:val="002A2521"/>
    <w:rsid w:val="002A4CD7"/>
    <w:rsid w:val="002A543A"/>
    <w:rsid w:val="002A6A17"/>
    <w:rsid w:val="002A6AD8"/>
    <w:rsid w:val="002A7050"/>
    <w:rsid w:val="002B04B5"/>
    <w:rsid w:val="002B1371"/>
    <w:rsid w:val="002B22D5"/>
    <w:rsid w:val="002B23DA"/>
    <w:rsid w:val="002B2FDD"/>
    <w:rsid w:val="002B4435"/>
    <w:rsid w:val="002B4820"/>
    <w:rsid w:val="002B5512"/>
    <w:rsid w:val="002B590A"/>
    <w:rsid w:val="002B694C"/>
    <w:rsid w:val="002B7E4B"/>
    <w:rsid w:val="002C0E6E"/>
    <w:rsid w:val="002C2919"/>
    <w:rsid w:val="002C291F"/>
    <w:rsid w:val="002C2C95"/>
    <w:rsid w:val="002C3D23"/>
    <w:rsid w:val="002C436F"/>
    <w:rsid w:val="002C54F1"/>
    <w:rsid w:val="002C5B82"/>
    <w:rsid w:val="002C5C4A"/>
    <w:rsid w:val="002C72D9"/>
    <w:rsid w:val="002C7DD4"/>
    <w:rsid w:val="002D1723"/>
    <w:rsid w:val="002D1C20"/>
    <w:rsid w:val="002D1D08"/>
    <w:rsid w:val="002D1DA9"/>
    <w:rsid w:val="002D2A5B"/>
    <w:rsid w:val="002D41E1"/>
    <w:rsid w:val="002D4679"/>
    <w:rsid w:val="002D5E94"/>
    <w:rsid w:val="002D5F17"/>
    <w:rsid w:val="002D6223"/>
    <w:rsid w:val="002D6839"/>
    <w:rsid w:val="002E0132"/>
    <w:rsid w:val="002E1D4E"/>
    <w:rsid w:val="002E246F"/>
    <w:rsid w:val="002E2C75"/>
    <w:rsid w:val="002E2D3A"/>
    <w:rsid w:val="002E2DA1"/>
    <w:rsid w:val="002F09FA"/>
    <w:rsid w:val="002F0CF1"/>
    <w:rsid w:val="002F0F8D"/>
    <w:rsid w:val="002F1469"/>
    <w:rsid w:val="002F4011"/>
    <w:rsid w:val="002F6785"/>
    <w:rsid w:val="002F7FC7"/>
    <w:rsid w:val="003004A4"/>
    <w:rsid w:val="00301078"/>
    <w:rsid w:val="00302B31"/>
    <w:rsid w:val="003063C8"/>
    <w:rsid w:val="00306F12"/>
    <w:rsid w:val="00306F9A"/>
    <w:rsid w:val="003075AD"/>
    <w:rsid w:val="003078C9"/>
    <w:rsid w:val="00307D37"/>
    <w:rsid w:val="00310853"/>
    <w:rsid w:val="00310D1D"/>
    <w:rsid w:val="00310ECD"/>
    <w:rsid w:val="003122DC"/>
    <w:rsid w:val="00313E6B"/>
    <w:rsid w:val="0031417E"/>
    <w:rsid w:val="003159CD"/>
    <w:rsid w:val="00315FC1"/>
    <w:rsid w:val="003162E8"/>
    <w:rsid w:val="00317EBB"/>
    <w:rsid w:val="00317F0B"/>
    <w:rsid w:val="00317F97"/>
    <w:rsid w:val="00320739"/>
    <w:rsid w:val="003210B6"/>
    <w:rsid w:val="00321AC0"/>
    <w:rsid w:val="00322DAB"/>
    <w:rsid w:val="0032395E"/>
    <w:rsid w:val="00326808"/>
    <w:rsid w:val="003268EC"/>
    <w:rsid w:val="00330A64"/>
    <w:rsid w:val="0033186D"/>
    <w:rsid w:val="0033222E"/>
    <w:rsid w:val="003359AA"/>
    <w:rsid w:val="00335FE9"/>
    <w:rsid w:val="00336443"/>
    <w:rsid w:val="0033663A"/>
    <w:rsid w:val="003372E2"/>
    <w:rsid w:val="0033764D"/>
    <w:rsid w:val="003376F8"/>
    <w:rsid w:val="003400D1"/>
    <w:rsid w:val="0034168E"/>
    <w:rsid w:val="00344D50"/>
    <w:rsid w:val="00345034"/>
    <w:rsid w:val="0034569A"/>
    <w:rsid w:val="00346273"/>
    <w:rsid w:val="00347BB8"/>
    <w:rsid w:val="00347EE6"/>
    <w:rsid w:val="0035029B"/>
    <w:rsid w:val="003514D8"/>
    <w:rsid w:val="0035157B"/>
    <w:rsid w:val="00351C79"/>
    <w:rsid w:val="00352803"/>
    <w:rsid w:val="00354BB6"/>
    <w:rsid w:val="003559F3"/>
    <w:rsid w:val="003562AF"/>
    <w:rsid w:val="003566A9"/>
    <w:rsid w:val="00356ACD"/>
    <w:rsid w:val="0036202D"/>
    <w:rsid w:val="00362C28"/>
    <w:rsid w:val="003632E2"/>
    <w:rsid w:val="00363572"/>
    <w:rsid w:val="0036364A"/>
    <w:rsid w:val="00364F23"/>
    <w:rsid w:val="003653C0"/>
    <w:rsid w:val="00365CB4"/>
    <w:rsid w:val="00365F80"/>
    <w:rsid w:val="003675C8"/>
    <w:rsid w:val="00371F87"/>
    <w:rsid w:val="0037399C"/>
    <w:rsid w:val="00373E23"/>
    <w:rsid w:val="0037463D"/>
    <w:rsid w:val="003747EF"/>
    <w:rsid w:val="003754B0"/>
    <w:rsid w:val="003758B7"/>
    <w:rsid w:val="00375A53"/>
    <w:rsid w:val="00377870"/>
    <w:rsid w:val="00377F6C"/>
    <w:rsid w:val="00380FA9"/>
    <w:rsid w:val="00382871"/>
    <w:rsid w:val="003828F2"/>
    <w:rsid w:val="00384660"/>
    <w:rsid w:val="00385F0D"/>
    <w:rsid w:val="0038663E"/>
    <w:rsid w:val="003901DF"/>
    <w:rsid w:val="003903C2"/>
    <w:rsid w:val="0039074A"/>
    <w:rsid w:val="00391CCE"/>
    <w:rsid w:val="00392893"/>
    <w:rsid w:val="00392B0E"/>
    <w:rsid w:val="00392D3C"/>
    <w:rsid w:val="00393131"/>
    <w:rsid w:val="00394CAD"/>
    <w:rsid w:val="00395552"/>
    <w:rsid w:val="0039596F"/>
    <w:rsid w:val="00396C4B"/>
    <w:rsid w:val="00396EF6"/>
    <w:rsid w:val="003975F1"/>
    <w:rsid w:val="0039776C"/>
    <w:rsid w:val="003A0748"/>
    <w:rsid w:val="003A09D8"/>
    <w:rsid w:val="003A14F7"/>
    <w:rsid w:val="003A3411"/>
    <w:rsid w:val="003A3577"/>
    <w:rsid w:val="003A44CE"/>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B740B"/>
    <w:rsid w:val="003C0D01"/>
    <w:rsid w:val="003C0FA1"/>
    <w:rsid w:val="003C10A0"/>
    <w:rsid w:val="003C16F6"/>
    <w:rsid w:val="003C1DB3"/>
    <w:rsid w:val="003C2365"/>
    <w:rsid w:val="003C5433"/>
    <w:rsid w:val="003C5E19"/>
    <w:rsid w:val="003C6193"/>
    <w:rsid w:val="003C7FFA"/>
    <w:rsid w:val="003D20F7"/>
    <w:rsid w:val="003D234B"/>
    <w:rsid w:val="003D29F1"/>
    <w:rsid w:val="003D49FD"/>
    <w:rsid w:val="003D4C13"/>
    <w:rsid w:val="003D54F4"/>
    <w:rsid w:val="003D56AB"/>
    <w:rsid w:val="003D5FE0"/>
    <w:rsid w:val="003D76E8"/>
    <w:rsid w:val="003D76EB"/>
    <w:rsid w:val="003D7EC9"/>
    <w:rsid w:val="003E20D7"/>
    <w:rsid w:val="003E41FB"/>
    <w:rsid w:val="003E43EC"/>
    <w:rsid w:val="003E4740"/>
    <w:rsid w:val="003E618D"/>
    <w:rsid w:val="003E6F36"/>
    <w:rsid w:val="003E75F1"/>
    <w:rsid w:val="003F065F"/>
    <w:rsid w:val="003F201D"/>
    <w:rsid w:val="003F2880"/>
    <w:rsid w:val="003F37EA"/>
    <w:rsid w:val="003F3DA8"/>
    <w:rsid w:val="003F4863"/>
    <w:rsid w:val="003F4A0A"/>
    <w:rsid w:val="003F5293"/>
    <w:rsid w:val="003F6411"/>
    <w:rsid w:val="003F6E68"/>
    <w:rsid w:val="003F705D"/>
    <w:rsid w:val="004001FD"/>
    <w:rsid w:val="00401268"/>
    <w:rsid w:val="0040219F"/>
    <w:rsid w:val="00402566"/>
    <w:rsid w:val="00403851"/>
    <w:rsid w:val="00403EFF"/>
    <w:rsid w:val="00403FEE"/>
    <w:rsid w:val="00404932"/>
    <w:rsid w:val="00404C84"/>
    <w:rsid w:val="00405648"/>
    <w:rsid w:val="00405BF3"/>
    <w:rsid w:val="00406D92"/>
    <w:rsid w:val="00407495"/>
    <w:rsid w:val="00410F22"/>
    <w:rsid w:val="004119B5"/>
    <w:rsid w:val="004131B9"/>
    <w:rsid w:val="004148EF"/>
    <w:rsid w:val="00415FFF"/>
    <w:rsid w:val="00416F04"/>
    <w:rsid w:val="00417CCB"/>
    <w:rsid w:val="00417E7F"/>
    <w:rsid w:val="004200FE"/>
    <w:rsid w:val="00420AF1"/>
    <w:rsid w:val="00422F65"/>
    <w:rsid w:val="00423DCF"/>
    <w:rsid w:val="004253A2"/>
    <w:rsid w:val="00425849"/>
    <w:rsid w:val="00426F7A"/>
    <w:rsid w:val="0043031B"/>
    <w:rsid w:val="00430C7F"/>
    <w:rsid w:val="0043139A"/>
    <w:rsid w:val="004327BF"/>
    <w:rsid w:val="00432CA0"/>
    <w:rsid w:val="00433173"/>
    <w:rsid w:val="004333D0"/>
    <w:rsid w:val="00433757"/>
    <w:rsid w:val="00433E5A"/>
    <w:rsid w:val="0043570E"/>
    <w:rsid w:val="00435A4F"/>
    <w:rsid w:val="00435D33"/>
    <w:rsid w:val="00436838"/>
    <w:rsid w:val="00440F87"/>
    <w:rsid w:val="00441074"/>
    <w:rsid w:val="00441C0B"/>
    <w:rsid w:val="00442CDE"/>
    <w:rsid w:val="004451A9"/>
    <w:rsid w:val="00446AE5"/>
    <w:rsid w:val="004476E2"/>
    <w:rsid w:val="00447F7A"/>
    <w:rsid w:val="004505D9"/>
    <w:rsid w:val="004526A1"/>
    <w:rsid w:val="004527D6"/>
    <w:rsid w:val="00452E09"/>
    <w:rsid w:val="00453030"/>
    <w:rsid w:val="004531EB"/>
    <w:rsid w:val="0045361C"/>
    <w:rsid w:val="00454765"/>
    <w:rsid w:val="004567DE"/>
    <w:rsid w:val="00456E18"/>
    <w:rsid w:val="00456EC0"/>
    <w:rsid w:val="00460A7E"/>
    <w:rsid w:val="00461DC8"/>
    <w:rsid w:val="0046384C"/>
    <w:rsid w:val="00464623"/>
    <w:rsid w:val="004648A5"/>
    <w:rsid w:val="00464D99"/>
    <w:rsid w:val="00465FD8"/>
    <w:rsid w:val="00466F63"/>
    <w:rsid w:val="0047043D"/>
    <w:rsid w:val="0047068A"/>
    <w:rsid w:val="00471781"/>
    <w:rsid w:val="004719EA"/>
    <w:rsid w:val="004720F6"/>
    <w:rsid w:val="0047345F"/>
    <w:rsid w:val="00474338"/>
    <w:rsid w:val="004765C4"/>
    <w:rsid w:val="004774F6"/>
    <w:rsid w:val="00480AD5"/>
    <w:rsid w:val="00480D5D"/>
    <w:rsid w:val="00480DAD"/>
    <w:rsid w:val="00481FC2"/>
    <w:rsid w:val="004834D7"/>
    <w:rsid w:val="00483F5F"/>
    <w:rsid w:val="00484019"/>
    <w:rsid w:val="00484513"/>
    <w:rsid w:val="00484ECE"/>
    <w:rsid w:val="004850F6"/>
    <w:rsid w:val="00490013"/>
    <w:rsid w:val="00490B8A"/>
    <w:rsid w:val="00491250"/>
    <w:rsid w:val="00491ABA"/>
    <w:rsid w:val="004921CA"/>
    <w:rsid w:val="0049243F"/>
    <w:rsid w:val="00492762"/>
    <w:rsid w:val="00493E8D"/>
    <w:rsid w:val="00495AE4"/>
    <w:rsid w:val="004963BB"/>
    <w:rsid w:val="00496C2E"/>
    <w:rsid w:val="004970C5"/>
    <w:rsid w:val="00497273"/>
    <w:rsid w:val="004A049C"/>
    <w:rsid w:val="004A05F4"/>
    <w:rsid w:val="004A3D7C"/>
    <w:rsid w:val="004A5876"/>
    <w:rsid w:val="004A6AA4"/>
    <w:rsid w:val="004B35C2"/>
    <w:rsid w:val="004B3A3F"/>
    <w:rsid w:val="004B58B8"/>
    <w:rsid w:val="004B7556"/>
    <w:rsid w:val="004B7868"/>
    <w:rsid w:val="004B7EE6"/>
    <w:rsid w:val="004C1108"/>
    <w:rsid w:val="004C21C8"/>
    <w:rsid w:val="004C2CBB"/>
    <w:rsid w:val="004C328D"/>
    <w:rsid w:val="004C418E"/>
    <w:rsid w:val="004C5102"/>
    <w:rsid w:val="004C6E98"/>
    <w:rsid w:val="004C77DF"/>
    <w:rsid w:val="004D066A"/>
    <w:rsid w:val="004D092C"/>
    <w:rsid w:val="004D1028"/>
    <w:rsid w:val="004D23F9"/>
    <w:rsid w:val="004D2CF9"/>
    <w:rsid w:val="004D2D90"/>
    <w:rsid w:val="004D3188"/>
    <w:rsid w:val="004D4186"/>
    <w:rsid w:val="004D44C6"/>
    <w:rsid w:val="004D5139"/>
    <w:rsid w:val="004D6C3F"/>
    <w:rsid w:val="004D6D07"/>
    <w:rsid w:val="004D79C5"/>
    <w:rsid w:val="004E02A6"/>
    <w:rsid w:val="004E0E67"/>
    <w:rsid w:val="004E12F0"/>
    <w:rsid w:val="004E26ED"/>
    <w:rsid w:val="004E3D12"/>
    <w:rsid w:val="004E47E3"/>
    <w:rsid w:val="004E4B62"/>
    <w:rsid w:val="004E5C04"/>
    <w:rsid w:val="004E6617"/>
    <w:rsid w:val="004E6C3C"/>
    <w:rsid w:val="004E6CFC"/>
    <w:rsid w:val="004F141F"/>
    <w:rsid w:val="004F1B79"/>
    <w:rsid w:val="004F1C40"/>
    <w:rsid w:val="004F35DA"/>
    <w:rsid w:val="004F36EE"/>
    <w:rsid w:val="004F50C5"/>
    <w:rsid w:val="004F5E59"/>
    <w:rsid w:val="004F5F60"/>
    <w:rsid w:val="004F64AF"/>
    <w:rsid w:val="004F705A"/>
    <w:rsid w:val="004F7B01"/>
    <w:rsid w:val="00500092"/>
    <w:rsid w:val="00500686"/>
    <w:rsid w:val="00501E9E"/>
    <w:rsid w:val="0050213A"/>
    <w:rsid w:val="0050370F"/>
    <w:rsid w:val="00503B83"/>
    <w:rsid w:val="00504421"/>
    <w:rsid w:val="005046AD"/>
    <w:rsid w:val="00504D89"/>
    <w:rsid w:val="005055D8"/>
    <w:rsid w:val="00510900"/>
    <w:rsid w:val="005115BD"/>
    <w:rsid w:val="00512D23"/>
    <w:rsid w:val="005140B3"/>
    <w:rsid w:val="00514A58"/>
    <w:rsid w:val="00516417"/>
    <w:rsid w:val="00516B4F"/>
    <w:rsid w:val="00517665"/>
    <w:rsid w:val="00521EF2"/>
    <w:rsid w:val="00524832"/>
    <w:rsid w:val="00524D90"/>
    <w:rsid w:val="00527E80"/>
    <w:rsid w:val="00530273"/>
    <w:rsid w:val="00531C3C"/>
    <w:rsid w:val="00531FEC"/>
    <w:rsid w:val="00533A27"/>
    <w:rsid w:val="0053456E"/>
    <w:rsid w:val="005357BF"/>
    <w:rsid w:val="005364CD"/>
    <w:rsid w:val="00537359"/>
    <w:rsid w:val="0053771E"/>
    <w:rsid w:val="00537900"/>
    <w:rsid w:val="00540C5F"/>
    <w:rsid w:val="00541233"/>
    <w:rsid w:val="005417E5"/>
    <w:rsid w:val="00546C76"/>
    <w:rsid w:val="00547E99"/>
    <w:rsid w:val="00551434"/>
    <w:rsid w:val="005515D3"/>
    <w:rsid w:val="005518B2"/>
    <w:rsid w:val="00551BC2"/>
    <w:rsid w:val="0055209B"/>
    <w:rsid w:val="00552C72"/>
    <w:rsid w:val="00552D28"/>
    <w:rsid w:val="00554019"/>
    <w:rsid w:val="0055429D"/>
    <w:rsid w:val="00554493"/>
    <w:rsid w:val="00554E93"/>
    <w:rsid w:val="00554FAB"/>
    <w:rsid w:val="005557EE"/>
    <w:rsid w:val="005566F4"/>
    <w:rsid w:val="00557063"/>
    <w:rsid w:val="005570D8"/>
    <w:rsid w:val="00560BCC"/>
    <w:rsid w:val="00560F21"/>
    <w:rsid w:val="005615FE"/>
    <w:rsid w:val="005618EF"/>
    <w:rsid w:val="00561B94"/>
    <w:rsid w:val="00561C8E"/>
    <w:rsid w:val="00562E3E"/>
    <w:rsid w:val="00563702"/>
    <w:rsid w:val="00566227"/>
    <w:rsid w:val="00570B85"/>
    <w:rsid w:val="00570BA1"/>
    <w:rsid w:val="00570DDB"/>
    <w:rsid w:val="00571622"/>
    <w:rsid w:val="00571BC9"/>
    <w:rsid w:val="00572755"/>
    <w:rsid w:val="005727A0"/>
    <w:rsid w:val="00573A43"/>
    <w:rsid w:val="00573C75"/>
    <w:rsid w:val="00573D6D"/>
    <w:rsid w:val="00574DF2"/>
    <w:rsid w:val="0057529A"/>
    <w:rsid w:val="00575303"/>
    <w:rsid w:val="00575DC4"/>
    <w:rsid w:val="00575E15"/>
    <w:rsid w:val="00576364"/>
    <w:rsid w:val="005807B2"/>
    <w:rsid w:val="00580D04"/>
    <w:rsid w:val="005821FC"/>
    <w:rsid w:val="005832BC"/>
    <w:rsid w:val="0058544F"/>
    <w:rsid w:val="00586D54"/>
    <w:rsid w:val="005904DE"/>
    <w:rsid w:val="00590FEC"/>
    <w:rsid w:val="005911D6"/>
    <w:rsid w:val="005920C8"/>
    <w:rsid w:val="00592FB0"/>
    <w:rsid w:val="00593294"/>
    <w:rsid w:val="00594190"/>
    <w:rsid w:val="005959D5"/>
    <w:rsid w:val="00595B1E"/>
    <w:rsid w:val="005966B2"/>
    <w:rsid w:val="005973C6"/>
    <w:rsid w:val="00597CF4"/>
    <w:rsid w:val="005A0094"/>
    <w:rsid w:val="005A08A7"/>
    <w:rsid w:val="005A1159"/>
    <w:rsid w:val="005A2D5B"/>
    <w:rsid w:val="005A2DCB"/>
    <w:rsid w:val="005A34E3"/>
    <w:rsid w:val="005A39C2"/>
    <w:rsid w:val="005A484C"/>
    <w:rsid w:val="005A4EA8"/>
    <w:rsid w:val="005A69E5"/>
    <w:rsid w:val="005A732E"/>
    <w:rsid w:val="005A75A1"/>
    <w:rsid w:val="005A7B69"/>
    <w:rsid w:val="005B0BD8"/>
    <w:rsid w:val="005B27C0"/>
    <w:rsid w:val="005B3460"/>
    <w:rsid w:val="005B495C"/>
    <w:rsid w:val="005B6055"/>
    <w:rsid w:val="005B629C"/>
    <w:rsid w:val="005C170F"/>
    <w:rsid w:val="005C1FD3"/>
    <w:rsid w:val="005C278E"/>
    <w:rsid w:val="005C2950"/>
    <w:rsid w:val="005C2B1C"/>
    <w:rsid w:val="005C2EBB"/>
    <w:rsid w:val="005C3C88"/>
    <w:rsid w:val="005C64B7"/>
    <w:rsid w:val="005C66EC"/>
    <w:rsid w:val="005C6F64"/>
    <w:rsid w:val="005C7D09"/>
    <w:rsid w:val="005C7EA4"/>
    <w:rsid w:val="005D0F83"/>
    <w:rsid w:val="005D20C1"/>
    <w:rsid w:val="005D27EC"/>
    <w:rsid w:val="005D3670"/>
    <w:rsid w:val="005D3AD9"/>
    <w:rsid w:val="005D4851"/>
    <w:rsid w:val="005D4A66"/>
    <w:rsid w:val="005D5176"/>
    <w:rsid w:val="005D56FA"/>
    <w:rsid w:val="005D573E"/>
    <w:rsid w:val="005D5999"/>
    <w:rsid w:val="005D6224"/>
    <w:rsid w:val="005D7136"/>
    <w:rsid w:val="005D7CC5"/>
    <w:rsid w:val="005E0822"/>
    <w:rsid w:val="005E0E7A"/>
    <w:rsid w:val="005E1280"/>
    <w:rsid w:val="005E2F09"/>
    <w:rsid w:val="005E4B4F"/>
    <w:rsid w:val="005E681C"/>
    <w:rsid w:val="005E68FB"/>
    <w:rsid w:val="005E6E14"/>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585"/>
    <w:rsid w:val="005F781A"/>
    <w:rsid w:val="005F7C88"/>
    <w:rsid w:val="005F7C99"/>
    <w:rsid w:val="00602883"/>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069"/>
    <w:rsid w:val="00612BDA"/>
    <w:rsid w:val="0061311F"/>
    <w:rsid w:val="006150F4"/>
    <w:rsid w:val="00615DDD"/>
    <w:rsid w:val="0061658D"/>
    <w:rsid w:val="00616BD8"/>
    <w:rsid w:val="006173F4"/>
    <w:rsid w:val="00617698"/>
    <w:rsid w:val="00617EB8"/>
    <w:rsid w:val="00620844"/>
    <w:rsid w:val="00620A62"/>
    <w:rsid w:val="00620D9C"/>
    <w:rsid w:val="00621236"/>
    <w:rsid w:val="0062186C"/>
    <w:rsid w:val="00621B53"/>
    <w:rsid w:val="00621DBB"/>
    <w:rsid w:val="00622AAE"/>
    <w:rsid w:val="006251DC"/>
    <w:rsid w:val="0062528D"/>
    <w:rsid w:val="006269FC"/>
    <w:rsid w:val="00626FD9"/>
    <w:rsid w:val="00627023"/>
    <w:rsid w:val="00627650"/>
    <w:rsid w:val="006277CD"/>
    <w:rsid w:val="00627DC8"/>
    <w:rsid w:val="00630269"/>
    <w:rsid w:val="00630760"/>
    <w:rsid w:val="006307B5"/>
    <w:rsid w:val="00630F9C"/>
    <w:rsid w:val="006311A3"/>
    <w:rsid w:val="006311AD"/>
    <w:rsid w:val="00632842"/>
    <w:rsid w:val="00633164"/>
    <w:rsid w:val="006332EC"/>
    <w:rsid w:val="00633354"/>
    <w:rsid w:val="006345F7"/>
    <w:rsid w:val="0063472E"/>
    <w:rsid w:val="00634D0D"/>
    <w:rsid w:val="00635303"/>
    <w:rsid w:val="0063607A"/>
    <w:rsid w:val="00637C40"/>
    <w:rsid w:val="006402B3"/>
    <w:rsid w:val="006408D8"/>
    <w:rsid w:val="00642B91"/>
    <w:rsid w:val="00642BC0"/>
    <w:rsid w:val="00642E4A"/>
    <w:rsid w:val="0064419E"/>
    <w:rsid w:val="0064444D"/>
    <w:rsid w:val="00644AED"/>
    <w:rsid w:val="00644FEB"/>
    <w:rsid w:val="00645EF1"/>
    <w:rsid w:val="00646AE1"/>
    <w:rsid w:val="00646C07"/>
    <w:rsid w:val="00647601"/>
    <w:rsid w:val="00647CBD"/>
    <w:rsid w:val="00647F88"/>
    <w:rsid w:val="00650954"/>
    <w:rsid w:val="006511CC"/>
    <w:rsid w:val="006513F1"/>
    <w:rsid w:val="006514D7"/>
    <w:rsid w:val="00651847"/>
    <w:rsid w:val="00652623"/>
    <w:rsid w:val="006531E1"/>
    <w:rsid w:val="006542C2"/>
    <w:rsid w:val="0066028D"/>
    <w:rsid w:val="00661231"/>
    <w:rsid w:val="0066263F"/>
    <w:rsid w:val="00662DA6"/>
    <w:rsid w:val="0066379F"/>
    <w:rsid w:val="0066452C"/>
    <w:rsid w:val="0066490F"/>
    <w:rsid w:val="00664DE5"/>
    <w:rsid w:val="006650C7"/>
    <w:rsid w:val="0066577A"/>
    <w:rsid w:val="0066662A"/>
    <w:rsid w:val="006671FB"/>
    <w:rsid w:val="0066734C"/>
    <w:rsid w:val="00667CF1"/>
    <w:rsid w:val="00670DBC"/>
    <w:rsid w:val="00670F48"/>
    <w:rsid w:val="00672535"/>
    <w:rsid w:val="00675A3E"/>
    <w:rsid w:val="00677099"/>
    <w:rsid w:val="00677364"/>
    <w:rsid w:val="00677B04"/>
    <w:rsid w:val="00677E32"/>
    <w:rsid w:val="00680004"/>
    <w:rsid w:val="006803AC"/>
    <w:rsid w:val="00680422"/>
    <w:rsid w:val="00681AEE"/>
    <w:rsid w:val="006845D9"/>
    <w:rsid w:val="00685689"/>
    <w:rsid w:val="0068583C"/>
    <w:rsid w:val="006859C2"/>
    <w:rsid w:val="00685DEF"/>
    <w:rsid w:val="00690742"/>
    <w:rsid w:val="00694254"/>
    <w:rsid w:val="006948E3"/>
    <w:rsid w:val="00694D45"/>
    <w:rsid w:val="00696042"/>
    <w:rsid w:val="006962AB"/>
    <w:rsid w:val="00696AB0"/>
    <w:rsid w:val="006A0B03"/>
    <w:rsid w:val="006A0FD1"/>
    <w:rsid w:val="006A1EC9"/>
    <w:rsid w:val="006A5715"/>
    <w:rsid w:val="006A5A27"/>
    <w:rsid w:val="006A60DE"/>
    <w:rsid w:val="006A6C44"/>
    <w:rsid w:val="006A713C"/>
    <w:rsid w:val="006B0CC6"/>
    <w:rsid w:val="006B10B8"/>
    <w:rsid w:val="006B2792"/>
    <w:rsid w:val="006B4408"/>
    <w:rsid w:val="006B6A89"/>
    <w:rsid w:val="006B6CC9"/>
    <w:rsid w:val="006B6DE3"/>
    <w:rsid w:val="006C02B0"/>
    <w:rsid w:val="006C04EA"/>
    <w:rsid w:val="006C0AC3"/>
    <w:rsid w:val="006C0B25"/>
    <w:rsid w:val="006C1478"/>
    <w:rsid w:val="006C1874"/>
    <w:rsid w:val="006C2118"/>
    <w:rsid w:val="006C381C"/>
    <w:rsid w:val="006C52C4"/>
    <w:rsid w:val="006C56F5"/>
    <w:rsid w:val="006C5977"/>
    <w:rsid w:val="006C7892"/>
    <w:rsid w:val="006D09C4"/>
    <w:rsid w:val="006D22A5"/>
    <w:rsid w:val="006D29E5"/>
    <w:rsid w:val="006D352D"/>
    <w:rsid w:val="006D4C48"/>
    <w:rsid w:val="006D55AF"/>
    <w:rsid w:val="006D670F"/>
    <w:rsid w:val="006D6DDA"/>
    <w:rsid w:val="006D6EDB"/>
    <w:rsid w:val="006E00AB"/>
    <w:rsid w:val="006E0486"/>
    <w:rsid w:val="006E17D8"/>
    <w:rsid w:val="006E1C0D"/>
    <w:rsid w:val="006E28A2"/>
    <w:rsid w:val="006E3451"/>
    <w:rsid w:val="006E4C81"/>
    <w:rsid w:val="006E4F53"/>
    <w:rsid w:val="006E56E5"/>
    <w:rsid w:val="006E6FEA"/>
    <w:rsid w:val="006E78E6"/>
    <w:rsid w:val="006F069C"/>
    <w:rsid w:val="006F1547"/>
    <w:rsid w:val="006F15B1"/>
    <w:rsid w:val="006F1C4D"/>
    <w:rsid w:val="006F2B8A"/>
    <w:rsid w:val="006F4293"/>
    <w:rsid w:val="006F5279"/>
    <w:rsid w:val="006F5422"/>
    <w:rsid w:val="006F60BD"/>
    <w:rsid w:val="006F6F04"/>
    <w:rsid w:val="006F77A6"/>
    <w:rsid w:val="007005DE"/>
    <w:rsid w:val="00701BCA"/>
    <w:rsid w:val="00701D05"/>
    <w:rsid w:val="007030D4"/>
    <w:rsid w:val="007043A1"/>
    <w:rsid w:val="0070478C"/>
    <w:rsid w:val="00705CD4"/>
    <w:rsid w:val="00706366"/>
    <w:rsid w:val="00706E49"/>
    <w:rsid w:val="007079D5"/>
    <w:rsid w:val="00707C49"/>
    <w:rsid w:val="00710612"/>
    <w:rsid w:val="00710796"/>
    <w:rsid w:val="007135DE"/>
    <w:rsid w:val="00713BD7"/>
    <w:rsid w:val="007149B5"/>
    <w:rsid w:val="00714DF1"/>
    <w:rsid w:val="0071537B"/>
    <w:rsid w:val="00716FCF"/>
    <w:rsid w:val="00717C8D"/>
    <w:rsid w:val="00720F96"/>
    <w:rsid w:val="00723092"/>
    <w:rsid w:val="00724DCF"/>
    <w:rsid w:val="00725228"/>
    <w:rsid w:val="00725470"/>
    <w:rsid w:val="00726241"/>
    <w:rsid w:val="007266E8"/>
    <w:rsid w:val="00726A12"/>
    <w:rsid w:val="007317FA"/>
    <w:rsid w:val="007337D6"/>
    <w:rsid w:val="00734553"/>
    <w:rsid w:val="00736287"/>
    <w:rsid w:val="00736D4B"/>
    <w:rsid w:val="00736E9E"/>
    <w:rsid w:val="00737FB8"/>
    <w:rsid w:val="007412B9"/>
    <w:rsid w:val="007417C6"/>
    <w:rsid w:val="00742050"/>
    <w:rsid w:val="00742653"/>
    <w:rsid w:val="00742C80"/>
    <w:rsid w:val="00742DF0"/>
    <w:rsid w:val="00742F74"/>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199D"/>
    <w:rsid w:val="00753776"/>
    <w:rsid w:val="00753C8D"/>
    <w:rsid w:val="00754957"/>
    <w:rsid w:val="00755E39"/>
    <w:rsid w:val="00755F46"/>
    <w:rsid w:val="00757F8F"/>
    <w:rsid w:val="00761126"/>
    <w:rsid w:val="00761212"/>
    <w:rsid w:val="00761FFE"/>
    <w:rsid w:val="00762480"/>
    <w:rsid w:val="007634A9"/>
    <w:rsid w:val="00763693"/>
    <w:rsid w:val="00763BC8"/>
    <w:rsid w:val="00764659"/>
    <w:rsid w:val="00764AA5"/>
    <w:rsid w:val="00764EA2"/>
    <w:rsid w:val="00765159"/>
    <w:rsid w:val="00766FAE"/>
    <w:rsid w:val="00767002"/>
    <w:rsid w:val="00767334"/>
    <w:rsid w:val="00767853"/>
    <w:rsid w:val="00767B30"/>
    <w:rsid w:val="007707B6"/>
    <w:rsid w:val="00771BF2"/>
    <w:rsid w:val="00772135"/>
    <w:rsid w:val="00773355"/>
    <w:rsid w:val="0077402A"/>
    <w:rsid w:val="0077486F"/>
    <w:rsid w:val="00774F4F"/>
    <w:rsid w:val="0077721E"/>
    <w:rsid w:val="00777375"/>
    <w:rsid w:val="00780A0B"/>
    <w:rsid w:val="007812B3"/>
    <w:rsid w:val="00781421"/>
    <w:rsid w:val="007821D6"/>
    <w:rsid w:val="0078244C"/>
    <w:rsid w:val="00782D8C"/>
    <w:rsid w:val="00783A9A"/>
    <w:rsid w:val="00783F9D"/>
    <w:rsid w:val="007841AA"/>
    <w:rsid w:val="00784FD4"/>
    <w:rsid w:val="007856C5"/>
    <w:rsid w:val="00786066"/>
    <w:rsid w:val="007869B0"/>
    <w:rsid w:val="00787607"/>
    <w:rsid w:val="00790B9A"/>
    <w:rsid w:val="00791380"/>
    <w:rsid w:val="00791454"/>
    <w:rsid w:val="0079278D"/>
    <w:rsid w:val="00792820"/>
    <w:rsid w:val="00795A69"/>
    <w:rsid w:val="00796D1C"/>
    <w:rsid w:val="00797C49"/>
    <w:rsid w:val="007A004B"/>
    <w:rsid w:val="007A00F2"/>
    <w:rsid w:val="007A07BB"/>
    <w:rsid w:val="007A3E27"/>
    <w:rsid w:val="007A4CB7"/>
    <w:rsid w:val="007A5589"/>
    <w:rsid w:val="007A571C"/>
    <w:rsid w:val="007A5E1E"/>
    <w:rsid w:val="007A7175"/>
    <w:rsid w:val="007A78C2"/>
    <w:rsid w:val="007A7C2D"/>
    <w:rsid w:val="007B0114"/>
    <w:rsid w:val="007B0C07"/>
    <w:rsid w:val="007B1D8B"/>
    <w:rsid w:val="007B2D44"/>
    <w:rsid w:val="007B2E0A"/>
    <w:rsid w:val="007B2EE6"/>
    <w:rsid w:val="007B37C2"/>
    <w:rsid w:val="007B4D32"/>
    <w:rsid w:val="007B57F3"/>
    <w:rsid w:val="007B5C35"/>
    <w:rsid w:val="007B7B06"/>
    <w:rsid w:val="007C0532"/>
    <w:rsid w:val="007C07B4"/>
    <w:rsid w:val="007C0A61"/>
    <w:rsid w:val="007C1A76"/>
    <w:rsid w:val="007C1ED6"/>
    <w:rsid w:val="007C282F"/>
    <w:rsid w:val="007C3DA3"/>
    <w:rsid w:val="007C483F"/>
    <w:rsid w:val="007C497D"/>
    <w:rsid w:val="007C5475"/>
    <w:rsid w:val="007C612F"/>
    <w:rsid w:val="007D2A16"/>
    <w:rsid w:val="007D4B01"/>
    <w:rsid w:val="007D6501"/>
    <w:rsid w:val="007D7DAF"/>
    <w:rsid w:val="007E37D4"/>
    <w:rsid w:val="007E48A1"/>
    <w:rsid w:val="007E4E58"/>
    <w:rsid w:val="007E7AC6"/>
    <w:rsid w:val="007E7EC7"/>
    <w:rsid w:val="007F01DA"/>
    <w:rsid w:val="007F02F5"/>
    <w:rsid w:val="007F0E1B"/>
    <w:rsid w:val="007F0E6A"/>
    <w:rsid w:val="007F1C52"/>
    <w:rsid w:val="007F204C"/>
    <w:rsid w:val="007F2723"/>
    <w:rsid w:val="007F2ED1"/>
    <w:rsid w:val="007F3186"/>
    <w:rsid w:val="007F3958"/>
    <w:rsid w:val="007F4A3E"/>
    <w:rsid w:val="007F7C35"/>
    <w:rsid w:val="007F7D6E"/>
    <w:rsid w:val="008006CE"/>
    <w:rsid w:val="00800B07"/>
    <w:rsid w:val="00801BCA"/>
    <w:rsid w:val="00802732"/>
    <w:rsid w:val="008040F2"/>
    <w:rsid w:val="008049A8"/>
    <w:rsid w:val="00805DAF"/>
    <w:rsid w:val="008060D9"/>
    <w:rsid w:val="00806325"/>
    <w:rsid w:val="008065BA"/>
    <w:rsid w:val="00806A4F"/>
    <w:rsid w:val="00807F1F"/>
    <w:rsid w:val="00810E42"/>
    <w:rsid w:val="00811B08"/>
    <w:rsid w:val="00812CA2"/>
    <w:rsid w:val="00812FD6"/>
    <w:rsid w:val="008138D9"/>
    <w:rsid w:val="008144BF"/>
    <w:rsid w:val="0081565A"/>
    <w:rsid w:val="00816945"/>
    <w:rsid w:val="00817A61"/>
    <w:rsid w:val="00817C7B"/>
    <w:rsid w:val="008219AE"/>
    <w:rsid w:val="008219EF"/>
    <w:rsid w:val="00821E85"/>
    <w:rsid w:val="008235A6"/>
    <w:rsid w:val="008237DA"/>
    <w:rsid w:val="00824091"/>
    <w:rsid w:val="00825BFA"/>
    <w:rsid w:val="00826158"/>
    <w:rsid w:val="00826224"/>
    <w:rsid w:val="00827043"/>
    <w:rsid w:val="008273FD"/>
    <w:rsid w:val="008279A8"/>
    <w:rsid w:val="00827ED1"/>
    <w:rsid w:val="00831A8B"/>
    <w:rsid w:val="00831E10"/>
    <w:rsid w:val="008329FE"/>
    <w:rsid w:val="00835795"/>
    <w:rsid w:val="00835EFC"/>
    <w:rsid w:val="00837345"/>
    <w:rsid w:val="0084028B"/>
    <w:rsid w:val="0084030B"/>
    <w:rsid w:val="008408C2"/>
    <w:rsid w:val="008409C3"/>
    <w:rsid w:val="00840E87"/>
    <w:rsid w:val="00842C93"/>
    <w:rsid w:val="008430F7"/>
    <w:rsid w:val="008433A7"/>
    <w:rsid w:val="00844147"/>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3EF8"/>
    <w:rsid w:val="00855815"/>
    <w:rsid w:val="00856353"/>
    <w:rsid w:val="00857406"/>
    <w:rsid w:val="0086077C"/>
    <w:rsid w:val="0086169F"/>
    <w:rsid w:val="00862FD8"/>
    <w:rsid w:val="00864802"/>
    <w:rsid w:val="00864878"/>
    <w:rsid w:val="00865163"/>
    <w:rsid w:val="008657B7"/>
    <w:rsid w:val="00865850"/>
    <w:rsid w:val="008663CE"/>
    <w:rsid w:val="008664BB"/>
    <w:rsid w:val="0086650E"/>
    <w:rsid w:val="008666F9"/>
    <w:rsid w:val="008671EC"/>
    <w:rsid w:val="00867C94"/>
    <w:rsid w:val="00867F75"/>
    <w:rsid w:val="008701FD"/>
    <w:rsid w:val="008703DC"/>
    <w:rsid w:val="008703F4"/>
    <w:rsid w:val="008734FA"/>
    <w:rsid w:val="008736F8"/>
    <w:rsid w:val="008748D4"/>
    <w:rsid w:val="00875B70"/>
    <w:rsid w:val="00875EFF"/>
    <w:rsid w:val="0087707C"/>
    <w:rsid w:val="00877D51"/>
    <w:rsid w:val="0088119C"/>
    <w:rsid w:val="008826D9"/>
    <w:rsid w:val="00885638"/>
    <w:rsid w:val="008856BF"/>
    <w:rsid w:val="008857FB"/>
    <w:rsid w:val="00886484"/>
    <w:rsid w:val="00886893"/>
    <w:rsid w:val="008876E7"/>
    <w:rsid w:val="00887E1E"/>
    <w:rsid w:val="00891206"/>
    <w:rsid w:val="00891B7E"/>
    <w:rsid w:val="00891FDF"/>
    <w:rsid w:val="00893A72"/>
    <w:rsid w:val="00893EB1"/>
    <w:rsid w:val="0089421D"/>
    <w:rsid w:val="00894A28"/>
    <w:rsid w:val="00895844"/>
    <w:rsid w:val="00895DDA"/>
    <w:rsid w:val="00897FB2"/>
    <w:rsid w:val="008A03BC"/>
    <w:rsid w:val="008A06C5"/>
    <w:rsid w:val="008A252D"/>
    <w:rsid w:val="008A2F28"/>
    <w:rsid w:val="008A32D8"/>
    <w:rsid w:val="008A3F74"/>
    <w:rsid w:val="008A47E2"/>
    <w:rsid w:val="008A4A27"/>
    <w:rsid w:val="008A56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C782C"/>
    <w:rsid w:val="008D0455"/>
    <w:rsid w:val="008D20FB"/>
    <w:rsid w:val="008D21AA"/>
    <w:rsid w:val="008D2A66"/>
    <w:rsid w:val="008D3448"/>
    <w:rsid w:val="008D3B84"/>
    <w:rsid w:val="008D5E99"/>
    <w:rsid w:val="008D603C"/>
    <w:rsid w:val="008D644B"/>
    <w:rsid w:val="008D66DF"/>
    <w:rsid w:val="008D67EE"/>
    <w:rsid w:val="008E0408"/>
    <w:rsid w:val="008E17C3"/>
    <w:rsid w:val="008E2826"/>
    <w:rsid w:val="008E3EBD"/>
    <w:rsid w:val="008E4164"/>
    <w:rsid w:val="008E5B0A"/>
    <w:rsid w:val="008E6431"/>
    <w:rsid w:val="008E6AE3"/>
    <w:rsid w:val="008E721F"/>
    <w:rsid w:val="008F0876"/>
    <w:rsid w:val="008F0895"/>
    <w:rsid w:val="008F0CC5"/>
    <w:rsid w:val="008F101D"/>
    <w:rsid w:val="008F1619"/>
    <w:rsid w:val="008F255E"/>
    <w:rsid w:val="008F34E4"/>
    <w:rsid w:val="008F4A36"/>
    <w:rsid w:val="008F4FE0"/>
    <w:rsid w:val="0090142B"/>
    <w:rsid w:val="00901F3F"/>
    <w:rsid w:val="00902194"/>
    <w:rsid w:val="009023F9"/>
    <w:rsid w:val="00903955"/>
    <w:rsid w:val="00903CC8"/>
    <w:rsid w:val="00903E1E"/>
    <w:rsid w:val="009046C3"/>
    <w:rsid w:val="00904BBE"/>
    <w:rsid w:val="00904C07"/>
    <w:rsid w:val="009051AF"/>
    <w:rsid w:val="00905BA9"/>
    <w:rsid w:val="009064C4"/>
    <w:rsid w:val="0090726B"/>
    <w:rsid w:val="00907621"/>
    <w:rsid w:val="009118E6"/>
    <w:rsid w:val="00914053"/>
    <w:rsid w:val="0091442B"/>
    <w:rsid w:val="00914525"/>
    <w:rsid w:val="00914C10"/>
    <w:rsid w:val="00915017"/>
    <w:rsid w:val="00915B8E"/>
    <w:rsid w:val="009163CE"/>
    <w:rsid w:val="009174FA"/>
    <w:rsid w:val="00921327"/>
    <w:rsid w:val="00923413"/>
    <w:rsid w:val="009239EF"/>
    <w:rsid w:val="00923C76"/>
    <w:rsid w:val="00924B37"/>
    <w:rsid w:val="0092556D"/>
    <w:rsid w:val="00925739"/>
    <w:rsid w:val="00926C32"/>
    <w:rsid w:val="00930778"/>
    <w:rsid w:val="00931100"/>
    <w:rsid w:val="009318BC"/>
    <w:rsid w:val="009340A8"/>
    <w:rsid w:val="009340AC"/>
    <w:rsid w:val="009342D7"/>
    <w:rsid w:val="00934B03"/>
    <w:rsid w:val="00935E98"/>
    <w:rsid w:val="0093786E"/>
    <w:rsid w:val="00940632"/>
    <w:rsid w:val="00940AC0"/>
    <w:rsid w:val="009412A9"/>
    <w:rsid w:val="00941EB6"/>
    <w:rsid w:val="00942B6F"/>
    <w:rsid w:val="00944CAC"/>
    <w:rsid w:val="00944DF4"/>
    <w:rsid w:val="009451A1"/>
    <w:rsid w:val="009453F3"/>
    <w:rsid w:val="00945818"/>
    <w:rsid w:val="00945AB9"/>
    <w:rsid w:val="0094732E"/>
    <w:rsid w:val="00950797"/>
    <w:rsid w:val="009517B2"/>
    <w:rsid w:val="00951989"/>
    <w:rsid w:val="00951C79"/>
    <w:rsid w:val="009520B5"/>
    <w:rsid w:val="0095254B"/>
    <w:rsid w:val="00953DDD"/>
    <w:rsid w:val="00953E9E"/>
    <w:rsid w:val="00954144"/>
    <w:rsid w:val="00954852"/>
    <w:rsid w:val="00955F4C"/>
    <w:rsid w:val="00956C95"/>
    <w:rsid w:val="00957C87"/>
    <w:rsid w:val="009609AD"/>
    <w:rsid w:val="0096113C"/>
    <w:rsid w:val="009614BC"/>
    <w:rsid w:val="0096190F"/>
    <w:rsid w:val="00961E48"/>
    <w:rsid w:val="00962254"/>
    <w:rsid w:val="00962A92"/>
    <w:rsid w:val="00962AA3"/>
    <w:rsid w:val="00963BA5"/>
    <w:rsid w:val="00963BAE"/>
    <w:rsid w:val="00963C86"/>
    <w:rsid w:val="0096449D"/>
    <w:rsid w:val="009671E7"/>
    <w:rsid w:val="00967F5D"/>
    <w:rsid w:val="00970071"/>
    <w:rsid w:val="0097212F"/>
    <w:rsid w:val="0097273A"/>
    <w:rsid w:val="009738DB"/>
    <w:rsid w:val="0097529E"/>
    <w:rsid w:val="00975A12"/>
    <w:rsid w:val="00975A8E"/>
    <w:rsid w:val="00976863"/>
    <w:rsid w:val="00976A8B"/>
    <w:rsid w:val="00976B55"/>
    <w:rsid w:val="00977BFF"/>
    <w:rsid w:val="00980D43"/>
    <w:rsid w:val="00981F23"/>
    <w:rsid w:val="0098228F"/>
    <w:rsid w:val="00982ACC"/>
    <w:rsid w:val="0098354B"/>
    <w:rsid w:val="00983F52"/>
    <w:rsid w:val="00984BF7"/>
    <w:rsid w:val="00984FCF"/>
    <w:rsid w:val="00986AF6"/>
    <w:rsid w:val="0099003F"/>
    <w:rsid w:val="0099082D"/>
    <w:rsid w:val="0099138F"/>
    <w:rsid w:val="00992374"/>
    <w:rsid w:val="0099290F"/>
    <w:rsid w:val="00993EE0"/>
    <w:rsid w:val="00994267"/>
    <w:rsid w:val="00994F13"/>
    <w:rsid w:val="00995826"/>
    <w:rsid w:val="00996725"/>
    <w:rsid w:val="00996962"/>
    <w:rsid w:val="00996A8D"/>
    <w:rsid w:val="009970E4"/>
    <w:rsid w:val="009975F3"/>
    <w:rsid w:val="00997BCE"/>
    <w:rsid w:val="009A1B5B"/>
    <w:rsid w:val="009A366A"/>
    <w:rsid w:val="009A3CE2"/>
    <w:rsid w:val="009A48B4"/>
    <w:rsid w:val="009A4A1F"/>
    <w:rsid w:val="009A4B5E"/>
    <w:rsid w:val="009A64DB"/>
    <w:rsid w:val="009A69D1"/>
    <w:rsid w:val="009A6F9D"/>
    <w:rsid w:val="009A7CA8"/>
    <w:rsid w:val="009B6543"/>
    <w:rsid w:val="009B66DE"/>
    <w:rsid w:val="009B6762"/>
    <w:rsid w:val="009B69ED"/>
    <w:rsid w:val="009B6DB1"/>
    <w:rsid w:val="009C066F"/>
    <w:rsid w:val="009C12D0"/>
    <w:rsid w:val="009C1AE7"/>
    <w:rsid w:val="009C20B2"/>
    <w:rsid w:val="009C25A6"/>
    <w:rsid w:val="009C3297"/>
    <w:rsid w:val="009C3B77"/>
    <w:rsid w:val="009C4316"/>
    <w:rsid w:val="009C52E0"/>
    <w:rsid w:val="009C5C65"/>
    <w:rsid w:val="009C6246"/>
    <w:rsid w:val="009C6CDB"/>
    <w:rsid w:val="009C76B5"/>
    <w:rsid w:val="009C7A29"/>
    <w:rsid w:val="009C7DA8"/>
    <w:rsid w:val="009D079E"/>
    <w:rsid w:val="009D0879"/>
    <w:rsid w:val="009D0EBB"/>
    <w:rsid w:val="009D12BA"/>
    <w:rsid w:val="009D1D32"/>
    <w:rsid w:val="009D3C8F"/>
    <w:rsid w:val="009D439F"/>
    <w:rsid w:val="009D588C"/>
    <w:rsid w:val="009D59DD"/>
    <w:rsid w:val="009D60B3"/>
    <w:rsid w:val="009D63A6"/>
    <w:rsid w:val="009D7415"/>
    <w:rsid w:val="009D7BD4"/>
    <w:rsid w:val="009D7F80"/>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3CD5"/>
    <w:rsid w:val="009F4DCA"/>
    <w:rsid w:val="009F5C74"/>
    <w:rsid w:val="009F61F4"/>
    <w:rsid w:val="009F7DF5"/>
    <w:rsid w:val="00A00E0B"/>
    <w:rsid w:val="00A01874"/>
    <w:rsid w:val="00A02767"/>
    <w:rsid w:val="00A02BA5"/>
    <w:rsid w:val="00A030C0"/>
    <w:rsid w:val="00A03214"/>
    <w:rsid w:val="00A03D2C"/>
    <w:rsid w:val="00A04DF1"/>
    <w:rsid w:val="00A058BC"/>
    <w:rsid w:val="00A05B89"/>
    <w:rsid w:val="00A05C39"/>
    <w:rsid w:val="00A05E99"/>
    <w:rsid w:val="00A06804"/>
    <w:rsid w:val="00A072CF"/>
    <w:rsid w:val="00A076F4"/>
    <w:rsid w:val="00A07932"/>
    <w:rsid w:val="00A10BD6"/>
    <w:rsid w:val="00A1135E"/>
    <w:rsid w:val="00A12E5E"/>
    <w:rsid w:val="00A13D74"/>
    <w:rsid w:val="00A13F2F"/>
    <w:rsid w:val="00A13F36"/>
    <w:rsid w:val="00A1622B"/>
    <w:rsid w:val="00A20945"/>
    <w:rsid w:val="00A20D5D"/>
    <w:rsid w:val="00A220E3"/>
    <w:rsid w:val="00A2259F"/>
    <w:rsid w:val="00A22EE7"/>
    <w:rsid w:val="00A245BC"/>
    <w:rsid w:val="00A25283"/>
    <w:rsid w:val="00A25D14"/>
    <w:rsid w:val="00A263CD"/>
    <w:rsid w:val="00A2780D"/>
    <w:rsid w:val="00A27EEF"/>
    <w:rsid w:val="00A30806"/>
    <w:rsid w:val="00A31252"/>
    <w:rsid w:val="00A3129F"/>
    <w:rsid w:val="00A31E63"/>
    <w:rsid w:val="00A31FE7"/>
    <w:rsid w:val="00A32A80"/>
    <w:rsid w:val="00A32BEE"/>
    <w:rsid w:val="00A34543"/>
    <w:rsid w:val="00A34E48"/>
    <w:rsid w:val="00A35512"/>
    <w:rsid w:val="00A35A4B"/>
    <w:rsid w:val="00A35C3A"/>
    <w:rsid w:val="00A35E61"/>
    <w:rsid w:val="00A36563"/>
    <w:rsid w:val="00A36780"/>
    <w:rsid w:val="00A37046"/>
    <w:rsid w:val="00A3769E"/>
    <w:rsid w:val="00A3787E"/>
    <w:rsid w:val="00A37AC0"/>
    <w:rsid w:val="00A41592"/>
    <w:rsid w:val="00A41F33"/>
    <w:rsid w:val="00A43BF4"/>
    <w:rsid w:val="00A43C76"/>
    <w:rsid w:val="00A444C4"/>
    <w:rsid w:val="00A44AB6"/>
    <w:rsid w:val="00A462B3"/>
    <w:rsid w:val="00A46A06"/>
    <w:rsid w:val="00A50C3D"/>
    <w:rsid w:val="00A50D78"/>
    <w:rsid w:val="00A512F6"/>
    <w:rsid w:val="00A52032"/>
    <w:rsid w:val="00A52E5F"/>
    <w:rsid w:val="00A55E59"/>
    <w:rsid w:val="00A5776D"/>
    <w:rsid w:val="00A57BA4"/>
    <w:rsid w:val="00A61021"/>
    <w:rsid w:val="00A61411"/>
    <w:rsid w:val="00A626F4"/>
    <w:rsid w:val="00A627CE"/>
    <w:rsid w:val="00A62890"/>
    <w:rsid w:val="00A62939"/>
    <w:rsid w:val="00A644A3"/>
    <w:rsid w:val="00A64574"/>
    <w:rsid w:val="00A645B5"/>
    <w:rsid w:val="00A66524"/>
    <w:rsid w:val="00A675A9"/>
    <w:rsid w:val="00A67AC3"/>
    <w:rsid w:val="00A72AE4"/>
    <w:rsid w:val="00A72C43"/>
    <w:rsid w:val="00A73423"/>
    <w:rsid w:val="00A742AD"/>
    <w:rsid w:val="00A74F4E"/>
    <w:rsid w:val="00A75306"/>
    <w:rsid w:val="00A773CB"/>
    <w:rsid w:val="00A80600"/>
    <w:rsid w:val="00A80D9F"/>
    <w:rsid w:val="00A832FF"/>
    <w:rsid w:val="00A84426"/>
    <w:rsid w:val="00A84585"/>
    <w:rsid w:val="00A84E8D"/>
    <w:rsid w:val="00A86F85"/>
    <w:rsid w:val="00A87DE1"/>
    <w:rsid w:val="00A916E8"/>
    <w:rsid w:val="00A91C89"/>
    <w:rsid w:val="00A92520"/>
    <w:rsid w:val="00A93F83"/>
    <w:rsid w:val="00A952EA"/>
    <w:rsid w:val="00A96DDE"/>
    <w:rsid w:val="00A975D7"/>
    <w:rsid w:val="00A97BA7"/>
    <w:rsid w:val="00AA1BB0"/>
    <w:rsid w:val="00AA2B3C"/>
    <w:rsid w:val="00AA36C8"/>
    <w:rsid w:val="00AA45C0"/>
    <w:rsid w:val="00AA46F0"/>
    <w:rsid w:val="00AA4DDF"/>
    <w:rsid w:val="00AA621D"/>
    <w:rsid w:val="00AA6540"/>
    <w:rsid w:val="00AA7BB6"/>
    <w:rsid w:val="00AA7EB2"/>
    <w:rsid w:val="00AA7F25"/>
    <w:rsid w:val="00AB01A9"/>
    <w:rsid w:val="00AB0606"/>
    <w:rsid w:val="00AB0EF9"/>
    <w:rsid w:val="00AB23BC"/>
    <w:rsid w:val="00AB247C"/>
    <w:rsid w:val="00AB28FD"/>
    <w:rsid w:val="00AB2F16"/>
    <w:rsid w:val="00AB5222"/>
    <w:rsid w:val="00AB52E5"/>
    <w:rsid w:val="00AB5BF0"/>
    <w:rsid w:val="00AB5CC2"/>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43DC"/>
    <w:rsid w:val="00AD5D91"/>
    <w:rsid w:val="00AD63F7"/>
    <w:rsid w:val="00AD642B"/>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7D2"/>
    <w:rsid w:val="00AF3B31"/>
    <w:rsid w:val="00AF4CB0"/>
    <w:rsid w:val="00AF4F4B"/>
    <w:rsid w:val="00AF5827"/>
    <w:rsid w:val="00AF5BE0"/>
    <w:rsid w:val="00AF7FA4"/>
    <w:rsid w:val="00B003E5"/>
    <w:rsid w:val="00B005DA"/>
    <w:rsid w:val="00B00E21"/>
    <w:rsid w:val="00B01373"/>
    <w:rsid w:val="00B0180C"/>
    <w:rsid w:val="00B024F3"/>
    <w:rsid w:val="00B0277A"/>
    <w:rsid w:val="00B02794"/>
    <w:rsid w:val="00B02A0F"/>
    <w:rsid w:val="00B034B9"/>
    <w:rsid w:val="00B04026"/>
    <w:rsid w:val="00B05816"/>
    <w:rsid w:val="00B0621B"/>
    <w:rsid w:val="00B06528"/>
    <w:rsid w:val="00B06737"/>
    <w:rsid w:val="00B100D9"/>
    <w:rsid w:val="00B113ED"/>
    <w:rsid w:val="00B11AEB"/>
    <w:rsid w:val="00B1276A"/>
    <w:rsid w:val="00B12ABF"/>
    <w:rsid w:val="00B13612"/>
    <w:rsid w:val="00B14041"/>
    <w:rsid w:val="00B15412"/>
    <w:rsid w:val="00B17228"/>
    <w:rsid w:val="00B2017B"/>
    <w:rsid w:val="00B21C3D"/>
    <w:rsid w:val="00B2213F"/>
    <w:rsid w:val="00B222E9"/>
    <w:rsid w:val="00B229B2"/>
    <w:rsid w:val="00B22D84"/>
    <w:rsid w:val="00B24CC1"/>
    <w:rsid w:val="00B25030"/>
    <w:rsid w:val="00B25A43"/>
    <w:rsid w:val="00B26131"/>
    <w:rsid w:val="00B26AC0"/>
    <w:rsid w:val="00B27803"/>
    <w:rsid w:val="00B3003A"/>
    <w:rsid w:val="00B308C0"/>
    <w:rsid w:val="00B31570"/>
    <w:rsid w:val="00B31866"/>
    <w:rsid w:val="00B3213A"/>
    <w:rsid w:val="00B33089"/>
    <w:rsid w:val="00B33715"/>
    <w:rsid w:val="00B33FA6"/>
    <w:rsid w:val="00B3413C"/>
    <w:rsid w:val="00B34AA8"/>
    <w:rsid w:val="00B365D6"/>
    <w:rsid w:val="00B371F2"/>
    <w:rsid w:val="00B41499"/>
    <w:rsid w:val="00B42969"/>
    <w:rsid w:val="00B434BF"/>
    <w:rsid w:val="00B4359B"/>
    <w:rsid w:val="00B43D2E"/>
    <w:rsid w:val="00B44110"/>
    <w:rsid w:val="00B46126"/>
    <w:rsid w:val="00B46732"/>
    <w:rsid w:val="00B46D6D"/>
    <w:rsid w:val="00B47F0F"/>
    <w:rsid w:val="00B52A0D"/>
    <w:rsid w:val="00B54947"/>
    <w:rsid w:val="00B54C2D"/>
    <w:rsid w:val="00B54CEB"/>
    <w:rsid w:val="00B54FA9"/>
    <w:rsid w:val="00B562CF"/>
    <w:rsid w:val="00B60177"/>
    <w:rsid w:val="00B6243B"/>
    <w:rsid w:val="00B62459"/>
    <w:rsid w:val="00B62A21"/>
    <w:rsid w:val="00B636EA"/>
    <w:rsid w:val="00B64E8C"/>
    <w:rsid w:val="00B65A4F"/>
    <w:rsid w:val="00B65FFC"/>
    <w:rsid w:val="00B66B72"/>
    <w:rsid w:val="00B70B0E"/>
    <w:rsid w:val="00B71DCE"/>
    <w:rsid w:val="00B72025"/>
    <w:rsid w:val="00B72B93"/>
    <w:rsid w:val="00B7311E"/>
    <w:rsid w:val="00B73B62"/>
    <w:rsid w:val="00B73F41"/>
    <w:rsid w:val="00B74B07"/>
    <w:rsid w:val="00B74F79"/>
    <w:rsid w:val="00B75705"/>
    <w:rsid w:val="00B7642A"/>
    <w:rsid w:val="00B771AD"/>
    <w:rsid w:val="00B771F1"/>
    <w:rsid w:val="00B778B1"/>
    <w:rsid w:val="00B82D4D"/>
    <w:rsid w:val="00B846AE"/>
    <w:rsid w:val="00B8692C"/>
    <w:rsid w:val="00B86C95"/>
    <w:rsid w:val="00B86D1E"/>
    <w:rsid w:val="00B871C7"/>
    <w:rsid w:val="00B87FC1"/>
    <w:rsid w:val="00B90065"/>
    <w:rsid w:val="00B903E7"/>
    <w:rsid w:val="00B91A73"/>
    <w:rsid w:val="00B93F2D"/>
    <w:rsid w:val="00B957E4"/>
    <w:rsid w:val="00B97003"/>
    <w:rsid w:val="00B97DB9"/>
    <w:rsid w:val="00BA0D03"/>
    <w:rsid w:val="00BA1142"/>
    <w:rsid w:val="00BA1E33"/>
    <w:rsid w:val="00BA24E1"/>
    <w:rsid w:val="00BA2979"/>
    <w:rsid w:val="00BA29AB"/>
    <w:rsid w:val="00BA2D18"/>
    <w:rsid w:val="00BA3399"/>
    <w:rsid w:val="00BA3B6A"/>
    <w:rsid w:val="00BA474D"/>
    <w:rsid w:val="00BA492F"/>
    <w:rsid w:val="00BA4E30"/>
    <w:rsid w:val="00BA51C2"/>
    <w:rsid w:val="00BA6581"/>
    <w:rsid w:val="00BA671E"/>
    <w:rsid w:val="00BA74A7"/>
    <w:rsid w:val="00BB1522"/>
    <w:rsid w:val="00BB1B5F"/>
    <w:rsid w:val="00BB308D"/>
    <w:rsid w:val="00BB455C"/>
    <w:rsid w:val="00BB558C"/>
    <w:rsid w:val="00BB63EB"/>
    <w:rsid w:val="00BB6848"/>
    <w:rsid w:val="00BB6EA9"/>
    <w:rsid w:val="00BB7400"/>
    <w:rsid w:val="00BB75BC"/>
    <w:rsid w:val="00BC06FF"/>
    <w:rsid w:val="00BC1F05"/>
    <w:rsid w:val="00BC2568"/>
    <w:rsid w:val="00BC263C"/>
    <w:rsid w:val="00BC281E"/>
    <w:rsid w:val="00BC2DE1"/>
    <w:rsid w:val="00BC4180"/>
    <w:rsid w:val="00BC448E"/>
    <w:rsid w:val="00BC4C94"/>
    <w:rsid w:val="00BC5792"/>
    <w:rsid w:val="00BC5E45"/>
    <w:rsid w:val="00BC6453"/>
    <w:rsid w:val="00BC688B"/>
    <w:rsid w:val="00BC6DCA"/>
    <w:rsid w:val="00BD031B"/>
    <w:rsid w:val="00BD0F0C"/>
    <w:rsid w:val="00BD117D"/>
    <w:rsid w:val="00BD136D"/>
    <w:rsid w:val="00BD2C6B"/>
    <w:rsid w:val="00BD4B12"/>
    <w:rsid w:val="00BD4B7E"/>
    <w:rsid w:val="00BD523B"/>
    <w:rsid w:val="00BD75B2"/>
    <w:rsid w:val="00BD7E06"/>
    <w:rsid w:val="00BE185A"/>
    <w:rsid w:val="00BE248C"/>
    <w:rsid w:val="00BE3CFE"/>
    <w:rsid w:val="00BE3EFE"/>
    <w:rsid w:val="00BE46E5"/>
    <w:rsid w:val="00BE5E9B"/>
    <w:rsid w:val="00BE6942"/>
    <w:rsid w:val="00BE79BB"/>
    <w:rsid w:val="00BE7CBE"/>
    <w:rsid w:val="00BE7DD4"/>
    <w:rsid w:val="00BF0115"/>
    <w:rsid w:val="00BF0B96"/>
    <w:rsid w:val="00BF26C3"/>
    <w:rsid w:val="00BF298E"/>
    <w:rsid w:val="00BF39AD"/>
    <w:rsid w:val="00BF4E34"/>
    <w:rsid w:val="00BF50D5"/>
    <w:rsid w:val="00BF5371"/>
    <w:rsid w:val="00BF5AE1"/>
    <w:rsid w:val="00BF5FD1"/>
    <w:rsid w:val="00BF6948"/>
    <w:rsid w:val="00BF7729"/>
    <w:rsid w:val="00C00969"/>
    <w:rsid w:val="00C00A8D"/>
    <w:rsid w:val="00C00C0B"/>
    <w:rsid w:val="00C012B8"/>
    <w:rsid w:val="00C0278B"/>
    <w:rsid w:val="00C030F1"/>
    <w:rsid w:val="00C034FB"/>
    <w:rsid w:val="00C03B4D"/>
    <w:rsid w:val="00C045D7"/>
    <w:rsid w:val="00C04D99"/>
    <w:rsid w:val="00C059E9"/>
    <w:rsid w:val="00C05E69"/>
    <w:rsid w:val="00C0740D"/>
    <w:rsid w:val="00C0759E"/>
    <w:rsid w:val="00C07CD0"/>
    <w:rsid w:val="00C10157"/>
    <w:rsid w:val="00C11507"/>
    <w:rsid w:val="00C11B92"/>
    <w:rsid w:val="00C123EC"/>
    <w:rsid w:val="00C12A40"/>
    <w:rsid w:val="00C132C6"/>
    <w:rsid w:val="00C1381A"/>
    <w:rsid w:val="00C13904"/>
    <w:rsid w:val="00C142BF"/>
    <w:rsid w:val="00C14D8F"/>
    <w:rsid w:val="00C1511E"/>
    <w:rsid w:val="00C15E22"/>
    <w:rsid w:val="00C1625B"/>
    <w:rsid w:val="00C16D4C"/>
    <w:rsid w:val="00C17E15"/>
    <w:rsid w:val="00C21F33"/>
    <w:rsid w:val="00C22428"/>
    <w:rsid w:val="00C2243F"/>
    <w:rsid w:val="00C22690"/>
    <w:rsid w:val="00C22759"/>
    <w:rsid w:val="00C243DF"/>
    <w:rsid w:val="00C24923"/>
    <w:rsid w:val="00C2542C"/>
    <w:rsid w:val="00C258F3"/>
    <w:rsid w:val="00C26FF3"/>
    <w:rsid w:val="00C312E3"/>
    <w:rsid w:val="00C32288"/>
    <w:rsid w:val="00C3401C"/>
    <w:rsid w:val="00C35480"/>
    <w:rsid w:val="00C35836"/>
    <w:rsid w:val="00C35A99"/>
    <w:rsid w:val="00C3769E"/>
    <w:rsid w:val="00C405EE"/>
    <w:rsid w:val="00C4064E"/>
    <w:rsid w:val="00C40FC1"/>
    <w:rsid w:val="00C41FB5"/>
    <w:rsid w:val="00C42808"/>
    <w:rsid w:val="00C432CA"/>
    <w:rsid w:val="00C43E00"/>
    <w:rsid w:val="00C43F12"/>
    <w:rsid w:val="00C44F0B"/>
    <w:rsid w:val="00C451B9"/>
    <w:rsid w:val="00C45256"/>
    <w:rsid w:val="00C5060D"/>
    <w:rsid w:val="00C50FB3"/>
    <w:rsid w:val="00C51B45"/>
    <w:rsid w:val="00C51C62"/>
    <w:rsid w:val="00C52C95"/>
    <w:rsid w:val="00C52CD6"/>
    <w:rsid w:val="00C53DAB"/>
    <w:rsid w:val="00C53DC6"/>
    <w:rsid w:val="00C558F3"/>
    <w:rsid w:val="00C55939"/>
    <w:rsid w:val="00C563D0"/>
    <w:rsid w:val="00C574AD"/>
    <w:rsid w:val="00C57F0B"/>
    <w:rsid w:val="00C605CC"/>
    <w:rsid w:val="00C60828"/>
    <w:rsid w:val="00C60C91"/>
    <w:rsid w:val="00C617B6"/>
    <w:rsid w:val="00C63702"/>
    <w:rsid w:val="00C64157"/>
    <w:rsid w:val="00C64375"/>
    <w:rsid w:val="00C66847"/>
    <w:rsid w:val="00C66BE7"/>
    <w:rsid w:val="00C6713D"/>
    <w:rsid w:val="00C67390"/>
    <w:rsid w:val="00C67F29"/>
    <w:rsid w:val="00C70B7B"/>
    <w:rsid w:val="00C71E69"/>
    <w:rsid w:val="00C741F1"/>
    <w:rsid w:val="00C74B20"/>
    <w:rsid w:val="00C75054"/>
    <w:rsid w:val="00C75121"/>
    <w:rsid w:val="00C7547A"/>
    <w:rsid w:val="00C762F7"/>
    <w:rsid w:val="00C769F3"/>
    <w:rsid w:val="00C76B89"/>
    <w:rsid w:val="00C777AA"/>
    <w:rsid w:val="00C80141"/>
    <w:rsid w:val="00C8073A"/>
    <w:rsid w:val="00C807F2"/>
    <w:rsid w:val="00C81A32"/>
    <w:rsid w:val="00C81D50"/>
    <w:rsid w:val="00C83E06"/>
    <w:rsid w:val="00C843DA"/>
    <w:rsid w:val="00C855C1"/>
    <w:rsid w:val="00C86C23"/>
    <w:rsid w:val="00C91219"/>
    <w:rsid w:val="00C91485"/>
    <w:rsid w:val="00C91780"/>
    <w:rsid w:val="00C91A96"/>
    <w:rsid w:val="00C91ADB"/>
    <w:rsid w:val="00C91AE4"/>
    <w:rsid w:val="00C93525"/>
    <w:rsid w:val="00C94E64"/>
    <w:rsid w:val="00C955E9"/>
    <w:rsid w:val="00C959C8"/>
    <w:rsid w:val="00C95BCA"/>
    <w:rsid w:val="00C96D9C"/>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514A"/>
    <w:rsid w:val="00CB64B7"/>
    <w:rsid w:val="00CB701B"/>
    <w:rsid w:val="00CC29A6"/>
    <w:rsid w:val="00CC3AE0"/>
    <w:rsid w:val="00CC4039"/>
    <w:rsid w:val="00CC5F9A"/>
    <w:rsid w:val="00CC6339"/>
    <w:rsid w:val="00CC6BA1"/>
    <w:rsid w:val="00CD0642"/>
    <w:rsid w:val="00CD0C50"/>
    <w:rsid w:val="00CD152B"/>
    <w:rsid w:val="00CD1899"/>
    <w:rsid w:val="00CD1F8D"/>
    <w:rsid w:val="00CD21B8"/>
    <w:rsid w:val="00CD321A"/>
    <w:rsid w:val="00CD3BF6"/>
    <w:rsid w:val="00CD4A9D"/>
    <w:rsid w:val="00CD5600"/>
    <w:rsid w:val="00CD7D88"/>
    <w:rsid w:val="00CE0061"/>
    <w:rsid w:val="00CE0410"/>
    <w:rsid w:val="00CE050D"/>
    <w:rsid w:val="00CE1ED5"/>
    <w:rsid w:val="00CE2837"/>
    <w:rsid w:val="00CE2EB7"/>
    <w:rsid w:val="00CE3998"/>
    <w:rsid w:val="00CF0765"/>
    <w:rsid w:val="00CF0DC0"/>
    <w:rsid w:val="00CF12EC"/>
    <w:rsid w:val="00CF1B18"/>
    <w:rsid w:val="00CF1BC3"/>
    <w:rsid w:val="00CF1D68"/>
    <w:rsid w:val="00CF4B03"/>
    <w:rsid w:val="00CF4BBC"/>
    <w:rsid w:val="00CF6FE7"/>
    <w:rsid w:val="00CF7199"/>
    <w:rsid w:val="00CF740E"/>
    <w:rsid w:val="00CF77A5"/>
    <w:rsid w:val="00CF7CE2"/>
    <w:rsid w:val="00D007C5"/>
    <w:rsid w:val="00D02896"/>
    <w:rsid w:val="00D02A9B"/>
    <w:rsid w:val="00D03288"/>
    <w:rsid w:val="00D037F2"/>
    <w:rsid w:val="00D03CBA"/>
    <w:rsid w:val="00D03F58"/>
    <w:rsid w:val="00D0432B"/>
    <w:rsid w:val="00D047CA"/>
    <w:rsid w:val="00D050CF"/>
    <w:rsid w:val="00D0568D"/>
    <w:rsid w:val="00D05AFE"/>
    <w:rsid w:val="00D06267"/>
    <w:rsid w:val="00D066BF"/>
    <w:rsid w:val="00D119B6"/>
    <w:rsid w:val="00D13F8C"/>
    <w:rsid w:val="00D14D39"/>
    <w:rsid w:val="00D15E89"/>
    <w:rsid w:val="00D1661F"/>
    <w:rsid w:val="00D16A16"/>
    <w:rsid w:val="00D16D73"/>
    <w:rsid w:val="00D21D72"/>
    <w:rsid w:val="00D223E4"/>
    <w:rsid w:val="00D2276B"/>
    <w:rsid w:val="00D2389C"/>
    <w:rsid w:val="00D238CE"/>
    <w:rsid w:val="00D24805"/>
    <w:rsid w:val="00D25F91"/>
    <w:rsid w:val="00D260BD"/>
    <w:rsid w:val="00D268EA"/>
    <w:rsid w:val="00D26A8C"/>
    <w:rsid w:val="00D2765E"/>
    <w:rsid w:val="00D276AC"/>
    <w:rsid w:val="00D301F2"/>
    <w:rsid w:val="00D3064C"/>
    <w:rsid w:val="00D30E9A"/>
    <w:rsid w:val="00D32DFA"/>
    <w:rsid w:val="00D33FC8"/>
    <w:rsid w:val="00D3412C"/>
    <w:rsid w:val="00D36686"/>
    <w:rsid w:val="00D408BB"/>
    <w:rsid w:val="00D418CD"/>
    <w:rsid w:val="00D41E17"/>
    <w:rsid w:val="00D43507"/>
    <w:rsid w:val="00D4353D"/>
    <w:rsid w:val="00D446A0"/>
    <w:rsid w:val="00D45E5B"/>
    <w:rsid w:val="00D46843"/>
    <w:rsid w:val="00D4696B"/>
    <w:rsid w:val="00D46D66"/>
    <w:rsid w:val="00D47A51"/>
    <w:rsid w:val="00D47EC2"/>
    <w:rsid w:val="00D503F0"/>
    <w:rsid w:val="00D506C7"/>
    <w:rsid w:val="00D508A9"/>
    <w:rsid w:val="00D514BE"/>
    <w:rsid w:val="00D523E7"/>
    <w:rsid w:val="00D53217"/>
    <w:rsid w:val="00D53F8B"/>
    <w:rsid w:val="00D54FDC"/>
    <w:rsid w:val="00D56065"/>
    <w:rsid w:val="00D60ED2"/>
    <w:rsid w:val="00D61173"/>
    <w:rsid w:val="00D621C0"/>
    <w:rsid w:val="00D6274C"/>
    <w:rsid w:val="00D639F7"/>
    <w:rsid w:val="00D6521C"/>
    <w:rsid w:val="00D65460"/>
    <w:rsid w:val="00D654E7"/>
    <w:rsid w:val="00D66FFF"/>
    <w:rsid w:val="00D67080"/>
    <w:rsid w:val="00D67D9B"/>
    <w:rsid w:val="00D713A8"/>
    <w:rsid w:val="00D71C6C"/>
    <w:rsid w:val="00D724AE"/>
    <w:rsid w:val="00D726F7"/>
    <w:rsid w:val="00D72B95"/>
    <w:rsid w:val="00D74921"/>
    <w:rsid w:val="00D757A6"/>
    <w:rsid w:val="00D8080B"/>
    <w:rsid w:val="00D80D3F"/>
    <w:rsid w:val="00D82891"/>
    <w:rsid w:val="00D83005"/>
    <w:rsid w:val="00D859F4"/>
    <w:rsid w:val="00D85B0E"/>
    <w:rsid w:val="00D8783B"/>
    <w:rsid w:val="00D9014C"/>
    <w:rsid w:val="00D906A1"/>
    <w:rsid w:val="00D906DA"/>
    <w:rsid w:val="00D93804"/>
    <w:rsid w:val="00D94AF2"/>
    <w:rsid w:val="00D9556F"/>
    <w:rsid w:val="00DA0765"/>
    <w:rsid w:val="00DA196D"/>
    <w:rsid w:val="00DA2D53"/>
    <w:rsid w:val="00DA32E5"/>
    <w:rsid w:val="00DA4E3E"/>
    <w:rsid w:val="00DA50E3"/>
    <w:rsid w:val="00DA530E"/>
    <w:rsid w:val="00DA5CFF"/>
    <w:rsid w:val="00DA6AE9"/>
    <w:rsid w:val="00DA70A2"/>
    <w:rsid w:val="00DA79C7"/>
    <w:rsid w:val="00DA7C2C"/>
    <w:rsid w:val="00DB05F2"/>
    <w:rsid w:val="00DB0F66"/>
    <w:rsid w:val="00DB2273"/>
    <w:rsid w:val="00DB2C9E"/>
    <w:rsid w:val="00DB2ED7"/>
    <w:rsid w:val="00DB3034"/>
    <w:rsid w:val="00DB47AB"/>
    <w:rsid w:val="00DB4C79"/>
    <w:rsid w:val="00DB5773"/>
    <w:rsid w:val="00DB64B9"/>
    <w:rsid w:val="00DB6F00"/>
    <w:rsid w:val="00DB73AF"/>
    <w:rsid w:val="00DC55E4"/>
    <w:rsid w:val="00DC59C5"/>
    <w:rsid w:val="00DC5D52"/>
    <w:rsid w:val="00DC7836"/>
    <w:rsid w:val="00DC7996"/>
    <w:rsid w:val="00DD0661"/>
    <w:rsid w:val="00DD0811"/>
    <w:rsid w:val="00DD0F49"/>
    <w:rsid w:val="00DD1052"/>
    <w:rsid w:val="00DD1DD3"/>
    <w:rsid w:val="00DD1F4C"/>
    <w:rsid w:val="00DD3A79"/>
    <w:rsid w:val="00DD3B25"/>
    <w:rsid w:val="00DD3F35"/>
    <w:rsid w:val="00DD3FBA"/>
    <w:rsid w:val="00DD5779"/>
    <w:rsid w:val="00DD5A4C"/>
    <w:rsid w:val="00DD69D8"/>
    <w:rsid w:val="00DE1BF5"/>
    <w:rsid w:val="00DE1C1F"/>
    <w:rsid w:val="00DE26F2"/>
    <w:rsid w:val="00DE33FB"/>
    <w:rsid w:val="00DE34B3"/>
    <w:rsid w:val="00DE3B29"/>
    <w:rsid w:val="00DE4A5E"/>
    <w:rsid w:val="00DE5BE9"/>
    <w:rsid w:val="00DE63D5"/>
    <w:rsid w:val="00DF048D"/>
    <w:rsid w:val="00DF09DB"/>
    <w:rsid w:val="00DF23D9"/>
    <w:rsid w:val="00DF2E58"/>
    <w:rsid w:val="00DF30D1"/>
    <w:rsid w:val="00DF3353"/>
    <w:rsid w:val="00DF3873"/>
    <w:rsid w:val="00DF3BBA"/>
    <w:rsid w:val="00DF3CE6"/>
    <w:rsid w:val="00DF5FD3"/>
    <w:rsid w:val="00DF7043"/>
    <w:rsid w:val="00DF791C"/>
    <w:rsid w:val="00E005A4"/>
    <w:rsid w:val="00E01062"/>
    <w:rsid w:val="00E01783"/>
    <w:rsid w:val="00E01DA2"/>
    <w:rsid w:val="00E026D3"/>
    <w:rsid w:val="00E02A5F"/>
    <w:rsid w:val="00E02B5A"/>
    <w:rsid w:val="00E03231"/>
    <w:rsid w:val="00E03324"/>
    <w:rsid w:val="00E04182"/>
    <w:rsid w:val="00E04E06"/>
    <w:rsid w:val="00E052D3"/>
    <w:rsid w:val="00E06714"/>
    <w:rsid w:val="00E06881"/>
    <w:rsid w:val="00E0709C"/>
    <w:rsid w:val="00E07C8E"/>
    <w:rsid w:val="00E11757"/>
    <w:rsid w:val="00E13EAA"/>
    <w:rsid w:val="00E14826"/>
    <w:rsid w:val="00E151FD"/>
    <w:rsid w:val="00E155ED"/>
    <w:rsid w:val="00E1705A"/>
    <w:rsid w:val="00E23B71"/>
    <w:rsid w:val="00E24579"/>
    <w:rsid w:val="00E24B83"/>
    <w:rsid w:val="00E25600"/>
    <w:rsid w:val="00E269CD"/>
    <w:rsid w:val="00E26F59"/>
    <w:rsid w:val="00E2706B"/>
    <w:rsid w:val="00E2734A"/>
    <w:rsid w:val="00E27A0A"/>
    <w:rsid w:val="00E27D58"/>
    <w:rsid w:val="00E27DAD"/>
    <w:rsid w:val="00E27F79"/>
    <w:rsid w:val="00E310E9"/>
    <w:rsid w:val="00E31E94"/>
    <w:rsid w:val="00E32407"/>
    <w:rsid w:val="00E33A8E"/>
    <w:rsid w:val="00E34DC1"/>
    <w:rsid w:val="00E36E95"/>
    <w:rsid w:val="00E37139"/>
    <w:rsid w:val="00E3747D"/>
    <w:rsid w:val="00E405A3"/>
    <w:rsid w:val="00E413D2"/>
    <w:rsid w:val="00E41EB0"/>
    <w:rsid w:val="00E43EA5"/>
    <w:rsid w:val="00E44036"/>
    <w:rsid w:val="00E44111"/>
    <w:rsid w:val="00E45019"/>
    <w:rsid w:val="00E454E1"/>
    <w:rsid w:val="00E4591C"/>
    <w:rsid w:val="00E45E8B"/>
    <w:rsid w:val="00E469D7"/>
    <w:rsid w:val="00E47E42"/>
    <w:rsid w:val="00E47EA1"/>
    <w:rsid w:val="00E508C2"/>
    <w:rsid w:val="00E51F81"/>
    <w:rsid w:val="00E5220C"/>
    <w:rsid w:val="00E531AE"/>
    <w:rsid w:val="00E552C2"/>
    <w:rsid w:val="00E5561B"/>
    <w:rsid w:val="00E557B5"/>
    <w:rsid w:val="00E56665"/>
    <w:rsid w:val="00E5681C"/>
    <w:rsid w:val="00E570ED"/>
    <w:rsid w:val="00E60BBF"/>
    <w:rsid w:val="00E61FFB"/>
    <w:rsid w:val="00E62396"/>
    <w:rsid w:val="00E634C5"/>
    <w:rsid w:val="00E645E1"/>
    <w:rsid w:val="00E64C33"/>
    <w:rsid w:val="00E65B94"/>
    <w:rsid w:val="00E67E99"/>
    <w:rsid w:val="00E7029C"/>
    <w:rsid w:val="00E71561"/>
    <w:rsid w:val="00E72DFD"/>
    <w:rsid w:val="00E72E50"/>
    <w:rsid w:val="00E73358"/>
    <w:rsid w:val="00E733B4"/>
    <w:rsid w:val="00E7527A"/>
    <w:rsid w:val="00E764DD"/>
    <w:rsid w:val="00E76849"/>
    <w:rsid w:val="00E77AF9"/>
    <w:rsid w:val="00E808C4"/>
    <w:rsid w:val="00E80A02"/>
    <w:rsid w:val="00E80CB4"/>
    <w:rsid w:val="00E8264B"/>
    <w:rsid w:val="00E8287A"/>
    <w:rsid w:val="00E82AF8"/>
    <w:rsid w:val="00E82FF3"/>
    <w:rsid w:val="00E833B2"/>
    <w:rsid w:val="00E834E5"/>
    <w:rsid w:val="00E83774"/>
    <w:rsid w:val="00E8452E"/>
    <w:rsid w:val="00E91145"/>
    <w:rsid w:val="00E91C17"/>
    <w:rsid w:val="00E91F38"/>
    <w:rsid w:val="00E92978"/>
    <w:rsid w:val="00E9393E"/>
    <w:rsid w:val="00E9470D"/>
    <w:rsid w:val="00E96F47"/>
    <w:rsid w:val="00E97108"/>
    <w:rsid w:val="00E97346"/>
    <w:rsid w:val="00EA34B8"/>
    <w:rsid w:val="00EA357C"/>
    <w:rsid w:val="00EA3AC3"/>
    <w:rsid w:val="00EA40A3"/>
    <w:rsid w:val="00EA46BB"/>
    <w:rsid w:val="00EA507E"/>
    <w:rsid w:val="00EA5B47"/>
    <w:rsid w:val="00EA6616"/>
    <w:rsid w:val="00EB02BA"/>
    <w:rsid w:val="00EB1F69"/>
    <w:rsid w:val="00EB2013"/>
    <w:rsid w:val="00EB21E0"/>
    <w:rsid w:val="00EB3B2F"/>
    <w:rsid w:val="00EB3F13"/>
    <w:rsid w:val="00EB4A7C"/>
    <w:rsid w:val="00EB6080"/>
    <w:rsid w:val="00EB630F"/>
    <w:rsid w:val="00EB7165"/>
    <w:rsid w:val="00EB7253"/>
    <w:rsid w:val="00EB7CB8"/>
    <w:rsid w:val="00EC1698"/>
    <w:rsid w:val="00EC2605"/>
    <w:rsid w:val="00EC2666"/>
    <w:rsid w:val="00EC5B69"/>
    <w:rsid w:val="00EC6604"/>
    <w:rsid w:val="00EC7B84"/>
    <w:rsid w:val="00ED010A"/>
    <w:rsid w:val="00ED0209"/>
    <w:rsid w:val="00ED0A76"/>
    <w:rsid w:val="00ED1675"/>
    <w:rsid w:val="00ED1832"/>
    <w:rsid w:val="00ED240B"/>
    <w:rsid w:val="00ED32D1"/>
    <w:rsid w:val="00ED35C7"/>
    <w:rsid w:val="00ED3741"/>
    <w:rsid w:val="00ED43A1"/>
    <w:rsid w:val="00ED4EFA"/>
    <w:rsid w:val="00ED579A"/>
    <w:rsid w:val="00ED66E9"/>
    <w:rsid w:val="00ED6CA7"/>
    <w:rsid w:val="00ED7426"/>
    <w:rsid w:val="00EE0609"/>
    <w:rsid w:val="00EE09B4"/>
    <w:rsid w:val="00EE1582"/>
    <w:rsid w:val="00EE1F53"/>
    <w:rsid w:val="00EE480B"/>
    <w:rsid w:val="00EE4C34"/>
    <w:rsid w:val="00EE4C9A"/>
    <w:rsid w:val="00EE53B8"/>
    <w:rsid w:val="00EE55E9"/>
    <w:rsid w:val="00EE644B"/>
    <w:rsid w:val="00EF03C9"/>
    <w:rsid w:val="00EF052F"/>
    <w:rsid w:val="00EF0B86"/>
    <w:rsid w:val="00EF1DAA"/>
    <w:rsid w:val="00EF5021"/>
    <w:rsid w:val="00EF5656"/>
    <w:rsid w:val="00EF59C6"/>
    <w:rsid w:val="00EF6379"/>
    <w:rsid w:val="00EF64F5"/>
    <w:rsid w:val="00EF69B4"/>
    <w:rsid w:val="00EF739B"/>
    <w:rsid w:val="00EF7E05"/>
    <w:rsid w:val="00F00136"/>
    <w:rsid w:val="00F00670"/>
    <w:rsid w:val="00F00D50"/>
    <w:rsid w:val="00F036E6"/>
    <w:rsid w:val="00F03E78"/>
    <w:rsid w:val="00F05191"/>
    <w:rsid w:val="00F0544A"/>
    <w:rsid w:val="00F064C1"/>
    <w:rsid w:val="00F10BAA"/>
    <w:rsid w:val="00F11B2B"/>
    <w:rsid w:val="00F11BD8"/>
    <w:rsid w:val="00F1317C"/>
    <w:rsid w:val="00F13DF0"/>
    <w:rsid w:val="00F14091"/>
    <w:rsid w:val="00F15DA0"/>
    <w:rsid w:val="00F16483"/>
    <w:rsid w:val="00F16633"/>
    <w:rsid w:val="00F169AE"/>
    <w:rsid w:val="00F16F3D"/>
    <w:rsid w:val="00F16F80"/>
    <w:rsid w:val="00F171B9"/>
    <w:rsid w:val="00F1761D"/>
    <w:rsid w:val="00F17B7A"/>
    <w:rsid w:val="00F20F4A"/>
    <w:rsid w:val="00F22994"/>
    <w:rsid w:val="00F22CF4"/>
    <w:rsid w:val="00F22E7E"/>
    <w:rsid w:val="00F23E90"/>
    <w:rsid w:val="00F247CE"/>
    <w:rsid w:val="00F24993"/>
    <w:rsid w:val="00F24A3F"/>
    <w:rsid w:val="00F24E44"/>
    <w:rsid w:val="00F25004"/>
    <w:rsid w:val="00F25F31"/>
    <w:rsid w:val="00F26E9F"/>
    <w:rsid w:val="00F27D3E"/>
    <w:rsid w:val="00F30433"/>
    <w:rsid w:val="00F315AC"/>
    <w:rsid w:val="00F32988"/>
    <w:rsid w:val="00F3582A"/>
    <w:rsid w:val="00F3666E"/>
    <w:rsid w:val="00F37104"/>
    <w:rsid w:val="00F410D1"/>
    <w:rsid w:val="00F413A3"/>
    <w:rsid w:val="00F413BD"/>
    <w:rsid w:val="00F41B56"/>
    <w:rsid w:val="00F41D6D"/>
    <w:rsid w:val="00F4280F"/>
    <w:rsid w:val="00F42C14"/>
    <w:rsid w:val="00F42EA0"/>
    <w:rsid w:val="00F44117"/>
    <w:rsid w:val="00F46829"/>
    <w:rsid w:val="00F47F89"/>
    <w:rsid w:val="00F510B1"/>
    <w:rsid w:val="00F51BBA"/>
    <w:rsid w:val="00F53463"/>
    <w:rsid w:val="00F53FC3"/>
    <w:rsid w:val="00F548EE"/>
    <w:rsid w:val="00F5638A"/>
    <w:rsid w:val="00F5773A"/>
    <w:rsid w:val="00F57EF3"/>
    <w:rsid w:val="00F60639"/>
    <w:rsid w:val="00F608AE"/>
    <w:rsid w:val="00F622C9"/>
    <w:rsid w:val="00F624CA"/>
    <w:rsid w:val="00F6340F"/>
    <w:rsid w:val="00F64449"/>
    <w:rsid w:val="00F6486C"/>
    <w:rsid w:val="00F6507C"/>
    <w:rsid w:val="00F6609A"/>
    <w:rsid w:val="00F663CD"/>
    <w:rsid w:val="00F66C4D"/>
    <w:rsid w:val="00F67100"/>
    <w:rsid w:val="00F67CFA"/>
    <w:rsid w:val="00F70D2A"/>
    <w:rsid w:val="00F715F5"/>
    <w:rsid w:val="00F72296"/>
    <w:rsid w:val="00F7286E"/>
    <w:rsid w:val="00F73551"/>
    <w:rsid w:val="00F73C69"/>
    <w:rsid w:val="00F7481B"/>
    <w:rsid w:val="00F757A6"/>
    <w:rsid w:val="00F757F1"/>
    <w:rsid w:val="00F766B1"/>
    <w:rsid w:val="00F76C15"/>
    <w:rsid w:val="00F775E7"/>
    <w:rsid w:val="00F77DDD"/>
    <w:rsid w:val="00F77F61"/>
    <w:rsid w:val="00F80083"/>
    <w:rsid w:val="00F81182"/>
    <w:rsid w:val="00F81759"/>
    <w:rsid w:val="00F81A93"/>
    <w:rsid w:val="00F83052"/>
    <w:rsid w:val="00F847F8"/>
    <w:rsid w:val="00F848AA"/>
    <w:rsid w:val="00F868B9"/>
    <w:rsid w:val="00F874E1"/>
    <w:rsid w:val="00F90046"/>
    <w:rsid w:val="00F90CE1"/>
    <w:rsid w:val="00F9121F"/>
    <w:rsid w:val="00F92F09"/>
    <w:rsid w:val="00F9403F"/>
    <w:rsid w:val="00F95742"/>
    <w:rsid w:val="00F9626A"/>
    <w:rsid w:val="00F96308"/>
    <w:rsid w:val="00F96867"/>
    <w:rsid w:val="00F96A3D"/>
    <w:rsid w:val="00FA0208"/>
    <w:rsid w:val="00FA11C4"/>
    <w:rsid w:val="00FA14E7"/>
    <w:rsid w:val="00FA185E"/>
    <w:rsid w:val="00FA3A60"/>
    <w:rsid w:val="00FA4427"/>
    <w:rsid w:val="00FA5DB8"/>
    <w:rsid w:val="00FA5E94"/>
    <w:rsid w:val="00FA67E6"/>
    <w:rsid w:val="00FA6E10"/>
    <w:rsid w:val="00FA74A0"/>
    <w:rsid w:val="00FA7990"/>
    <w:rsid w:val="00FB07FC"/>
    <w:rsid w:val="00FB0910"/>
    <w:rsid w:val="00FB10FB"/>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B48"/>
    <w:rsid w:val="00FC1C34"/>
    <w:rsid w:val="00FC1CCC"/>
    <w:rsid w:val="00FC2720"/>
    <w:rsid w:val="00FC2A31"/>
    <w:rsid w:val="00FC2D5D"/>
    <w:rsid w:val="00FC3704"/>
    <w:rsid w:val="00FC392B"/>
    <w:rsid w:val="00FC463C"/>
    <w:rsid w:val="00FC4F02"/>
    <w:rsid w:val="00FC5252"/>
    <w:rsid w:val="00FC63DA"/>
    <w:rsid w:val="00FC6486"/>
    <w:rsid w:val="00FC7B7C"/>
    <w:rsid w:val="00FC7CEA"/>
    <w:rsid w:val="00FD0698"/>
    <w:rsid w:val="00FD2215"/>
    <w:rsid w:val="00FD2AF8"/>
    <w:rsid w:val="00FD43A5"/>
    <w:rsid w:val="00FD4E39"/>
    <w:rsid w:val="00FD5789"/>
    <w:rsid w:val="00FD5AD3"/>
    <w:rsid w:val="00FD5C8F"/>
    <w:rsid w:val="00FD6298"/>
    <w:rsid w:val="00FD67D2"/>
    <w:rsid w:val="00FD70FF"/>
    <w:rsid w:val="00FE0526"/>
    <w:rsid w:val="00FE3962"/>
    <w:rsid w:val="00FE3FF1"/>
    <w:rsid w:val="00FE4BF3"/>
    <w:rsid w:val="00FE4E1B"/>
    <w:rsid w:val="00FE6613"/>
    <w:rsid w:val="00FE7145"/>
    <w:rsid w:val="00FE79BC"/>
    <w:rsid w:val="00FF40C2"/>
    <w:rsid w:val="00FF4F11"/>
    <w:rsid w:val="00FF53CB"/>
    <w:rsid w:val="00FF6294"/>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984BA5"/>
  <w15:docId w15:val="{5788947E-D064-45B1-AF4B-64636B9B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98"/>
  </w:style>
  <w:style w:type="paragraph" w:styleId="1">
    <w:name w:val="heading 1"/>
    <w:basedOn w:val="a"/>
    <w:next w:val="a"/>
    <w:link w:val="11"/>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1">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nhideWhenUsed/>
    <w:rsid w:val="005F2373"/>
    <w:rPr>
      <w:sz w:val="16"/>
      <w:szCs w:val="16"/>
    </w:rPr>
  </w:style>
  <w:style w:type="paragraph" w:styleId="af">
    <w:name w:val="annotation text"/>
    <w:basedOn w:val="a"/>
    <w:link w:val="af0"/>
    <w:unhideWhenUsed/>
    <w:rsid w:val="005F2373"/>
    <w:pPr>
      <w:spacing w:line="240" w:lineRule="auto"/>
    </w:pPr>
    <w:rPr>
      <w:sz w:val="20"/>
      <w:szCs w:val="20"/>
    </w:rPr>
  </w:style>
  <w:style w:type="character" w:customStyle="1" w:styleId="af0">
    <w:name w:val="Текст примечания Знак"/>
    <w:basedOn w:val="a0"/>
    <w:link w:val="af"/>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nhideWhenUsed/>
    <w:rsid w:val="004E6CFC"/>
    <w:pPr>
      <w:spacing w:after="0" w:line="240" w:lineRule="auto"/>
    </w:pPr>
    <w:rPr>
      <w:sz w:val="20"/>
      <w:szCs w:val="20"/>
    </w:rPr>
  </w:style>
  <w:style w:type="character" w:customStyle="1" w:styleId="af5">
    <w:name w:val="Текст сноски Знак"/>
    <w:basedOn w:val="a0"/>
    <w:link w:val="af4"/>
    <w:rsid w:val="004E6CFC"/>
    <w:rPr>
      <w:sz w:val="20"/>
      <w:szCs w:val="20"/>
    </w:rPr>
  </w:style>
  <w:style w:type="character" w:styleId="af6">
    <w:name w:val="footnote reference"/>
    <w:basedOn w:val="a0"/>
    <w:unhideWhenUsed/>
    <w:rsid w:val="004E6CFC"/>
    <w:rPr>
      <w:vertAlign w:val="superscript"/>
    </w:rPr>
  </w:style>
  <w:style w:type="paragraph" w:styleId="af7">
    <w:name w:val="caption"/>
    <w:basedOn w:val="a"/>
    <w:next w:val="a"/>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1OsnAbz">
    <w:name w:val="1_Osn_Abz"/>
    <w:rsid w:val="00597CF4"/>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0">
    <w:name w:val="Список литературы1"/>
    <w:basedOn w:val="a"/>
    <w:rsid w:val="00597CF4"/>
    <w:pPr>
      <w:numPr>
        <w:numId w:val="14"/>
      </w:numPr>
      <w:tabs>
        <w:tab w:val="left" w:pos="660"/>
      </w:tabs>
      <w:spacing w:after="240" w:line="230" w:lineRule="atLeast"/>
      <w:jc w:val="both"/>
    </w:pPr>
    <w:rPr>
      <w:rFonts w:ascii="Arial" w:eastAsia="MS Mincho" w:hAnsi="Arial" w:cs="Times New Roman"/>
      <w:sz w:val="20"/>
      <w:szCs w:val="20"/>
      <w:lang w:val="en-GB" w:eastAsia="fr-FR"/>
    </w:rPr>
  </w:style>
  <w:style w:type="paragraph" w:customStyle="1" w:styleId="200">
    <w:name w:val="Основной текст (2)_0"/>
    <w:basedOn w:val="a"/>
    <w:rsid w:val="00597CF4"/>
    <w:pPr>
      <w:widowControl w:val="0"/>
      <w:shd w:val="clear" w:color="auto" w:fill="FFFFFF"/>
      <w:spacing w:before="360" w:after="180" w:line="230" w:lineRule="exact"/>
      <w:jc w:val="both"/>
    </w:pPr>
    <w:rPr>
      <w:rFonts w:ascii="Arial" w:eastAsia="Arial" w:hAnsi="Arial" w:cs="Arial"/>
      <w:sz w:val="20"/>
      <w:szCs w:val="20"/>
      <w:lang w:eastAsia="ru-RU"/>
    </w:rPr>
  </w:style>
  <w:style w:type="character" w:customStyle="1" w:styleId="2TimesNewRoman">
    <w:name w:val="Основной текст (2) + Times New Roman;Полужирный"/>
    <w:rsid w:val="00995826"/>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0">
    <w:name w:val="Основной текст (2) + Times New Roman"/>
    <w:rsid w:val="00995826"/>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75pt">
    <w:name w:val="Основной текст (2) + Times New Roman;7;5 pt"/>
    <w:rsid w:val="00995826"/>
    <w:rPr>
      <w:rFonts w:ascii="Times New Roman" w:eastAsia="Times New Roman" w:hAnsi="Times New Roman" w:cs="Times New Roman"/>
      <w:b w:val="0"/>
      <w:bCs w:val="0"/>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2TimesNewRoman1">
    <w:name w:val="Основной текст (2) + Times New Roman;Курсив"/>
    <w:rsid w:val="00995826"/>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FFFFFF"/>
      <w:lang w:val="en-US" w:eastAsia="en-US" w:bidi="en-US"/>
    </w:rPr>
  </w:style>
  <w:style w:type="paragraph" w:customStyle="1" w:styleId="12">
    <w:name w:val="Абзац списка1"/>
    <w:basedOn w:val="a"/>
    <w:rsid w:val="00C10157"/>
    <w:pPr>
      <w:spacing w:after="0" w:line="240" w:lineRule="auto"/>
      <w:ind w:left="720"/>
      <w:contextualSpacing/>
    </w:pPr>
    <w:rPr>
      <w:rFonts w:ascii="Calibri" w:eastAsia="Times New Roman" w:hAnsi="Calibri" w:cs="Times New Roman"/>
    </w:rPr>
  </w:style>
  <w:style w:type="character" w:customStyle="1" w:styleId="265pt">
    <w:name w:val="Основной текст (2) + 6;5 pt"/>
    <w:rsid w:val="00646C07"/>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paragraph" w:customStyle="1" w:styleId="1Primechanie">
    <w:name w:val="1_Primechanie"/>
    <w:basedOn w:val="1OsnAbz"/>
    <w:next w:val="1OsnAbz"/>
    <w:rsid w:val="00D26A8C"/>
    <w:rPr>
      <w:sz w:val="18"/>
    </w:rPr>
  </w:style>
  <w:style w:type="paragraph" w:customStyle="1" w:styleId="1ZagL1">
    <w:name w:val="1_Zag_L1"/>
    <w:next w:val="1OsnAbz"/>
    <w:rsid w:val="00D26A8C"/>
    <w:pPr>
      <w:widowControl w:val="0"/>
      <w:spacing w:before="120" w:after="120" w:line="240" w:lineRule="auto"/>
      <w:jc w:val="both"/>
      <w:outlineLvl w:val="0"/>
    </w:pPr>
    <w:rPr>
      <w:rFonts w:ascii="Arial" w:eastAsia="MS Mincho" w:hAnsi="Arial" w:cs="Arial"/>
      <w:b/>
      <w:color w:val="000000"/>
      <w:sz w:val="24"/>
      <w:szCs w:val="20"/>
      <w:lang w:eastAsia="ru-RU"/>
    </w:rPr>
  </w:style>
  <w:style w:type="paragraph" w:customStyle="1" w:styleId="formattext">
    <w:name w:val="formattext"/>
    <w:basedOn w:val="a"/>
    <w:rsid w:val="00A734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431511698">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3165366">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40104366">
      <w:bodyDiv w:val="1"/>
      <w:marLeft w:val="0"/>
      <w:marRight w:val="0"/>
      <w:marTop w:val="0"/>
      <w:marBottom w:val="0"/>
      <w:divBdr>
        <w:top w:val="none" w:sz="0" w:space="0" w:color="auto"/>
        <w:left w:val="none" w:sz="0" w:space="0" w:color="auto"/>
        <w:bottom w:val="none" w:sz="0" w:space="0" w:color="auto"/>
        <w:right w:val="none" w:sz="0" w:space="0" w:color="auto"/>
      </w:divBdr>
    </w:div>
    <w:div w:id="1458447652">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27697786">
      <w:bodyDiv w:val="1"/>
      <w:marLeft w:val="0"/>
      <w:marRight w:val="0"/>
      <w:marTop w:val="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9C91-B81B-40B7-B10B-81D9C45A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Instructor_01</dc:creator>
  <cp:keywords/>
  <dc:description/>
  <cp:lastModifiedBy>Косоруков Иван Андреевич</cp:lastModifiedBy>
  <cp:revision>4</cp:revision>
  <cp:lastPrinted>2020-03-03T10:17:00Z</cp:lastPrinted>
  <dcterms:created xsi:type="dcterms:W3CDTF">2022-06-03T08:13:00Z</dcterms:created>
  <dcterms:modified xsi:type="dcterms:W3CDTF">2022-06-03T09:57:00Z</dcterms:modified>
</cp:coreProperties>
</file>