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305" w:rsidRPr="00734348" w:rsidRDefault="00F93305" w:rsidP="00F93305">
      <w:pPr>
        <w:spacing w:after="0" w:line="240" w:lineRule="auto"/>
        <w:jc w:val="center"/>
        <w:rPr>
          <w:rFonts w:ascii="Arial" w:eastAsia="Times New Roman" w:hAnsi="Arial" w:cs="Arial"/>
          <w:b/>
          <w:snapToGrid w:val="0"/>
          <w:sz w:val="24"/>
          <w:szCs w:val="24"/>
          <w:lang w:val="en-US" w:eastAsia="ru-RU"/>
        </w:rPr>
      </w:pPr>
      <w:r>
        <w:rPr>
          <w:rFonts w:ascii="Arial" w:eastAsia="Times New Roman" w:hAnsi="Arial" w:cs="Arial"/>
          <w:b/>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-32385</wp:posOffset>
                </wp:positionV>
                <wp:extent cx="6217920" cy="0"/>
                <wp:effectExtent l="23495" t="20955" r="26035" b="266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55pt" to="494.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" strokeweight="3pt"/>
            </w:pict>
          </mc:Fallback>
        </mc:AlternateContent>
      </w:r>
    </w:p>
    <w:p w:rsidR="00F93305" w:rsidRPr="00F93305" w:rsidRDefault="00F93305" w:rsidP="00F93305">
      <w:pPr>
        <w:spacing w:after="0" w:line="240" w:lineRule="auto"/>
        <w:jc w:val="center"/>
        <w:rPr>
          <w:rFonts w:ascii="Arial" w:eastAsia="Times New Roman" w:hAnsi="Arial" w:cs="Arial"/>
          <w:b/>
          <w:snapToGrid w:val="0"/>
          <w:sz w:val="24"/>
          <w:szCs w:val="24"/>
          <w:lang w:eastAsia="ru-RU"/>
        </w:rPr>
      </w:pPr>
      <w:r w:rsidRPr="00F93305">
        <w:rPr>
          <w:rFonts w:ascii="Arial" w:eastAsia="Times New Roman" w:hAnsi="Arial" w:cs="Arial"/>
          <w:b/>
          <w:snapToGrid w:val="0"/>
          <w:sz w:val="24"/>
          <w:szCs w:val="24"/>
          <w:lang w:eastAsia="ru-RU"/>
        </w:rPr>
        <w:t>ФЕДЕРАЛЬНОЕ АГЕНТСТВО</w:t>
      </w:r>
    </w:p>
    <w:p w:rsidR="00F93305" w:rsidRPr="00F93305" w:rsidRDefault="00F93305" w:rsidP="00F93305">
      <w:pPr>
        <w:framePr w:w="2162" w:h="1699" w:hSpace="38" w:wrap="notBeside" w:vAnchor="text" w:hAnchor="page" w:x="1340" w:y="1359"/>
        <w:ind w:right="-392"/>
        <w:rPr>
          <w:rFonts w:ascii="Arial" w:eastAsia="Times New Roman" w:hAnsi="Arial" w:cs="Arial"/>
          <w:b/>
          <w:szCs w:val="24"/>
        </w:rPr>
      </w:pPr>
      <w:r>
        <w:rPr>
          <w:rFonts w:ascii="Arial" w:eastAsia="Times New Roman" w:hAnsi="Arial" w:cs="Arial"/>
          <w:b/>
          <w:noProof/>
          <w:szCs w:val="24"/>
          <w:lang w:eastAsia="ru-RU"/>
        </w:rPr>
        <w:drawing>
          <wp:inline distT="0" distB="0" distL="0" distR="0">
            <wp:extent cx="1371600" cy="8699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869950"/>
                    </a:xfrm>
                    <a:prstGeom prst="rect">
                      <a:avLst/>
                    </a:prstGeom>
                    <a:noFill/>
                    <a:ln>
                      <a:noFill/>
                    </a:ln>
                  </pic:spPr>
                </pic:pic>
              </a:graphicData>
            </a:graphic>
          </wp:inline>
        </w:drawing>
      </w:r>
    </w:p>
    <w:p w:rsidR="00F93305" w:rsidRPr="00F93305" w:rsidRDefault="00F93305" w:rsidP="00F93305">
      <w:pPr>
        <w:spacing w:after="0" w:line="360" w:lineRule="exact"/>
        <w:jc w:val="center"/>
        <w:rPr>
          <w:rFonts w:ascii="Arial" w:eastAsia="Times New Roman" w:hAnsi="Arial" w:cs="Arial"/>
          <w:b/>
          <w:snapToGrid w:val="0"/>
          <w:sz w:val="24"/>
          <w:szCs w:val="24"/>
          <w:lang w:eastAsia="ru-RU"/>
        </w:rPr>
      </w:pPr>
      <w:r>
        <w:rPr>
          <w:rFonts w:ascii="Arial" w:eastAsia="Times New Roman" w:hAnsi="Arial" w:cs="Arial"/>
          <w:b/>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417195</wp:posOffset>
                </wp:positionV>
                <wp:extent cx="6217920" cy="0"/>
                <wp:effectExtent l="23495" t="20955" r="26035" b="266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2.85pt" to="494.7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" strokeweight="3pt"/>
            </w:pict>
          </mc:Fallback>
        </mc:AlternateContent>
      </w:r>
      <w:r w:rsidRPr="00F93305">
        <w:rPr>
          <w:rFonts w:ascii="Arial" w:eastAsia="Times New Roman" w:hAnsi="Arial" w:cs="Arial"/>
          <w:b/>
          <w:snapToGrid w:val="0"/>
          <w:sz w:val="24"/>
          <w:szCs w:val="24"/>
          <w:lang w:eastAsia="ru-RU"/>
        </w:rPr>
        <w:t>ПО ТЕХНИЧЕСКОМУ РЕГУЛИРОВАНИЮ И МЕТРОЛОГИИ</w:t>
      </w:r>
    </w:p>
    <w:p w:rsidR="00F93305" w:rsidRPr="00F93305" w:rsidRDefault="00F93305" w:rsidP="00F93305">
      <w:pPr>
        <w:framePr w:h="1699" w:hSpace="38" w:wrap="notBeside" w:vAnchor="text" w:hAnchor="page" w:x="1709" w:y="639"/>
        <w:rPr>
          <w:rFonts w:ascii="Arial" w:eastAsia="Times New Roman" w:hAnsi="Arial" w:cs="Arial"/>
          <w:b/>
          <w:sz w:val="24"/>
          <w:szCs w:val="24"/>
        </w:rPr>
      </w:pPr>
    </w:p>
    <w:p w:rsidR="00F93305" w:rsidRPr="00F93305" w:rsidRDefault="00F93305" w:rsidP="00F93305">
      <w:pPr>
        <w:spacing w:after="0" w:line="480" w:lineRule="auto"/>
        <w:ind w:firstLine="720"/>
        <w:jc w:val="center"/>
        <w:rPr>
          <w:rFonts w:ascii="Times New Roman" w:eastAsia="Times New Roman" w:hAnsi="Times New Roman" w:cs="Times New Roman"/>
          <w:b/>
          <w:snapToGrid w:val="0"/>
          <w:sz w:val="24"/>
          <w:szCs w:val="20"/>
          <w:lang w:eastAsia="ru-RU"/>
        </w:rPr>
      </w:pPr>
      <w:r>
        <w:rPr>
          <w:rFonts w:ascii="Arial" w:eastAsia="Times New Roman" w:hAnsi="Arial" w:cs="Arial"/>
          <w:b/>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4610100</wp:posOffset>
                </wp:positionH>
                <wp:positionV relativeFrom="paragraph">
                  <wp:posOffset>521970</wp:posOffset>
                </wp:positionV>
                <wp:extent cx="1644015" cy="1527810"/>
                <wp:effectExtent l="5715" t="11430" r="7620" b="133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1527810"/>
                        </a:xfrm>
                        <a:prstGeom prst="rect">
                          <a:avLst/>
                        </a:prstGeom>
                        <a:solidFill>
                          <a:srgbClr val="FFFFFF"/>
                        </a:solidFill>
                        <a:ln w="9525">
                          <a:solidFill>
                            <a:srgbClr val="FFFFFF"/>
                          </a:solidFill>
                          <a:miter lim="800000"/>
                          <a:headEnd/>
                          <a:tailEnd/>
                        </a:ln>
                      </wps:spPr>
                      <wps:txbx>
                        <w:txbxContent>
                          <w:p w:rsidR="00F93305" w:rsidRPr="00EA3BF9" w:rsidRDefault="006E5A73" w:rsidP="006E5A73">
                            <w:pPr>
                              <w:snapToGrid w:val="0"/>
                              <w:spacing w:line="240" w:lineRule="auto"/>
                              <w:rPr>
                                <w:rFonts w:ascii="Arial" w:hAnsi="Arial"/>
                                <w:b/>
                                <w:sz w:val="40"/>
                              </w:rPr>
                            </w:pPr>
                            <w:r>
                              <w:rPr>
                                <w:rFonts w:ascii="Arial" w:hAnsi="Arial"/>
                                <w:b/>
                                <w:sz w:val="40"/>
                              </w:rPr>
                              <w:t>Г</w:t>
                            </w:r>
                            <w:r w:rsidR="00F93305" w:rsidRPr="00EA3BF9">
                              <w:rPr>
                                <w:rFonts w:ascii="Arial" w:hAnsi="Arial"/>
                                <w:b/>
                                <w:sz w:val="40"/>
                              </w:rPr>
                              <w:t xml:space="preserve">ОСТ </w:t>
                            </w:r>
                            <w:proofErr w:type="gramStart"/>
                            <w:r w:rsidR="00F93305" w:rsidRPr="00EA3BF9">
                              <w:rPr>
                                <w:rFonts w:ascii="Arial" w:hAnsi="Arial"/>
                                <w:b/>
                                <w:sz w:val="40"/>
                              </w:rPr>
                              <w:t>Р</w:t>
                            </w:r>
                            <w:proofErr w:type="gramEnd"/>
                            <w:r w:rsidR="00F93305" w:rsidRPr="00EA3BF9">
                              <w:rPr>
                                <w:rFonts w:ascii="Arial" w:hAnsi="Arial"/>
                                <w:b/>
                                <w:sz w:val="40"/>
                              </w:rPr>
                              <w:t xml:space="preserve"> </w:t>
                            </w:r>
                          </w:p>
                          <w:p w:rsidR="00F93305" w:rsidRPr="007715AD" w:rsidRDefault="006E5A73" w:rsidP="00F93305">
                            <w:pPr>
                              <w:snapToGrid w:val="0"/>
                              <w:spacing w:line="240" w:lineRule="auto"/>
                              <w:ind w:left="284"/>
                              <w:rPr>
                                <w:rFonts w:ascii="Arial" w:hAnsi="Arial"/>
                                <w:i/>
                                <w:szCs w:val="24"/>
                              </w:rPr>
                            </w:pPr>
                            <w:r>
                              <w:rPr>
                                <w:rFonts w:ascii="Arial" w:hAnsi="Arial"/>
                                <w:i/>
                                <w:szCs w:val="24"/>
                              </w:rPr>
                              <w:t>П</w:t>
                            </w:r>
                            <w:r w:rsidR="00F93305" w:rsidRPr="007715AD">
                              <w:rPr>
                                <w:rFonts w:ascii="Arial" w:hAnsi="Arial"/>
                                <w:i/>
                                <w:szCs w:val="24"/>
                              </w:rPr>
                              <w:t>роект</w:t>
                            </w:r>
                            <w:r w:rsidR="00F93305" w:rsidRPr="00C61D30">
                              <w:rPr>
                                <w:rFonts w:ascii="Arial" w:hAnsi="Arial"/>
                                <w:i/>
                                <w:szCs w:val="24"/>
                              </w:rPr>
                              <w:t xml:space="preserve">,                           первая  </w:t>
                            </w:r>
                            <w:r w:rsidR="00F93305">
                              <w:rPr>
                                <w:rFonts w:ascii="Arial" w:hAnsi="Arial"/>
                                <w:i/>
                                <w:szCs w:val="24"/>
                              </w:rPr>
                              <w:t>редакция</w:t>
                            </w:r>
                          </w:p>
                          <w:p w:rsidR="00F93305" w:rsidRPr="00B73BFF" w:rsidRDefault="00F93305" w:rsidP="00F93305">
                            <w:pPr>
                              <w:snapToGrid w:val="0"/>
                              <w:ind w:left="284"/>
                              <w:rPr>
                                <w:rFonts w:ascii="Arial" w:hAnsi="Arial" w:cs="Arial"/>
                                <w:b/>
                                <w: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63pt;margin-top:41.1pt;width:129.45pt;height:12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" strokecolor="white">
                <v:textbox>
                  <w:txbxContent>
                    <w:p w:rsidR="00F93305" w:rsidRPr="00EA3BF9" w:rsidRDefault="006E5A73" w:rsidP="006E5A73">
                      <w:pPr>
                        <w:snapToGrid w:val="0"/>
                        <w:spacing w:line="240" w:lineRule="auto"/>
                        <w:rPr>
                          <w:rFonts w:ascii="Arial" w:hAnsi="Arial"/>
                          <w:b/>
                          <w:sz w:val="40"/>
                        </w:rPr>
                      </w:pPr>
                      <w:r>
                        <w:rPr>
                          <w:rFonts w:ascii="Arial" w:hAnsi="Arial"/>
                          <w:b/>
                          <w:sz w:val="40"/>
                        </w:rPr>
                        <w:t>Г</w:t>
                      </w:r>
                      <w:r w:rsidR="00F93305" w:rsidRPr="00EA3BF9">
                        <w:rPr>
                          <w:rFonts w:ascii="Arial" w:hAnsi="Arial"/>
                          <w:b/>
                          <w:sz w:val="40"/>
                        </w:rPr>
                        <w:t xml:space="preserve">ОСТ </w:t>
                      </w:r>
                      <w:proofErr w:type="gramStart"/>
                      <w:r w:rsidR="00F93305" w:rsidRPr="00EA3BF9">
                        <w:rPr>
                          <w:rFonts w:ascii="Arial" w:hAnsi="Arial"/>
                          <w:b/>
                          <w:sz w:val="40"/>
                        </w:rPr>
                        <w:t>Р</w:t>
                      </w:r>
                      <w:proofErr w:type="gramEnd"/>
                      <w:r w:rsidR="00F93305" w:rsidRPr="00EA3BF9">
                        <w:rPr>
                          <w:rFonts w:ascii="Arial" w:hAnsi="Arial"/>
                          <w:b/>
                          <w:sz w:val="40"/>
                        </w:rPr>
                        <w:t xml:space="preserve"> </w:t>
                      </w:r>
                    </w:p>
                    <w:p w:rsidR="00F93305" w:rsidRPr="007715AD" w:rsidRDefault="006E5A73" w:rsidP="00F93305">
                      <w:pPr>
                        <w:snapToGrid w:val="0"/>
                        <w:spacing w:line="240" w:lineRule="auto"/>
                        <w:ind w:left="284"/>
                        <w:rPr>
                          <w:rFonts w:ascii="Arial" w:hAnsi="Arial"/>
                          <w:i/>
                          <w:szCs w:val="24"/>
                        </w:rPr>
                      </w:pPr>
                      <w:r>
                        <w:rPr>
                          <w:rFonts w:ascii="Arial" w:hAnsi="Arial"/>
                          <w:i/>
                          <w:szCs w:val="24"/>
                        </w:rPr>
                        <w:t>П</w:t>
                      </w:r>
                      <w:r w:rsidR="00F93305" w:rsidRPr="007715AD">
                        <w:rPr>
                          <w:rFonts w:ascii="Arial" w:hAnsi="Arial"/>
                          <w:i/>
                          <w:szCs w:val="24"/>
                        </w:rPr>
                        <w:t>роект</w:t>
                      </w:r>
                      <w:r w:rsidR="00F93305" w:rsidRPr="00C61D30">
                        <w:rPr>
                          <w:rFonts w:ascii="Arial" w:hAnsi="Arial"/>
                          <w:i/>
                          <w:szCs w:val="24"/>
                        </w:rPr>
                        <w:t xml:space="preserve">,                           первая  </w:t>
                      </w:r>
                      <w:r w:rsidR="00F93305">
                        <w:rPr>
                          <w:rFonts w:ascii="Arial" w:hAnsi="Arial"/>
                          <w:i/>
                          <w:szCs w:val="24"/>
                        </w:rPr>
                        <w:t>редакция</w:t>
                      </w:r>
                    </w:p>
                    <w:p w:rsidR="00F93305" w:rsidRPr="00B73BFF" w:rsidRDefault="00F93305" w:rsidP="00F93305">
                      <w:pPr>
                        <w:snapToGrid w:val="0"/>
                        <w:ind w:left="284"/>
                        <w:rPr>
                          <w:rFonts w:ascii="Arial" w:hAnsi="Arial" w:cs="Arial"/>
                          <w:b/>
                          <w:i/>
                          <w:sz w:val="36"/>
                          <w:szCs w:val="36"/>
                        </w:rPr>
                      </w:pPr>
                    </w:p>
                  </w:txbxContent>
                </v:textbox>
              </v:shape>
            </w:pict>
          </mc:Fallback>
        </mc:AlternateContent>
      </w:r>
      <w:r>
        <w:rPr>
          <w:rFonts w:ascii="Arial" w:eastAsia="Times New Roman" w:hAnsi="Arial" w:cs="Arial"/>
          <w:b/>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1816100</wp:posOffset>
                </wp:positionH>
                <wp:positionV relativeFrom="paragraph">
                  <wp:posOffset>563880</wp:posOffset>
                </wp:positionV>
                <wp:extent cx="2540635" cy="1301115"/>
                <wp:effectExtent l="12065" t="5715" r="9525" b="762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40635" cy="1301115"/>
                        </a:xfrm>
                        <a:prstGeom prst="rect">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93305" w:rsidRDefault="00F93305" w:rsidP="00F93305">
                            <w:pPr>
                              <w:spacing w:line="240" w:lineRule="auto"/>
                              <w:jc w:val="center"/>
                              <w:rPr>
                                <w:rFonts w:ascii="Arial" w:hAnsi="Arial"/>
                                <w:b/>
                                <w:sz w:val="24"/>
                              </w:rPr>
                            </w:pPr>
                            <w:r>
                              <w:rPr>
                                <w:rFonts w:ascii="Arial" w:hAnsi="Arial"/>
                                <w:b/>
                                <w:sz w:val="24"/>
                              </w:rPr>
                              <w:t xml:space="preserve">Н А </w:t>
                            </w:r>
                            <w:proofErr w:type="gramStart"/>
                            <w:r>
                              <w:rPr>
                                <w:rFonts w:ascii="Arial" w:hAnsi="Arial"/>
                                <w:b/>
                                <w:sz w:val="24"/>
                              </w:rPr>
                              <w:t>Ц</w:t>
                            </w:r>
                            <w:proofErr w:type="gramEnd"/>
                            <w:r>
                              <w:rPr>
                                <w:rFonts w:ascii="Arial" w:hAnsi="Arial"/>
                                <w:b/>
                                <w:sz w:val="24"/>
                              </w:rPr>
                              <w:t xml:space="preserve"> И О Н А Л Ь Н Ы Й</w:t>
                            </w:r>
                          </w:p>
                          <w:p w:rsidR="00F93305" w:rsidRDefault="00F93305" w:rsidP="00F93305">
                            <w:pPr>
                              <w:spacing w:line="240" w:lineRule="auto"/>
                              <w:jc w:val="center"/>
                              <w:rPr>
                                <w:rFonts w:ascii="Arial" w:hAnsi="Arial"/>
                                <w:b/>
                                <w:sz w:val="24"/>
                              </w:rPr>
                            </w:pPr>
                            <w:r>
                              <w:rPr>
                                <w:rFonts w:ascii="Arial" w:hAnsi="Arial"/>
                                <w:b/>
                                <w:sz w:val="24"/>
                              </w:rPr>
                              <w:t xml:space="preserve">С Т А Н Д А </w:t>
                            </w:r>
                            <w:proofErr w:type="gramStart"/>
                            <w:r>
                              <w:rPr>
                                <w:rFonts w:ascii="Arial" w:hAnsi="Arial"/>
                                <w:b/>
                                <w:sz w:val="24"/>
                              </w:rPr>
                              <w:t>Р</w:t>
                            </w:r>
                            <w:proofErr w:type="gramEnd"/>
                            <w:r>
                              <w:rPr>
                                <w:rFonts w:ascii="Arial" w:hAnsi="Arial"/>
                                <w:b/>
                                <w:sz w:val="24"/>
                              </w:rPr>
                              <w:t xml:space="preserve"> Т</w:t>
                            </w:r>
                          </w:p>
                          <w:p w:rsidR="00F93305" w:rsidRDefault="00F93305" w:rsidP="00F93305">
                            <w:pPr>
                              <w:spacing w:line="240" w:lineRule="auto"/>
                              <w:jc w:val="center"/>
                              <w:rPr>
                                <w:rFonts w:ascii="Arial" w:hAnsi="Arial"/>
                                <w:b/>
                                <w:sz w:val="24"/>
                              </w:rPr>
                            </w:pPr>
                            <w:r>
                              <w:rPr>
                                <w:rFonts w:ascii="Arial" w:hAnsi="Arial"/>
                                <w:b/>
                                <w:sz w:val="24"/>
                              </w:rPr>
                              <w:t xml:space="preserve">Р О С </w:t>
                            </w:r>
                            <w:proofErr w:type="spellStart"/>
                            <w:proofErr w:type="gramStart"/>
                            <w:r>
                              <w:rPr>
                                <w:rFonts w:ascii="Arial" w:hAnsi="Arial"/>
                                <w:b/>
                                <w:sz w:val="24"/>
                              </w:rPr>
                              <w:t>С</w:t>
                            </w:r>
                            <w:proofErr w:type="spellEnd"/>
                            <w:proofErr w:type="gramEnd"/>
                            <w:r>
                              <w:rPr>
                                <w:rFonts w:ascii="Arial" w:hAnsi="Arial"/>
                                <w:b/>
                                <w:sz w:val="24"/>
                              </w:rPr>
                              <w:t xml:space="preserve"> И Й С К О Й </w:t>
                            </w:r>
                          </w:p>
                          <w:p w:rsidR="00F93305" w:rsidRDefault="00F93305" w:rsidP="00F93305">
                            <w:pPr>
                              <w:spacing w:line="240" w:lineRule="auto"/>
                              <w:jc w:val="center"/>
                              <w:rPr>
                                <w:rFonts w:ascii="Arial" w:hAnsi="Arial"/>
                                <w:b/>
                                <w:sz w:val="24"/>
                              </w:rPr>
                            </w:pPr>
                            <w:r>
                              <w:rPr>
                                <w:rFonts w:ascii="Arial" w:hAnsi="Arial"/>
                                <w:b/>
                                <w:sz w:val="24"/>
                              </w:rPr>
                              <w:t xml:space="preserve">Ф Е Д Е Р А Ц И </w:t>
                            </w:r>
                            <w:proofErr w:type="spellStart"/>
                            <w:proofErr w:type="gramStart"/>
                            <w:r>
                              <w:rPr>
                                <w:rFonts w:ascii="Arial" w:hAnsi="Arial"/>
                                <w:b/>
                                <w:sz w:val="24"/>
                              </w:rPr>
                              <w:t>И</w:t>
                            </w:r>
                            <w:proofErr w:type="spellEnd"/>
                            <w:proofErr w:type="gramEnd"/>
                            <w:r>
                              <w:rPr>
                                <w:rFonts w:ascii="Arial" w:hAnsi="Arial"/>
                                <w:b/>
                                <w:sz w:val="24"/>
                              </w:rPr>
                              <w:t xml:space="preserve"> </w:t>
                            </w:r>
                          </w:p>
                          <w:p w:rsidR="00F93305" w:rsidRDefault="00F93305" w:rsidP="00F93305">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left:0;text-align:left;margin-left:143pt;margin-top:44.4pt;width:200.05pt;height:102.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" strokecolor="white" strokeweight=".25pt">
                <v:textbox inset="0,0,0,0">
                  <w:txbxContent>
                    <w:p w:rsidR="00F93305" w:rsidRDefault="00F93305" w:rsidP="00F93305">
                      <w:pPr>
                        <w:spacing w:line="240" w:lineRule="auto"/>
                        <w:jc w:val="center"/>
                        <w:rPr>
                          <w:rFonts w:ascii="Arial" w:hAnsi="Arial"/>
                          <w:b/>
                          <w:sz w:val="24"/>
                        </w:rPr>
                      </w:pPr>
                      <w:r>
                        <w:rPr>
                          <w:rFonts w:ascii="Arial" w:hAnsi="Arial"/>
                          <w:b/>
                          <w:sz w:val="24"/>
                        </w:rPr>
                        <w:t xml:space="preserve">Н А </w:t>
                      </w:r>
                      <w:proofErr w:type="gramStart"/>
                      <w:r>
                        <w:rPr>
                          <w:rFonts w:ascii="Arial" w:hAnsi="Arial"/>
                          <w:b/>
                          <w:sz w:val="24"/>
                        </w:rPr>
                        <w:t>Ц</w:t>
                      </w:r>
                      <w:proofErr w:type="gramEnd"/>
                      <w:r>
                        <w:rPr>
                          <w:rFonts w:ascii="Arial" w:hAnsi="Arial"/>
                          <w:b/>
                          <w:sz w:val="24"/>
                        </w:rPr>
                        <w:t xml:space="preserve"> И О Н А Л Ь Н Ы Й</w:t>
                      </w:r>
                    </w:p>
                    <w:p w:rsidR="00F93305" w:rsidRDefault="00F93305" w:rsidP="00F93305">
                      <w:pPr>
                        <w:spacing w:line="240" w:lineRule="auto"/>
                        <w:jc w:val="center"/>
                        <w:rPr>
                          <w:rFonts w:ascii="Arial" w:hAnsi="Arial"/>
                          <w:b/>
                          <w:sz w:val="24"/>
                        </w:rPr>
                      </w:pPr>
                      <w:r>
                        <w:rPr>
                          <w:rFonts w:ascii="Arial" w:hAnsi="Arial"/>
                          <w:b/>
                          <w:sz w:val="24"/>
                        </w:rPr>
                        <w:t xml:space="preserve">С Т А Н Д А </w:t>
                      </w:r>
                      <w:proofErr w:type="gramStart"/>
                      <w:r>
                        <w:rPr>
                          <w:rFonts w:ascii="Arial" w:hAnsi="Arial"/>
                          <w:b/>
                          <w:sz w:val="24"/>
                        </w:rPr>
                        <w:t>Р</w:t>
                      </w:r>
                      <w:proofErr w:type="gramEnd"/>
                      <w:r>
                        <w:rPr>
                          <w:rFonts w:ascii="Arial" w:hAnsi="Arial"/>
                          <w:b/>
                          <w:sz w:val="24"/>
                        </w:rPr>
                        <w:t xml:space="preserve"> Т</w:t>
                      </w:r>
                    </w:p>
                    <w:p w:rsidR="00F93305" w:rsidRDefault="00F93305" w:rsidP="00F93305">
                      <w:pPr>
                        <w:spacing w:line="240" w:lineRule="auto"/>
                        <w:jc w:val="center"/>
                        <w:rPr>
                          <w:rFonts w:ascii="Arial" w:hAnsi="Arial"/>
                          <w:b/>
                          <w:sz w:val="24"/>
                        </w:rPr>
                      </w:pPr>
                      <w:r>
                        <w:rPr>
                          <w:rFonts w:ascii="Arial" w:hAnsi="Arial"/>
                          <w:b/>
                          <w:sz w:val="24"/>
                        </w:rPr>
                        <w:t xml:space="preserve">Р О С </w:t>
                      </w:r>
                      <w:proofErr w:type="spellStart"/>
                      <w:proofErr w:type="gramStart"/>
                      <w:r>
                        <w:rPr>
                          <w:rFonts w:ascii="Arial" w:hAnsi="Arial"/>
                          <w:b/>
                          <w:sz w:val="24"/>
                        </w:rPr>
                        <w:t>С</w:t>
                      </w:r>
                      <w:proofErr w:type="spellEnd"/>
                      <w:proofErr w:type="gramEnd"/>
                      <w:r>
                        <w:rPr>
                          <w:rFonts w:ascii="Arial" w:hAnsi="Arial"/>
                          <w:b/>
                          <w:sz w:val="24"/>
                        </w:rPr>
                        <w:t xml:space="preserve"> И Й С К О Й </w:t>
                      </w:r>
                    </w:p>
                    <w:p w:rsidR="00F93305" w:rsidRDefault="00F93305" w:rsidP="00F93305">
                      <w:pPr>
                        <w:spacing w:line="240" w:lineRule="auto"/>
                        <w:jc w:val="center"/>
                        <w:rPr>
                          <w:rFonts w:ascii="Arial" w:hAnsi="Arial"/>
                          <w:b/>
                          <w:sz w:val="24"/>
                        </w:rPr>
                      </w:pPr>
                      <w:r>
                        <w:rPr>
                          <w:rFonts w:ascii="Arial" w:hAnsi="Arial"/>
                          <w:b/>
                          <w:sz w:val="24"/>
                        </w:rPr>
                        <w:t xml:space="preserve">Ф Е Д Е Р А Ц И </w:t>
                      </w:r>
                      <w:proofErr w:type="spellStart"/>
                      <w:proofErr w:type="gramStart"/>
                      <w:r>
                        <w:rPr>
                          <w:rFonts w:ascii="Arial" w:hAnsi="Arial"/>
                          <w:b/>
                          <w:sz w:val="24"/>
                        </w:rPr>
                        <w:t>И</w:t>
                      </w:r>
                      <w:proofErr w:type="spellEnd"/>
                      <w:proofErr w:type="gramEnd"/>
                      <w:r>
                        <w:rPr>
                          <w:rFonts w:ascii="Arial" w:hAnsi="Arial"/>
                          <w:b/>
                          <w:sz w:val="24"/>
                        </w:rPr>
                        <w:t xml:space="preserve"> </w:t>
                      </w:r>
                    </w:p>
                    <w:p w:rsidR="00F93305" w:rsidRDefault="00F93305" w:rsidP="00F93305">
                      <w:pPr>
                        <w:jc w:val="center"/>
                      </w:pPr>
                    </w:p>
                  </w:txbxContent>
                </v:textbox>
              </v:rect>
            </w:pict>
          </mc:Fallback>
        </mc:AlternateContent>
      </w:r>
    </w:p>
    <w:p w:rsidR="00F93305" w:rsidRPr="00F93305" w:rsidRDefault="00F93305" w:rsidP="00F93305">
      <w:pPr>
        <w:spacing w:after="0" w:line="480" w:lineRule="auto"/>
        <w:ind w:firstLine="720"/>
        <w:jc w:val="center"/>
        <w:rPr>
          <w:rFonts w:ascii="Times New Roman" w:eastAsia="Times New Roman" w:hAnsi="Times New Roman" w:cs="Times New Roman"/>
          <w:b/>
          <w:snapToGrid w:val="0"/>
          <w:sz w:val="24"/>
          <w:szCs w:val="20"/>
          <w:lang w:eastAsia="ru-RU"/>
        </w:rPr>
      </w:pPr>
    </w:p>
    <w:p w:rsidR="00F93305" w:rsidRPr="00F93305" w:rsidRDefault="00F93305" w:rsidP="00F93305">
      <w:pPr>
        <w:spacing w:after="0" w:line="480" w:lineRule="auto"/>
        <w:ind w:firstLine="720"/>
        <w:jc w:val="center"/>
        <w:rPr>
          <w:rFonts w:ascii="Times New Roman" w:eastAsia="Times New Roman" w:hAnsi="Times New Roman" w:cs="Times New Roman"/>
          <w:b/>
          <w:snapToGrid w:val="0"/>
          <w:sz w:val="24"/>
          <w:szCs w:val="20"/>
          <w:lang w:eastAsia="ru-RU"/>
        </w:rPr>
      </w:pPr>
      <w:r>
        <w:rPr>
          <w:rFonts w:ascii="Arial" w:eastAsia="Times New Roman" w:hAnsi="Arial" w:cs="Times New Roman"/>
          <w:b/>
          <w:noProof/>
          <w:sz w:val="28"/>
          <w:szCs w:val="20"/>
          <w:lang w:eastAsia="ru-RU"/>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49530</wp:posOffset>
                </wp:positionV>
                <wp:extent cx="6286500" cy="0"/>
                <wp:effectExtent l="20955" t="21590" r="26670" b="260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3.9pt" to="501.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" strokeweight="3pt"/>
            </w:pict>
          </mc:Fallback>
        </mc:AlternateContent>
      </w:r>
    </w:p>
    <w:p w:rsidR="00F93305" w:rsidRPr="00F93305" w:rsidRDefault="00F93305" w:rsidP="00F93305">
      <w:pPr>
        <w:rPr>
          <w:rFonts w:ascii="Calibri" w:eastAsia="Times New Roman" w:hAnsi="Calibri" w:cs="Times New Roman"/>
        </w:rPr>
      </w:pPr>
    </w:p>
    <w:p w:rsidR="00F93305" w:rsidRPr="00F93305" w:rsidRDefault="00F93305" w:rsidP="00F93305">
      <w:pPr>
        <w:pStyle w:val="HEADERTEXT"/>
        <w:jc w:val="center"/>
        <w:rPr>
          <w:b/>
          <w:bCs/>
          <w:color w:val="auto"/>
          <w:sz w:val="36"/>
          <w:szCs w:val="36"/>
        </w:rPr>
      </w:pPr>
    </w:p>
    <w:p w:rsidR="00F93305" w:rsidRPr="00F93305" w:rsidRDefault="00F93305" w:rsidP="00F93305">
      <w:pPr>
        <w:pStyle w:val="HEADERTEXT"/>
        <w:ind w:left="142" w:hanging="142"/>
        <w:jc w:val="center"/>
        <w:rPr>
          <w:b/>
          <w:bCs/>
          <w:color w:val="auto"/>
          <w:sz w:val="36"/>
          <w:szCs w:val="36"/>
        </w:rPr>
      </w:pPr>
      <w:r w:rsidRPr="00F93305">
        <w:rPr>
          <w:b/>
          <w:bCs/>
          <w:color w:val="auto"/>
          <w:sz w:val="36"/>
          <w:szCs w:val="36"/>
        </w:rPr>
        <w:t xml:space="preserve">ТРЕБОВАНИЯ К ОФОРМЛЕНИЮ ДОКУМЕНТОВ НА ТЕХНОЛОГИЧЕСКИЕ ПРОЦЕССЫ ИЗГОТОВЛЕНИЯ ИЗДЕЛИЙ МЕТОДОМ ПОРОШКОВОЙ МЕТАЛЛУРГИИ </w:t>
      </w:r>
    </w:p>
    <w:p w:rsidR="00F93305" w:rsidRPr="00F93305" w:rsidRDefault="00F93305" w:rsidP="00F93305">
      <w:pPr>
        <w:pStyle w:val="HEADERTEXT"/>
        <w:ind w:left="142" w:hanging="142"/>
        <w:jc w:val="center"/>
        <w:rPr>
          <w:b/>
          <w:bCs/>
          <w:color w:val="auto"/>
          <w:sz w:val="36"/>
          <w:szCs w:val="36"/>
        </w:rPr>
      </w:pPr>
    </w:p>
    <w:p w:rsidR="00F93305" w:rsidRPr="00F93305" w:rsidRDefault="00F93305" w:rsidP="00F93305">
      <w:pPr>
        <w:pStyle w:val="HEADERTEXT"/>
        <w:ind w:left="142" w:hanging="142"/>
        <w:jc w:val="center"/>
        <w:rPr>
          <w:b/>
          <w:bCs/>
          <w:color w:val="auto"/>
          <w:sz w:val="36"/>
          <w:szCs w:val="36"/>
          <w:lang w:val="en-US"/>
        </w:rPr>
      </w:pPr>
      <w:r w:rsidRPr="00F93305">
        <w:rPr>
          <w:b/>
          <w:bCs/>
          <w:color w:val="auto"/>
          <w:sz w:val="36"/>
          <w:szCs w:val="36"/>
          <w:lang w:val="en-US"/>
        </w:rPr>
        <w:t xml:space="preserve">Requirements for arrangement of documents on technological processes for parts production by powder metallurgy method </w:t>
      </w:r>
    </w:p>
    <w:p w:rsidR="00F93305" w:rsidRPr="00F93305" w:rsidRDefault="00F93305" w:rsidP="00F93305">
      <w:pPr>
        <w:spacing w:after="0" w:line="360" w:lineRule="exact"/>
        <w:jc w:val="center"/>
        <w:rPr>
          <w:rFonts w:ascii="Arial" w:eastAsia="Times New Roman" w:hAnsi="Arial" w:cs="Times New Roman"/>
          <w:b/>
          <w:i/>
          <w:snapToGrid w:val="0"/>
          <w:szCs w:val="20"/>
          <w:lang w:val="en-US" w:eastAsia="ru-RU"/>
        </w:rPr>
      </w:pPr>
    </w:p>
    <w:p w:rsidR="00F93305" w:rsidRPr="00F93305" w:rsidRDefault="00F93305" w:rsidP="00F93305">
      <w:pPr>
        <w:spacing w:after="0" w:line="360" w:lineRule="exact"/>
        <w:jc w:val="center"/>
        <w:rPr>
          <w:rFonts w:ascii="Arial" w:eastAsia="Times New Roman" w:hAnsi="Arial" w:cs="Times New Roman"/>
          <w:b/>
          <w:i/>
          <w:snapToGrid w:val="0"/>
          <w:szCs w:val="20"/>
          <w:lang w:val="en-US" w:eastAsia="ru-RU"/>
        </w:rPr>
      </w:pPr>
    </w:p>
    <w:p w:rsidR="00F93305" w:rsidRPr="00F93305" w:rsidRDefault="00F93305" w:rsidP="00F93305">
      <w:pPr>
        <w:spacing w:after="0" w:line="360" w:lineRule="exact"/>
        <w:jc w:val="center"/>
        <w:rPr>
          <w:rFonts w:ascii="Arial" w:eastAsia="Times New Roman" w:hAnsi="Arial" w:cs="Times New Roman"/>
          <w:i/>
          <w:snapToGrid w:val="0"/>
          <w:sz w:val="24"/>
          <w:szCs w:val="24"/>
          <w:lang w:eastAsia="ru-RU"/>
        </w:rPr>
      </w:pPr>
      <w:r w:rsidRPr="00F93305">
        <w:rPr>
          <w:rFonts w:ascii="Arial" w:eastAsia="Times New Roman" w:hAnsi="Arial" w:cs="Times New Roman"/>
          <w:i/>
          <w:snapToGrid w:val="0"/>
          <w:sz w:val="24"/>
          <w:szCs w:val="24"/>
          <w:lang w:eastAsia="ru-RU"/>
        </w:rPr>
        <w:t xml:space="preserve">Настоящий проект стандарта не подлежит применению </w:t>
      </w:r>
      <w:r w:rsidRPr="00F93305">
        <w:rPr>
          <w:rFonts w:ascii="Arial" w:eastAsia="Times New Roman" w:hAnsi="Arial" w:cs="Times New Roman"/>
          <w:i/>
          <w:snapToGrid w:val="0"/>
          <w:sz w:val="24"/>
          <w:szCs w:val="24"/>
          <w:lang w:eastAsia="ru-RU"/>
        </w:rPr>
        <w:br/>
        <w:t>до его утверждения</w:t>
      </w:r>
    </w:p>
    <w:p w:rsidR="00F93305" w:rsidRPr="00F93305" w:rsidRDefault="00F93305" w:rsidP="00F93305">
      <w:pPr>
        <w:spacing w:line="360" w:lineRule="auto"/>
        <w:ind w:firstLine="720"/>
        <w:jc w:val="center"/>
        <w:rPr>
          <w:rFonts w:ascii="Calibri" w:eastAsia="Times New Roman" w:hAnsi="Calibri" w:cs="Times New Roman"/>
          <w:b/>
        </w:rPr>
      </w:pPr>
    </w:p>
    <w:p w:rsidR="00F93305" w:rsidRPr="00F93305" w:rsidRDefault="00F93305" w:rsidP="00F93305">
      <w:pPr>
        <w:spacing w:line="360" w:lineRule="auto"/>
        <w:rPr>
          <w:rFonts w:ascii="Calibri" w:eastAsia="Times New Roman" w:hAnsi="Calibri" w:cs="Times New Roman"/>
          <w:b/>
          <w:sz w:val="24"/>
        </w:rPr>
      </w:pPr>
      <w:r w:rsidRPr="00F93305">
        <w:rPr>
          <w:rFonts w:ascii="Calibri" w:eastAsia="Times New Roman" w:hAnsi="Calibri" w:cs="Times New Roman"/>
          <w:b/>
          <w:sz w:val="24"/>
        </w:rPr>
        <w:t xml:space="preserve">                                                                             </w:t>
      </w:r>
    </w:p>
    <w:p w:rsidR="00F93305" w:rsidRDefault="00F93305" w:rsidP="00F93305">
      <w:pPr>
        <w:spacing w:line="360" w:lineRule="auto"/>
        <w:jc w:val="center"/>
        <w:rPr>
          <w:rFonts w:ascii="Arial" w:eastAsia="Times New Roman" w:hAnsi="Arial" w:cs="Times New Roman"/>
          <w:b/>
          <w:sz w:val="24"/>
          <w:lang w:val="en-US"/>
        </w:rPr>
      </w:pPr>
    </w:p>
    <w:p w:rsidR="001572E9" w:rsidRDefault="001572E9" w:rsidP="00F93305">
      <w:pPr>
        <w:spacing w:line="360" w:lineRule="auto"/>
        <w:jc w:val="center"/>
        <w:rPr>
          <w:rFonts w:ascii="Arial" w:eastAsia="Times New Roman" w:hAnsi="Arial" w:cs="Times New Roman"/>
          <w:b/>
          <w:sz w:val="24"/>
          <w:lang w:val="en-US"/>
        </w:rPr>
      </w:pPr>
    </w:p>
    <w:p w:rsidR="001572E9" w:rsidRPr="001572E9" w:rsidRDefault="001572E9" w:rsidP="00F93305">
      <w:pPr>
        <w:spacing w:line="360" w:lineRule="auto"/>
        <w:jc w:val="center"/>
        <w:rPr>
          <w:rFonts w:ascii="Arial" w:eastAsia="Times New Roman" w:hAnsi="Arial" w:cs="Times New Roman"/>
          <w:b/>
          <w:sz w:val="24"/>
          <w:lang w:val="en-US"/>
        </w:rPr>
      </w:pPr>
    </w:p>
    <w:p w:rsidR="00F93305" w:rsidRPr="00F93305" w:rsidRDefault="00F93305" w:rsidP="00F93305">
      <w:pPr>
        <w:spacing w:line="360" w:lineRule="auto"/>
        <w:jc w:val="center"/>
        <w:rPr>
          <w:rFonts w:ascii="Arial" w:eastAsia="Times New Roman" w:hAnsi="Arial" w:cs="Times New Roman"/>
          <w:b/>
          <w:sz w:val="24"/>
        </w:rPr>
      </w:pPr>
    </w:p>
    <w:p w:rsidR="000A0F35" w:rsidRDefault="000A0F35" w:rsidP="00F93305">
      <w:pPr>
        <w:spacing w:after="0" w:line="360" w:lineRule="exact"/>
        <w:jc w:val="center"/>
        <w:rPr>
          <w:rFonts w:ascii="Arial" w:eastAsia="Times New Roman" w:hAnsi="Arial" w:cs="Arial"/>
          <w:b/>
          <w:sz w:val="28"/>
          <w:szCs w:val="28"/>
          <w:lang w:val="en-US" w:eastAsia="ru-RU"/>
        </w:rPr>
      </w:pPr>
    </w:p>
    <w:p w:rsidR="00F93305" w:rsidRPr="00F93305" w:rsidRDefault="00F93305" w:rsidP="00F93305">
      <w:pPr>
        <w:spacing w:after="0" w:line="360" w:lineRule="exact"/>
        <w:jc w:val="center"/>
        <w:rPr>
          <w:rFonts w:ascii="Arial" w:eastAsia="Times New Roman" w:hAnsi="Arial" w:cs="Arial"/>
          <w:b/>
          <w:sz w:val="28"/>
          <w:szCs w:val="28"/>
          <w:lang w:eastAsia="ru-RU"/>
        </w:rPr>
      </w:pPr>
      <w:r w:rsidRPr="00F93305">
        <w:rPr>
          <w:rFonts w:ascii="Arial" w:eastAsia="Times New Roman" w:hAnsi="Arial" w:cs="Arial"/>
          <w:b/>
          <w:sz w:val="28"/>
          <w:szCs w:val="28"/>
          <w:lang w:eastAsia="ru-RU"/>
        </w:rPr>
        <w:t>Предисловие</w:t>
      </w:r>
    </w:p>
    <w:p w:rsidR="00F93305" w:rsidRPr="00F93305" w:rsidRDefault="00F93305" w:rsidP="00F93305">
      <w:pPr>
        <w:spacing w:after="0" w:line="360" w:lineRule="exact"/>
        <w:ind w:firstLine="709"/>
        <w:jc w:val="both"/>
        <w:rPr>
          <w:rFonts w:ascii="Arial" w:eastAsia="Times New Roman" w:hAnsi="Arial" w:cs="Arial"/>
          <w:sz w:val="28"/>
          <w:szCs w:val="28"/>
          <w:lang w:eastAsia="ru-RU"/>
        </w:rPr>
      </w:pPr>
    </w:p>
    <w:p w:rsidR="00F93305" w:rsidRPr="00F93305" w:rsidRDefault="00F93305" w:rsidP="00E558CC">
      <w:pPr>
        <w:spacing w:after="0" w:line="480" w:lineRule="auto"/>
        <w:ind w:firstLine="720"/>
        <w:rPr>
          <w:rFonts w:ascii="Arial" w:eastAsia="Times New Roman" w:hAnsi="Arial" w:cs="Arial"/>
          <w:bCs/>
          <w:spacing w:val="-6"/>
          <w:sz w:val="24"/>
          <w:szCs w:val="24"/>
        </w:rPr>
      </w:pPr>
      <w:r w:rsidRPr="00F93305">
        <w:rPr>
          <w:rFonts w:ascii="Arial" w:eastAsia="Times New Roman" w:hAnsi="Arial" w:cs="Arial"/>
          <w:sz w:val="24"/>
          <w:szCs w:val="24"/>
        </w:rPr>
        <w:t xml:space="preserve">1 </w:t>
      </w:r>
      <w:proofErr w:type="gramStart"/>
      <w:r w:rsidR="00E558CC">
        <w:rPr>
          <w:rFonts w:ascii="Arial" w:eastAsia="Times New Roman" w:hAnsi="Arial" w:cs="Arial"/>
          <w:bCs/>
          <w:spacing w:val="-6"/>
          <w:sz w:val="24"/>
          <w:szCs w:val="24"/>
        </w:rPr>
        <w:t>РАЗРАБОТАН</w:t>
      </w:r>
      <w:proofErr w:type="gramEnd"/>
      <w:r w:rsidR="00E558CC">
        <w:rPr>
          <w:rFonts w:ascii="Arial" w:eastAsia="Times New Roman" w:hAnsi="Arial" w:cs="Arial"/>
          <w:bCs/>
          <w:spacing w:val="-6"/>
          <w:sz w:val="24"/>
          <w:szCs w:val="24"/>
        </w:rPr>
        <w:t xml:space="preserve"> </w:t>
      </w:r>
      <w:r w:rsidR="00E558CC" w:rsidRPr="00F93305">
        <w:rPr>
          <w:rFonts w:ascii="Arial" w:eastAsia="Times New Roman" w:hAnsi="Arial" w:cs="Arial"/>
          <w:bCs/>
          <w:spacing w:val="-6"/>
          <w:sz w:val="24"/>
          <w:szCs w:val="24"/>
        </w:rPr>
        <w:t xml:space="preserve"> </w:t>
      </w:r>
      <w:r w:rsidRPr="00F93305">
        <w:rPr>
          <w:rFonts w:ascii="Arial" w:eastAsia="Times New Roman" w:hAnsi="Arial" w:cs="Arial"/>
          <w:bCs/>
          <w:spacing w:val="-6"/>
          <w:sz w:val="24"/>
          <w:szCs w:val="24"/>
        </w:rPr>
        <w:t>Федеральным государственным унитарным предприятием ФГУП «СТАНДАРТИНФОРМ»</w:t>
      </w:r>
    </w:p>
    <w:p w:rsidR="00F93305" w:rsidRPr="00F93305" w:rsidRDefault="00F93305" w:rsidP="00E558CC">
      <w:pPr>
        <w:keepNext/>
        <w:spacing w:after="0" w:line="480" w:lineRule="auto"/>
        <w:ind w:firstLine="709"/>
        <w:jc w:val="both"/>
        <w:outlineLvl w:val="2"/>
        <w:rPr>
          <w:rFonts w:ascii="Arial" w:eastAsia="Times New Roman" w:hAnsi="Arial" w:cs="Arial"/>
          <w:bCs/>
          <w:spacing w:val="-6"/>
          <w:sz w:val="24"/>
          <w:szCs w:val="24"/>
        </w:rPr>
      </w:pPr>
      <w:r w:rsidRPr="00F93305">
        <w:rPr>
          <w:rFonts w:ascii="Arial" w:eastAsia="Times New Roman" w:hAnsi="Arial" w:cs="Arial"/>
          <w:bCs/>
          <w:sz w:val="24"/>
          <w:szCs w:val="24"/>
        </w:rPr>
        <w:t xml:space="preserve">2 </w:t>
      </w:r>
      <w:proofErr w:type="gramStart"/>
      <w:r w:rsidRPr="00F93305">
        <w:rPr>
          <w:rFonts w:ascii="Arial" w:eastAsia="Times New Roman" w:hAnsi="Arial" w:cs="Arial"/>
          <w:bCs/>
          <w:spacing w:val="-6"/>
          <w:sz w:val="24"/>
          <w:szCs w:val="24"/>
        </w:rPr>
        <w:t>ВНЕСЕН</w:t>
      </w:r>
      <w:proofErr w:type="gramEnd"/>
      <w:r w:rsidRPr="00F93305">
        <w:rPr>
          <w:rFonts w:ascii="Arial" w:eastAsia="Times New Roman" w:hAnsi="Arial" w:cs="Arial"/>
          <w:bCs/>
          <w:spacing w:val="-6"/>
          <w:sz w:val="24"/>
          <w:szCs w:val="24"/>
        </w:rPr>
        <w:t xml:space="preserve"> техническим комитетом по стандартизации ТК </w:t>
      </w:r>
      <w:r w:rsidR="006E5A73">
        <w:rPr>
          <w:rFonts w:ascii="Arial" w:eastAsia="Times New Roman" w:hAnsi="Arial" w:cs="Arial"/>
          <w:bCs/>
          <w:spacing w:val="-6"/>
          <w:sz w:val="24"/>
          <w:szCs w:val="24"/>
        </w:rPr>
        <w:t>182 «Аддитивные технологии»</w:t>
      </w:r>
    </w:p>
    <w:p w:rsidR="00F93305" w:rsidRPr="00F93305" w:rsidRDefault="00F93305" w:rsidP="00E558CC">
      <w:pPr>
        <w:spacing w:after="0" w:line="480" w:lineRule="auto"/>
        <w:ind w:firstLine="720"/>
        <w:jc w:val="both"/>
        <w:rPr>
          <w:rFonts w:ascii="Arial" w:eastAsia="Times New Roman" w:hAnsi="Arial" w:cs="Arial"/>
          <w:sz w:val="24"/>
          <w:szCs w:val="24"/>
        </w:rPr>
      </w:pPr>
      <w:r w:rsidRPr="00F93305">
        <w:rPr>
          <w:rFonts w:ascii="Arial" w:eastAsia="Times New Roman" w:hAnsi="Arial" w:cs="Arial"/>
          <w:sz w:val="24"/>
          <w:szCs w:val="24"/>
        </w:rPr>
        <w:t xml:space="preserve">3 </w:t>
      </w:r>
      <w:proofErr w:type="gramStart"/>
      <w:r w:rsidRPr="00F93305">
        <w:rPr>
          <w:rFonts w:ascii="Arial" w:eastAsia="Times New Roman" w:hAnsi="Arial" w:cs="Arial"/>
          <w:sz w:val="24"/>
          <w:szCs w:val="24"/>
        </w:rPr>
        <w:t>УТВЕРЖДЕН</w:t>
      </w:r>
      <w:proofErr w:type="gramEnd"/>
      <w:r w:rsidRPr="00F93305">
        <w:rPr>
          <w:rFonts w:ascii="Arial" w:eastAsia="Times New Roman" w:hAnsi="Arial" w:cs="Arial"/>
          <w:sz w:val="24"/>
          <w:szCs w:val="24"/>
        </w:rPr>
        <w:t xml:space="preserve"> И ВВЕДЕН В ДЕЙСТВИЕ приказом </w:t>
      </w:r>
      <w:r w:rsidRPr="00F93305">
        <w:rPr>
          <w:rFonts w:ascii="Arial" w:eastAsia="Times New Roman" w:hAnsi="Arial" w:cs="Arial"/>
          <w:spacing w:val="-6"/>
          <w:sz w:val="24"/>
          <w:szCs w:val="24"/>
        </w:rPr>
        <w:t>Федерального агентства по техническому регулированию и метрологии</w:t>
      </w:r>
      <w:r w:rsidRPr="00F93305">
        <w:rPr>
          <w:rFonts w:ascii="Arial" w:eastAsia="Times New Roman" w:hAnsi="Arial" w:cs="Arial"/>
          <w:sz w:val="24"/>
          <w:szCs w:val="24"/>
        </w:rPr>
        <w:t xml:space="preserve"> от             №</w:t>
      </w:r>
    </w:p>
    <w:p w:rsidR="00F93305" w:rsidRDefault="00F93305" w:rsidP="00E558CC">
      <w:pPr>
        <w:spacing w:after="0" w:line="480" w:lineRule="auto"/>
        <w:ind w:firstLine="567"/>
        <w:jc w:val="both"/>
        <w:rPr>
          <w:rFonts w:ascii="Arial" w:eastAsia="Times New Roman" w:hAnsi="Arial" w:cs="Arial"/>
          <w:sz w:val="24"/>
          <w:szCs w:val="24"/>
        </w:rPr>
      </w:pPr>
      <w:r>
        <w:rPr>
          <w:rFonts w:ascii="Arial" w:eastAsia="Times New Roman" w:hAnsi="Arial" w:cs="Arial"/>
          <w:sz w:val="24"/>
          <w:szCs w:val="24"/>
        </w:rPr>
        <w:t xml:space="preserve">4 ВЗАМЕН </w:t>
      </w:r>
      <w:r w:rsidR="00E558CC">
        <w:rPr>
          <w:rFonts w:ascii="Arial" w:eastAsia="Times New Roman" w:hAnsi="Arial" w:cs="Arial"/>
          <w:sz w:val="24"/>
          <w:szCs w:val="24"/>
        </w:rPr>
        <w:t xml:space="preserve"> </w:t>
      </w:r>
      <w:r>
        <w:rPr>
          <w:rFonts w:ascii="Arial" w:eastAsia="Times New Roman" w:hAnsi="Arial" w:cs="Arial"/>
          <w:sz w:val="24"/>
          <w:szCs w:val="24"/>
        </w:rPr>
        <w:t>ГОСТ  3.1412 - 87</w:t>
      </w:r>
    </w:p>
    <w:p w:rsidR="00F93305" w:rsidRPr="00F93305" w:rsidRDefault="00F93305" w:rsidP="00E558CC">
      <w:pPr>
        <w:spacing w:after="0" w:line="480" w:lineRule="auto"/>
        <w:jc w:val="both"/>
        <w:rPr>
          <w:rFonts w:ascii="Arial" w:eastAsia="Times New Roman" w:hAnsi="Arial" w:cs="Arial"/>
          <w:sz w:val="24"/>
          <w:szCs w:val="24"/>
        </w:rPr>
      </w:pPr>
    </w:p>
    <w:p w:rsidR="00F93305" w:rsidRPr="00F93305" w:rsidRDefault="00F93305" w:rsidP="00F93305">
      <w:pPr>
        <w:spacing w:before="40" w:after="40" w:line="312" w:lineRule="auto"/>
        <w:ind w:firstLine="567"/>
        <w:jc w:val="both"/>
        <w:rPr>
          <w:rFonts w:ascii="Arial" w:eastAsia="Times New Roman" w:hAnsi="Arial" w:cs="Arial"/>
          <w:sz w:val="24"/>
          <w:szCs w:val="24"/>
        </w:rPr>
      </w:pPr>
    </w:p>
    <w:p w:rsidR="00F93305" w:rsidRPr="00F93305" w:rsidRDefault="00F93305" w:rsidP="00F93305">
      <w:pPr>
        <w:spacing w:before="40" w:after="40" w:line="312" w:lineRule="auto"/>
        <w:ind w:firstLine="567"/>
        <w:jc w:val="both"/>
        <w:rPr>
          <w:rFonts w:ascii="Arial" w:eastAsia="Times New Roman" w:hAnsi="Arial" w:cs="Arial"/>
          <w:i/>
          <w:sz w:val="24"/>
          <w:szCs w:val="24"/>
        </w:rPr>
      </w:pPr>
      <w:r w:rsidRPr="00F93305">
        <w:rPr>
          <w:rFonts w:ascii="Arial" w:eastAsia="Times New Roman" w:hAnsi="Arial" w:cs="Arial"/>
          <w:i/>
          <w:sz w:val="24"/>
          <w:szCs w:val="24"/>
        </w:rPr>
        <w:t>Правила применения настоящего стандарта установлены в статье 26 Федерального закона «О стандартизации в Российской Федерации». Информация об изменениях к настоящему стандарту публикуется в годовом (по состоянию на 1 января текущего года) информационном указателе «Национальные стандарты», а официальный текст изменений и поправок – в ежемесячно издаваемом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органа исполнительной власти в сфере стандартизации в сети Интернет (</w:t>
      </w:r>
      <w:r w:rsidRPr="00F93305">
        <w:rPr>
          <w:rFonts w:ascii="Arial" w:eastAsia="Times New Roman" w:hAnsi="Arial" w:cs="Arial"/>
          <w:i/>
          <w:sz w:val="24"/>
          <w:szCs w:val="24"/>
          <w:lang w:val="en-US"/>
        </w:rPr>
        <w:t>www</w:t>
      </w:r>
      <w:r w:rsidRPr="00F93305">
        <w:rPr>
          <w:rFonts w:ascii="Arial" w:eastAsia="Times New Roman" w:hAnsi="Arial" w:cs="Arial"/>
          <w:i/>
          <w:sz w:val="24"/>
          <w:szCs w:val="24"/>
        </w:rPr>
        <w:t>.</w:t>
      </w:r>
      <w:proofErr w:type="spellStart"/>
      <w:r w:rsidRPr="00F93305">
        <w:rPr>
          <w:rFonts w:ascii="Arial" w:eastAsia="Times New Roman" w:hAnsi="Arial" w:cs="Arial"/>
          <w:i/>
          <w:sz w:val="24"/>
          <w:szCs w:val="24"/>
          <w:lang w:val="en-US"/>
        </w:rPr>
        <w:t>gost</w:t>
      </w:r>
      <w:proofErr w:type="spellEnd"/>
      <w:r w:rsidRPr="00F93305">
        <w:rPr>
          <w:rFonts w:ascii="Arial" w:eastAsia="Times New Roman" w:hAnsi="Arial" w:cs="Arial"/>
          <w:i/>
          <w:sz w:val="24"/>
          <w:szCs w:val="24"/>
        </w:rPr>
        <w:t>.</w:t>
      </w:r>
      <w:proofErr w:type="spellStart"/>
      <w:r w:rsidRPr="00F93305">
        <w:rPr>
          <w:rFonts w:ascii="Arial" w:eastAsia="Times New Roman" w:hAnsi="Arial" w:cs="Arial"/>
          <w:i/>
          <w:sz w:val="24"/>
          <w:szCs w:val="24"/>
          <w:lang w:val="en-US"/>
        </w:rPr>
        <w:t>ru</w:t>
      </w:r>
      <w:proofErr w:type="spellEnd"/>
      <w:r w:rsidRPr="00F93305">
        <w:rPr>
          <w:rFonts w:ascii="Arial" w:eastAsia="Times New Roman" w:hAnsi="Arial" w:cs="Arial"/>
          <w:i/>
          <w:sz w:val="24"/>
          <w:szCs w:val="24"/>
        </w:rPr>
        <w:t>).</w:t>
      </w:r>
    </w:p>
    <w:p w:rsidR="00F93305" w:rsidRPr="00F93305" w:rsidRDefault="00F93305" w:rsidP="00F93305">
      <w:pPr>
        <w:spacing w:line="360" w:lineRule="auto"/>
        <w:ind w:firstLine="6097"/>
        <w:jc w:val="right"/>
        <w:rPr>
          <w:rFonts w:ascii="Arial" w:eastAsia="Times New Roman" w:hAnsi="Arial" w:cs="Arial"/>
          <w:spacing w:val="-1"/>
          <w:sz w:val="24"/>
          <w:szCs w:val="24"/>
        </w:rPr>
      </w:pPr>
    </w:p>
    <w:p w:rsidR="00E558CC" w:rsidRPr="00F93305" w:rsidRDefault="00E558CC" w:rsidP="006E5A73">
      <w:pPr>
        <w:spacing w:after="120" w:line="360" w:lineRule="auto"/>
        <w:ind w:firstLine="670"/>
        <w:jc w:val="both"/>
        <w:rPr>
          <w:rFonts w:ascii="Arial" w:eastAsia="Times New Roman" w:hAnsi="Arial" w:cs="Arial"/>
          <w:sz w:val="24"/>
          <w:szCs w:val="24"/>
        </w:rPr>
      </w:pPr>
      <w:r w:rsidRPr="00F93305">
        <w:rPr>
          <w:rFonts w:ascii="Arial" w:eastAsia="Times New Roman" w:hAnsi="Arial" w:cs="Arial"/>
          <w:sz w:val="24"/>
          <w:szCs w:val="24"/>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органа исполнительной власти в сфере стандартизации</w:t>
      </w:r>
    </w:p>
    <w:p w:rsidR="00F93305" w:rsidRPr="00F93305" w:rsidRDefault="00F93305" w:rsidP="00F93305">
      <w:pPr>
        <w:spacing w:line="360" w:lineRule="auto"/>
        <w:ind w:firstLine="6097"/>
        <w:jc w:val="right"/>
        <w:rPr>
          <w:rFonts w:ascii="Arial" w:eastAsia="Times New Roman" w:hAnsi="Arial" w:cs="Arial"/>
          <w:spacing w:val="-1"/>
          <w:sz w:val="24"/>
          <w:szCs w:val="24"/>
        </w:rPr>
      </w:pPr>
    </w:p>
    <w:p w:rsidR="00F93305" w:rsidRPr="00F93305" w:rsidRDefault="00F93305" w:rsidP="00F93305">
      <w:pPr>
        <w:spacing w:line="360" w:lineRule="auto"/>
        <w:ind w:firstLine="6097"/>
        <w:jc w:val="right"/>
        <w:rPr>
          <w:rFonts w:ascii="Arial" w:eastAsia="Times New Roman" w:hAnsi="Arial" w:cs="Arial"/>
          <w:spacing w:val="-1"/>
          <w:sz w:val="24"/>
          <w:szCs w:val="24"/>
        </w:rPr>
      </w:pPr>
    </w:p>
    <w:p w:rsidR="00F93305" w:rsidRPr="00F93305" w:rsidRDefault="00F93305" w:rsidP="00F93305">
      <w:pPr>
        <w:spacing w:line="360" w:lineRule="auto"/>
        <w:ind w:firstLine="6097"/>
        <w:jc w:val="right"/>
        <w:rPr>
          <w:rFonts w:ascii="Arial" w:eastAsia="Times New Roman" w:hAnsi="Arial" w:cs="Arial"/>
          <w:spacing w:val="-1"/>
          <w:sz w:val="24"/>
          <w:szCs w:val="24"/>
        </w:rPr>
      </w:pPr>
    </w:p>
    <w:p w:rsidR="00F93305" w:rsidRPr="00F93305" w:rsidRDefault="00F93305" w:rsidP="00F93305">
      <w:pPr>
        <w:spacing w:line="360" w:lineRule="auto"/>
        <w:ind w:firstLine="6097"/>
        <w:jc w:val="right"/>
        <w:rPr>
          <w:rFonts w:ascii="Arial" w:eastAsia="Times New Roman" w:hAnsi="Arial" w:cs="Arial"/>
          <w:spacing w:val="-1"/>
          <w:sz w:val="24"/>
          <w:szCs w:val="24"/>
        </w:rPr>
      </w:pPr>
      <w:r w:rsidRPr="00F93305">
        <w:rPr>
          <w:rFonts w:ascii="Arial" w:eastAsia="Times New Roman" w:hAnsi="Arial" w:cs="Arial"/>
          <w:spacing w:val="-1"/>
          <w:sz w:val="24"/>
          <w:szCs w:val="24"/>
        </w:rPr>
        <w:sym w:font="Symbol" w:char="F0D3"/>
      </w:r>
      <w:r w:rsidRPr="00F93305">
        <w:rPr>
          <w:rFonts w:ascii="Arial" w:eastAsia="Times New Roman" w:hAnsi="Arial" w:cs="Arial"/>
          <w:spacing w:val="-1"/>
          <w:sz w:val="24"/>
          <w:szCs w:val="24"/>
        </w:rPr>
        <w:t xml:space="preserve"> </w:t>
      </w:r>
      <w:proofErr w:type="spellStart"/>
      <w:r w:rsidRPr="00F93305">
        <w:rPr>
          <w:rFonts w:ascii="Arial" w:eastAsia="Times New Roman" w:hAnsi="Arial" w:cs="Arial"/>
          <w:spacing w:val="-1"/>
          <w:sz w:val="24"/>
          <w:szCs w:val="24"/>
        </w:rPr>
        <w:t>Стандартинформ</w:t>
      </w:r>
      <w:proofErr w:type="spellEnd"/>
      <w:r w:rsidRPr="00F93305">
        <w:rPr>
          <w:rFonts w:ascii="Arial" w:eastAsia="Times New Roman" w:hAnsi="Arial" w:cs="Arial"/>
          <w:spacing w:val="-1"/>
          <w:sz w:val="24"/>
          <w:szCs w:val="24"/>
        </w:rPr>
        <w:t>, 2019</w:t>
      </w:r>
    </w:p>
    <w:p w:rsidR="00E558CC" w:rsidRDefault="00E558CC" w:rsidP="00F93305">
      <w:pPr>
        <w:spacing w:after="120" w:line="360" w:lineRule="auto"/>
        <w:ind w:firstLine="670"/>
        <w:rPr>
          <w:rFonts w:ascii="Arial" w:eastAsia="Times New Roman" w:hAnsi="Arial" w:cs="Arial"/>
          <w:sz w:val="24"/>
          <w:szCs w:val="24"/>
        </w:rPr>
      </w:pPr>
    </w:p>
    <w:p w:rsidR="00E558CC" w:rsidRDefault="00E558CC" w:rsidP="00E558CC">
      <w:pPr>
        <w:spacing w:after="120" w:line="360" w:lineRule="auto"/>
        <w:rPr>
          <w:rFonts w:ascii="Arial" w:eastAsia="Times New Roman" w:hAnsi="Arial" w:cs="Arial"/>
          <w:sz w:val="24"/>
          <w:szCs w:val="24"/>
        </w:rPr>
      </w:pPr>
    </w:p>
    <w:p w:rsidR="00E558CC" w:rsidRDefault="00E558CC" w:rsidP="00E106A1">
      <w:pPr>
        <w:tabs>
          <w:tab w:val="left" w:pos="5170"/>
        </w:tabs>
        <w:spacing w:after="120" w:line="360" w:lineRule="auto"/>
        <w:ind w:firstLine="670"/>
        <w:jc w:val="both"/>
        <w:rPr>
          <w:rFonts w:ascii="Arial" w:eastAsia="Times New Roman" w:hAnsi="Arial" w:cs="Arial"/>
          <w:b/>
          <w:bCs/>
          <w:spacing w:val="2"/>
          <w:sz w:val="28"/>
          <w:szCs w:val="28"/>
        </w:rPr>
      </w:pPr>
    </w:p>
    <w:p w:rsidR="00E106A1" w:rsidRPr="00E106A1" w:rsidRDefault="00E106A1" w:rsidP="00E106A1">
      <w:pPr>
        <w:tabs>
          <w:tab w:val="left" w:pos="5170"/>
        </w:tabs>
        <w:spacing w:after="120" w:line="360" w:lineRule="auto"/>
        <w:ind w:firstLine="670"/>
        <w:jc w:val="both"/>
        <w:rPr>
          <w:rFonts w:ascii="Arial" w:eastAsia="Times New Roman" w:hAnsi="Arial" w:cs="Arial"/>
          <w:b/>
          <w:bCs/>
          <w:spacing w:val="2"/>
          <w:sz w:val="28"/>
          <w:szCs w:val="28"/>
        </w:rPr>
      </w:pPr>
      <w:r w:rsidRPr="00E106A1">
        <w:rPr>
          <w:rFonts w:ascii="Arial" w:eastAsia="Times New Roman" w:hAnsi="Arial" w:cs="Arial"/>
          <w:b/>
          <w:bCs/>
          <w:spacing w:val="2"/>
          <w:sz w:val="28"/>
          <w:szCs w:val="28"/>
        </w:rPr>
        <w:t>НАЦИОНАЛЬНЫЙ СТАНДАРТ РОССИЙСКОЙ ФЕДЕРАЦИИ</w:t>
      </w:r>
    </w:p>
    <w:tbl>
      <w:tblPr>
        <w:tblW w:w="0" w:type="auto"/>
        <w:tblInd w:w="149" w:type="dxa"/>
        <w:tblBorders>
          <w:top w:val="single" w:sz="4" w:space="0" w:color="auto"/>
          <w:bottom w:val="single" w:sz="8" w:space="0" w:color="000000"/>
        </w:tblBorders>
        <w:tblCellMar>
          <w:left w:w="0" w:type="dxa"/>
          <w:right w:w="0" w:type="dxa"/>
        </w:tblCellMar>
        <w:tblLook w:val="04A0" w:firstRow="1" w:lastRow="0" w:firstColumn="1" w:lastColumn="0" w:noHBand="0" w:noVBand="1"/>
      </w:tblPr>
      <w:tblGrid>
        <w:gridCol w:w="9503"/>
      </w:tblGrid>
      <w:tr w:rsidR="00E106A1" w:rsidRPr="000A0F35" w:rsidTr="00670427">
        <w:trPr>
          <w:trHeight w:val="2079"/>
        </w:trPr>
        <w:tc>
          <w:tcPr>
            <w:tcW w:w="10205" w:type="dxa"/>
            <w:tcMar>
              <w:top w:w="0" w:type="dxa"/>
              <w:left w:w="149" w:type="dxa"/>
              <w:bottom w:w="0" w:type="dxa"/>
              <w:right w:w="149" w:type="dxa"/>
            </w:tcMar>
          </w:tcPr>
          <w:p w:rsidR="00E106A1" w:rsidRPr="00E106A1" w:rsidRDefault="00E106A1" w:rsidP="00E106A1">
            <w:pPr>
              <w:shd w:val="clear" w:color="auto" w:fill="FFFFFF"/>
              <w:spacing w:after="0" w:line="360" w:lineRule="auto"/>
              <w:jc w:val="center"/>
              <w:textAlignment w:val="baseline"/>
              <w:rPr>
                <w:rFonts w:ascii="Arial" w:eastAsia="Times New Roman" w:hAnsi="Arial" w:cs="Arial"/>
                <w:b/>
                <w:sz w:val="16"/>
                <w:szCs w:val="16"/>
                <w:lang w:eastAsia="ru-RU"/>
              </w:rPr>
            </w:pPr>
          </w:p>
          <w:p w:rsidR="00E106A1" w:rsidRPr="00E106A1" w:rsidRDefault="00E106A1" w:rsidP="00E106A1">
            <w:pPr>
              <w:shd w:val="clear" w:color="auto" w:fill="FFFFFF"/>
              <w:spacing w:after="0" w:line="360" w:lineRule="auto"/>
              <w:jc w:val="center"/>
              <w:textAlignment w:val="baseline"/>
              <w:rPr>
                <w:rFonts w:ascii="Arial" w:eastAsia="Times New Roman" w:hAnsi="Arial" w:cs="Arial"/>
                <w:b/>
                <w:sz w:val="24"/>
                <w:szCs w:val="24"/>
                <w:lang w:eastAsia="ru-RU"/>
              </w:rPr>
            </w:pPr>
            <w:r>
              <w:rPr>
                <w:rFonts w:ascii="Arial" w:eastAsia="Times New Roman" w:hAnsi="Arial" w:cs="Arial"/>
                <w:b/>
                <w:sz w:val="24"/>
                <w:szCs w:val="24"/>
                <w:lang w:eastAsia="ru-RU"/>
              </w:rPr>
              <w:t xml:space="preserve">ТРЕБОВАНИЯ К ОФОРМЛЕНИЮ ДОКУМЕНТОВ НА ТЕХНОЛОГИЧЕСКИЕ ПРОЦЕССЫ ИЗГОТОВЛЕНИЯ ИЗДЕЛИЙ МЕТОДОМ ПОРОШКОВОЙ МЕТАЛЛУРГИИ </w:t>
            </w:r>
          </w:p>
          <w:p w:rsidR="00E106A1" w:rsidRPr="00E106A1" w:rsidRDefault="00E106A1" w:rsidP="00E106A1">
            <w:pPr>
              <w:jc w:val="center"/>
              <w:rPr>
                <w:rFonts w:ascii="Arial" w:eastAsia="Times New Roman" w:hAnsi="Arial" w:cs="Times New Roman"/>
                <w:sz w:val="16"/>
                <w:szCs w:val="16"/>
              </w:rPr>
            </w:pPr>
          </w:p>
          <w:p w:rsidR="00E106A1" w:rsidRPr="00E106A1" w:rsidRDefault="00E106A1" w:rsidP="00E106A1">
            <w:pPr>
              <w:pStyle w:val="HEADERTEXT"/>
              <w:ind w:left="142" w:hanging="142"/>
              <w:jc w:val="center"/>
              <w:rPr>
                <w:bCs/>
                <w:color w:val="auto"/>
                <w:sz w:val="24"/>
                <w:szCs w:val="24"/>
                <w:lang w:val="en-US"/>
              </w:rPr>
            </w:pPr>
            <w:bookmarkStart w:id="0" w:name="_GoBack"/>
            <w:bookmarkEnd w:id="0"/>
            <w:r w:rsidRPr="00E106A1">
              <w:rPr>
                <w:bCs/>
                <w:color w:val="auto"/>
                <w:sz w:val="24"/>
                <w:szCs w:val="24"/>
                <w:lang w:val="en-US"/>
              </w:rPr>
              <w:t xml:space="preserve">Requirements for arrangement of documents on technological processes for parts production by powder metallurgy method </w:t>
            </w:r>
          </w:p>
          <w:p w:rsidR="00E106A1" w:rsidRPr="00F93305" w:rsidRDefault="00E106A1" w:rsidP="00E106A1">
            <w:pPr>
              <w:spacing w:after="0" w:line="360" w:lineRule="exact"/>
              <w:jc w:val="center"/>
              <w:rPr>
                <w:rFonts w:ascii="Arial" w:eastAsia="Times New Roman" w:hAnsi="Arial" w:cs="Times New Roman"/>
                <w:b/>
                <w:i/>
                <w:snapToGrid w:val="0"/>
                <w:szCs w:val="20"/>
                <w:lang w:val="en-US" w:eastAsia="ru-RU"/>
              </w:rPr>
            </w:pPr>
          </w:p>
          <w:p w:rsidR="00E106A1" w:rsidRPr="00E106A1" w:rsidRDefault="00E106A1" w:rsidP="00E106A1">
            <w:pPr>
              <w:spacing w:line="240" w:lineRule="auto"/>
              <w:jc w:val="center"/>
              <w:rPr>
                <w:rFonts w:ascii="Arial" w:eastAsia="Times New Roman" w:hAnsi="Arial" w:cs="Arial"/>
                <w:sz w:val="24"/>
                <w:lang w:val="en-US"/>
              </w:rPr>
            </w:pPr>
          </w:p>
        </w:tc>
      </w:tr>
    </w:tbl>
    <w:p w:rsidR="00E106A1" w:rsidRPr="00E106A1" w:rsidRDefault="00E106A1" w:rsidP="00E106A1">
      <w:pPr>
        <w:widowControl w:val="0"/>
        <w:shd w:val="clear" w:color="auto" w:fill="FFFFFF"/>
        <w:spacing w:after="0" w:line="360" w:lineRule="auto"/>
        <w:jc w:val="right"/>
        <w:textAlignment w:val="baseline"/>
        <w:rPr>
          <w:rFonts w:ascii="Arial" w:eastAsia="Times New Roman" w:hAnsi="Arial" w:cs="Arial"/>
          <w:spacing w:val="2"/>
          <w:sz w:val="28"/>
          <w:szCs w:val="28"/>
          <w:lang w:eastAsia="ru-RU"/>
        </w:rPr>
      </w:pPr>
      <w:r w:rsidRPr="000A0F35">
        <w:rPr>
          <w:rFonts w:ascii="Arial" w:eastAsia="Times New Roman" w:hAnsi="Arial" w:cs="Arial"/>
          <w:spacing w:val="2"/>
          <w:sz w:val="28"/>
          <w:szCs w:val="28"/>
          <w:lang w:eastAsia="ru-RU"/>
        </w:rPr>
        <w:br/>
      </w:r>
      <w:r w:rsidRPr="00E106A1">
        <w:rPr>
          <w:rFonts w:ascii="Arial" w:eastAsia="Times New Roman" w:hAnsi="Arial" w:cs="Arial"/>
          <w:b/>
          <w:sz w:val="24"/>
          <w:szCs w:val="24"/>
          <w:lang w:eastAsia="ru-RU"/>
        </w:rPr>
        <w:t xml:space="preserve">Дата введения – </w:t>
      </w:r>
      <w:r>
        <w:rPr>
          <w:rFonts w:ascii="Arial" w:eastAsia="Times New Roman" w:hAnsi="Arial" w:cs="Arial"/>
          <w:b/>
          <w:color w:val="FF0000"/>
          <w:sz w:val="24"/>
          <w:szCs w:val="24"/>
          <w:lang w:eastAsia="ru-RU"/>
        </w:rPr>
        <w:t>ХХХ—ХХ</w:t>
      </w:r>
      <w:r>
        <w:rPr>
          <w:rFonts w:ascii="Arial" w:eastAsia="Times New Roman" w:hAnsi="Arial" w:cs="Arial"/>
          <w:b/>
          <w:sz w:val="24"/>
          <w:szCs w:val="24"/>
          <w:lang w:eastAsia="ru-RU"/>
        </w:rPr>
        <w:t>—ХХ</w:t>
      </w:r>
    </w:p>
    <w:p w:rsidR="00E106A1" w:rsidRPr="000A0F35" w:rsidRDefault="00E106A1" w:rsidP="00E106A1">
      <w:pPr>
        <w:widowControl w:val="0"/>
        <w:shd w:val="clear" w:color="auto" w:fill="FFFFFF"/>
        <w:spacing w:after="0" w:line="360" w:lineRule="auto"/>
        <w:jc w:val="right"/>
        <w:textAlignment w:val="baseline"/>
        <w:rPr>
          <w:rFonts w:ascii="Arial" w:eastAsia="Times New Roman" w:hAnsi="Arial" w:cs="Arial"/>
          <w:spacing w:val="2"/>
          <w:sz w:val="28"/>
          <w:szCs w:val="28"/>
          <w:lang w:eastAsia="ru-RU"/>
        </w:rPr>
      </w:pPr>
    </w:p>
    <w:p w:rsidR="001572E9" w:rsidRPr="000A0F35" w:rsidRDefault="001572E9" w:rsidP="00E106A1">
      <w:pPr>
        <w:widowControl w:val="0"/>
        <w:shd w:val="clear" w:color="auto" w:fill="FFFFFF"/>
        <w:spacing w:after="0" w:line="360" w:lineRule="auto"/>
        <w:jc w:val="right"/>
        <w:textAlignment w:val="baseline"/>
        <w:rPr>
          <w:rFonts w:ascii="Arial" w:eastAsia="Times New Roman" w:hAnsi="Arial" w:cs="Arial"/>
          <w:spacing w:val="2"/>
          <w:sz w:val="28"/>
          <w:szCs w:val="28"/>
          <w:lang w:eastAsia="ru-RU"/>
        </w:rPr>
      </w:pPr>
    </w:p>
    <w:p w:rsidR="00E106A1" w:rsidRPr="00B37E05" w:rsidRDefault="00E106A1" w:rsidP="00E106A1">
      <w:pPr>
        <w:widowControl w:val="0"/>
        <w:spacing w:after="0" w:line="360" w:lineRule="auto"/>
        <w:ind w:firstLine="709"/>
        <w:rPr>
          <w:rFonts w:ascii="Arial" w:eastAsia="Times New Roman" w:hAnsi="Arial" w:cs="Arial"/>
          <w:b/>
          <w:bCs/>
          <w:sz w:val="24"/>
          <w:szCs w:val="24"/>
          <w:lang w:eastAsia="ru-RU"/>
        </w:rPr>
      </w:pPr>
      <w:r w:rsidRPr="00B37E05">
        <w:rPr>
          <w:rFonts w:ascii="Arial" w:eastAsia="Times New Roman" w:hAnsi="Arial" w:cs="Arial"/>
          <w:b/>
          <w:bCs/>
          <w:sz w:val="24"/>
          <w:szCs w:val="24"/>
          <w:lang w:eastAsia="ru-RU"/>
        </w:rPr>
        <w:t>1 Область применения</w:t>
      </w:r>
    </w:p>
    <w:p w:rsidR="00E106A1" w:rsidRPr="00E106A1" w:rsidRDefault="00E106A1" w:rsidP="00E106A1">
      <w:pPr>
        <w:widowControl w:val="0"/>
        <w:spacing w:after="0" w:line="360" w:lineRule="auto"/>
        <w:ind w:firstLine="709"/>
        <w:rPr>
          <w:rFonts w:ascii="Arial" w:eastAsia="Times New Roman" w:hAnsi="Arial" w:cs="Arial"/>
          <w:b/>
          <w:bCs/>
          <w:sz w:val="24"/>
          <w:szCs w:val="24"/>
          <w:lang w:eastAsia="ru-RU"/>
        </w:rPr>
      </w:pPr>
    </w:p>
    <w:p w:rsidR="00222D83" w:rsidRPr="00222D83" w:rsidRDefault="00E106A1" w:rsidP="00E106A1">
      <w:pPr>
        <w:pStyle w:val="FORMATTEXT"/>
        <w:spacing w:line="360" w:lineRule="auto"/>
        <w:ind w:firstLine="568"/>
        <w:jc w:val="both"/>
        <w:rPr>
          <w:sz w:val="24"/>
          <w:szCs w:val="24"/>
        </w:rPr>
      </w:pPr>
      <w:r w:rsidRPr="00E106A1">
        <w:rPr>
          <w:rFonts w:eastAsia="Times New Roman" w:cs="Times New Roman"/>
          <w:sz w:val="24"/>
          <w:szCs w:val="24"/>
        </w:rPr>
        <w:t xml:space="preserve"> </w:t>
      </w:r>
      <w:r w:rsidRPr="00E106A1">
        <w:rPr>
          <w:rFonts w:eastAsia="Times New Roman" w:cs="Times New Roman"/>
          <w:sz w:val="24"/>
          <w:szCs w:val="24"/>
        </w:rPr>
        <w:tab/>
        <w:t xml:space="preserve">Настоящий стандарт устанавливает </w:t>
      </w:r>
      <w:r w:rsidRPr="00222D83">
        <w:rPr>
          <w:sz w:val="24"/>
          <w:szCs w:val="24"/>
        </w:rPr>
        <w:t xml:space="preserve">требования к оформлению документов на технологические процессы изготовления изделий методом порошковой металлургии, применяемых при различных способах проектирования единичных и типовых (групповых) процессов (операций) в отраслях машиностроения и приборостроения. </w:t>
      </w:r>
    </w:p>
    <w:p w:rsidR="00222D83" w:rsidRDefault="00222D83">
      <w:pPr>
        <w:rPr>
          <w:rFonts w:ascii="Arial" w:eastAsiaTheme="minorEastAsia" w:hAnsi="Arial" w:cs="Arial"/>
          <w:sz w:val="24"/>
          <w:szCs w:val="24"/>
          <w:lang w:eastAsia="ru-RU"/>
        </w:rPr>
      </w:pPr>
      <w:r>
        <w:rPr>
          <w:sz w:val="24"/>
          <w:szCs w:val="24"/>
        </w:rPr>
        <w:br w:type="page"/>
      </w:r>
    </w:p>
    <w:p w:rsidR="00E106A1" w:rsidRDefault="00E106A1" w:rsidP="00E106A1">
      <w:pPr>
        <w:pStyle w:val="FORMATTEXT"/>
        <w:spacing w:line="360" w:lineRule="auto"/>
        <w:ind w:firstLine="568"/>
        <w:jc w:val="both"/>
        <w:rPr>
          <w:sz w:val="24"/>
          <w:szCs w:val="24"/>
        </w:rPr>
      </w:pPr>
    </w:p>
    <w:p w:rsidR="00222D83" w:rsidRPr="00B37E05" w:rsidRDefault="00222D83" w:rsidP="00222D83">
      <w:pPr>
        <w:spacing w:after="0" w:line="360" w:lineRule="auto"/>
        <w:ind w:firstLine="705"/>
        <w:rPr>
          <w:rFonts w:ascii="Arial" w:eastAsia="Times New Roman" w:hAnsi="Arial" w:cs="Arial"/>
          <w:b/>
          <w:sz w:val="24"/>
          <w:szCs w:val="24"/>
          <w:lang w:eastAsia="ru-RU"/>
        </w:rPr>
      </w:pPr>
      <w:r w:rsidRPr="00B37E05">
        <w:rPr>
          <w:rFonts w:ascii="Arial" w:eastAsia="Times New Roman" w:hAnsi="Arial" w:cs="Arial"/>
          <w:b/>
          <w:sz w:val="24"/>
          <w:szCs w:val="24"/>
          <w:lang w:eastAsia="ru-RU"/>
        </w:rPr>
        <w:t>2    Нормативные ссылки</w:t>
      </w:r>
    </w:p>
    <w:p w:rsidR="00222D83" w:rsidRPr="00222D83" w:rsidRDefault="00222D83" w:rsidP="00222D83">
      <w:pPr>
        <w:pStyle w:val="FORMATTEXT"/>
        <w:spacing w:line="360" w:lineRule="auto"/>
        <w:jc w:val="both"/>
        <w:rPr>
          <w:sz w:val="24"/>
          <w:szCs w:val="24"/>
        </w:rPr>
      </w:pPr>
    </w:p>
    <w:p w:rsidR="00222D83" w:rsidRPr="00222D83" w:rsidRDefault="00222D83" w:rsidP="00222D83">
      <w:pPr>
        <w:spacing w:after="0" w:line="360" w:lineRule="auto"/>
        <w:ind w:firstLine="705"/>
        <w:jc w:val="both"/>
        <w:rPr>
          <w:rFonts w:ascii="Arial" w:eastAsia="Times New Roman" w:hAnsi="Arial" w:cs="Arial"/>
          <w:sz w:val="24"/>
          <w:szCs w:val="24"/>
          <w:lang w:eastAsia="ru-RU"/>
        </w:rPr>
      </w:pPr>
      <w:r w:rsidRPr="00222D83">
        <w:rPr>
          <w:rFonts w:ascii="Arial" w:eastAsia="Times New Roman" w:hAnsi="Arial" w:cs="Arial"/>
          <w:sz w:val="24"/>
          <w:szCs w:val="24"/>
          <w:lang w:eastAsia="ru-RU"/>
        </w:rPr>
        <w:t>В настоящем стандарте использованы нормативные ссылки на след</w:t>
      </w:r>
      <w:r w:rsidR="00F02618">
        <w:rPr>
          <w:rFonts w:ascii="Arial" w:eastAsia="Times New Roman" w:hAnsi="Arial" w:cs="Arial"/>
          <w:sz w:val="24"/>
          <w:szCs w:val="24"/>
          <w:lang w:eastAsia="ru-RU"/>
        </w:rPr>
        <w:t>ующие стандарты</w:t>
      </w:r>
      <w:r w:rsidR="00FD3352">
        <w:rPr>
          <w:rFonts w:ascii="Arial" w:eastAsia="Times New Roman" w:hAnsi="Arial" w:cs="Arial"/>
          <w:sz w:val="24"/>
          <w:szCs w:val="24"/>
          <w:lang w:val="en-US" w:eastAsia="ru-RU"/>
        </w:rPr>
        <w:t> </w:t>
      </w:r>
      <w:r w:rsidR="00FD3352">
        <w:rPr>
          <w:rFonts w:ascii="Arial" w:eastAsia="Times New Roman" w:hAnsi="Arial" w:cs="Arial"/>
          <w:sz w:val="24"/>
          <w:szCs w:val="24"/>
          <w:lang w:eastAsia="ru-RU"/>
        </w:rPr>
        <w:t>и</w:t>
      </w:r>
      <w:r w:rsidR="00FD3352">
        <w:rPr>
          <w:rFonts w:ascii="Arial" w:eastAsia="Times New Roman" w:hAnsi="Arial" w:cs="Arial"/>
          <w:sz w:val="24"/>
          <w:szCs w:val="24"/>
          <w:lang w:val="en-US" w:eastAsia="ru-RU"/>
        </w:rPr>
        <w:t> </w:t>
      </w:r>
      <w:r w:rsidR="00FD3352">
        <w:rPr>
          <w:rFonts w:ascii="Arial" w:eastAsia="Times New Roman" w:hAnsi="Arial" w:cs="Arial"/>
          <w:sz w:val="24"/>
          <w:szCs w:val="24"/>
          <w:lang w:eastAsia="ru-RU"/>
        </w:rPr>
        <w:t>классификатор:</w:t>
      </w:r>
      <w:r w:rsidR="00A546FB">
        <w:rPr>
          <w:rFonts w:ascii="Arial" w:eastAsia="Times New Roman" w:hAnsi="Arial" w:cs="Arial"/>
          <w:sz w:val="24"/>
          <w:szCs w:val="24"/>
          <w:lang w:eastAsia="ru-RU"/>
        </w:rPr>
        <w:t xml:space="preserve">                                                                                                                                                                                                                                                                                                                                                                                                                                                                                                                                                                                                                                            </w:t>
      </w:r>
    </w:p>
    <w:p w:rsidR="000C24FC" w:rsidRDefault="000C24FC" w:rsidP="00222D83">
      <w:pPr>
        <w:spacing w:after="0" w:line="360" w:lineRule="auto"/>
        <w:ind w:firstLine="737"/>
        <w:jc w:val="both"/>
        <w:rPr>
          <w:rFonts w:ascii="Arial" w:eastAsia="Times New Roman" w:hAnsi="Arial" w:cs="Arial"/>
          <w:bCs/>
          <w:sz w:val="24"/>
          <w:szCs w:val="24"/>
          <w:lang w:eastAsia="ru-RU"/>
        </w:rPr>
      </w:pPr>
      <w:r>
        <w:rPr>
          <w:rFonts w:ascii="Arial" w:eastAsia="Times New Roman" w:hAnsi="Arial" w:cs="Arial"/>
          <w:bCs/>
          <w:sz w:val="24"/>
          <w:szCs w:val="24"/>
          <w:lang w:eastAsia="ru-RU"/>
        </w:rPr>
        <w:t>ГОСТ 2.051</w:t>
      </w:r>
      <w:r w:rsidR="00BA5E97">
        <w:rPr>
          <w:rFonts w:ascii="Arial" w:eastAsia="Times New Roman" w:hAnsi="Arial" w:cs="Arial"/>
          <w:bCs/>
          <w:sz w:val="24"/>
          <w:szCs w:val="24"/>
          <w:lang w:eastAsia="ru-RU"/>
        </w:rPr>
        <w:t>− </w:t>
      </w:r>
      <w:r w:rsidR="00B37E05">
        <w:rPr>
          <w:rFonts w:ascii="Arial" w:eastAsia="Times New Roman" w:hAnsi="Arial" w:cs="Arial"/>
          <w:bCs/>
          <w:sz w:val="24"/>
          <w:szCs w:val="24"/>
          <w:lang w:eastAsia="ru-RU"/>
        </w:rPr>
        <w:t>2013 Единая система конструкторской документации.</w:t>
      </w:r>
      <w:r w:rsidR="00BA5E97">
        <w:rPr>
          <w:rFonts w:ascii="Arial" w:eastAsia="Times New Roman" w:hAnsi="Arial" w:cs="Arial"/>
          <w:bCs/>
          <w:sz w:val="24"/>
          <w:szCs w:val="24"/>
          <w:lang w:eastAsia="ru-RU"/>
        </w:rPr>
        <w:t xml:space="preserve"> Электронные документы. Общие положения</w:t>
      </w:r>
    </w:p>
    <w:p w:rsidR="00E1018A" w:rsidRDefault="00E1018A" w:rsidP="00222D83">
      <w:pPr>
        <w:spacing w:after="0" w:line="360" w:lineRule="auto"/>
        <w:ind w:firstLine="737"/>
        <w:jc w:val="both"/>
        <w:rPr>
          <w:rFonts w:ascii="Arial" w:eastAsia="Times New Roman" w:hAnsi="Arial" w:cs="Arial"/>
          <w:bCs/>
          <w:sz w:val="24"/>
          <w:szCs w:val="24"/>
          <w:lang w:eastAsia="ru-RU"/>
        </w:rPr>
      </w:pPr>
      <w:r>
        <w:rPr>
          <w:rFonts w:ascii="Arial" w:eastAsia="Times New Roman" w:hAnsi="Arial" w:cs="Arial"/>
          <w:bCs/>
          <w:sz w:val="24"/>
          <w:szCs w:val="24"/>
          <w:lang w:eastAsia="ru-RU"/>
        </w:rPr>
        <w:t>ГОСТ 3.1102−2011 Единая система технологической  документации.</w:t>
      </w:r>
      <w:r w:rsidR="0087120D">
        <w:rPr>
          <w:rFonts w:ascii="Arial" w:eastAsia="Times New Roman" w:hAnsi="Arial" w:cs="Arial"/>
          <w:bCs/>
          <w:sz w:val="24"/>
          <w:szCs w:val="24"/>
          <w:lang w:eastAsia="ru-RU"/>
        </w:rPr>
        <w:t xml:space="preserve"> Стадии разработки и виды документов </w:t>
      </w:r>
    </w:p>
    <w:p w:rsidR="00222D83" w:rsidRPr="00222D83" w:rsidRDefault="00A5032A" w:rsidP="00222D83">
      <w:pPr>
        <w:spacing w:after="0" w:line="360" w:lineRule="auto"/>
        <w:ind w:firstLine="737"/>
        <w:jc w:val="both"/>
        <w:rPr>
          <w:rFonts w:ascii="Arial" w:eastAsia="Times New Roman" w:hAnsi="Arial" w:cs="Arial"/>
          <w:bCs/>
          <w:sz w:val="24"/>
          <w:szCs w:val="24"/>
          <w:lang w:eastAsia="ru-RU"/>
        </w:rPr>
      </w:pPr>
      <w:r>
        <w:rPr>
          <w:rFonts w:ascii="Arial" w:eastAsia="Times New Roman" w:hAnsi="Arial" w:cs="Arial"/>
          <w:bCs/>
          <w:sz w:val="24"/>
          <w:szCs w:val="24"/>
          <w:lang w:eastAsia="ru-RU"/>
        </w:rPr>
        <w:t>ГОСТ </w:t>
      </w:r>
      <w:r w:rsidR="00BE3DC5">
        <w:rPr>
          <w:rFonts w:ascii="Arial" w:eastAsia="Times New Roman" w:hAnsi="Arial" w:cs="Arial"/>
          <w:bCs/>
          <w:sz w:val="24"/>
          <w:szCs w:val="24"/>
          <w:lang w:eastAsia="ru-RU"/>
        </w:rPr>
        <w:t>3.1103−2011</w:t>
      </w:r>
      <w:r>
        <w:rPr>
          <w:rFonts w:ascii="Arial" w:eastAsia="Times New Roman" w:hAnsi="Arial" w:cs="Arial"/>
          <w:bCs/>
          <w:sz w:val="24"/>
          <w:szCs w:val="24"/>
          <w:lang w:eastAsia="ru-RU"/>
        </w:rPr>
        <w:t> </w:t>
      </w:r>
      <w:r w:rsidR="00BE3DC5">
        <w:rPr>
          <w:rFonts w:ascii="Arial" w:eastAsia="Times New Roman" w:hAnsi="Arial" w:cs="Arial"/>
          <w:bCs/>
          <w:sz w:val="24"/>
          <w:szCs w:val="24"/>
          <w:lang w:eastAsia="ru-RU"/>
        </w:rPr>
        <w:t>Единая система технологической  документации. Основные надписи</w:t>
      </w:r>
      <w:r>
        <w:rPr>
          <w:rFonts w:ascii="Arial" w:eastAsia="Times New Roman" w:hAnsi="Arial" w:cs="Arial"/>
          <w:bCs/>
          <w:sz w:val="24"/>
          <w:szCs w:val="24"/>
          <w:lang w:eastAsia="ru-RU"/>
        </w:rPr>
        <w:t>. Общие положения</w:t>
      </w:r>
    </w:p>
    <w:p w:rsidR="00E106A1" w:rsidRDefault="00BE3DC5" w:rsidP="00E106A1">
      <w:pPr>
        <w:spacing w:after="0" w:line="360" w:lineRule="auto"/>
        <w:ind w:firstLine="720"/>
        <w:jc w:val="both"/>
        <w:rPr>
          <w:rFonts w:ascii="Arial" w:eastAsia="Times New Roman" w:hAnsi="Arial" w:cs="Arial"/>
          <w:bCs/>
          <w:sz w:val="24"/>
          <w:szCs w:val="24"/>
          <w:lang w:eastAsia="ru-RU"/>
        </w:rPr>
      </w:pPr>
      <w:r>
        <w:rPr>
          <w:rFonts w:ascii="Arial" w:eastAsia="Times New Roman" w:hAnsi="Arial" w:cs="Arial"/>
          <w:bCs/>
          <w:sz w:val="24"/>
          <w:szCs w:val="24"/>
          <w:lang w:eastAsia="ru-RU"/>
        </w:rPr>
        <w:t>ГОСТ 3.1105−2011  Единая система технологической  документации. Формы и правила оформления документов общего назначения</w:t>
      </w:r>
    </w:p>
    <w:p w:rsidR="00F02618" w:rsidRDefault="00BE3DC5" w:rsidP="00A5032A">
      <w:pPr>
        <w:tabs>
          <w:tab w:val="left" w:pos="2835"/>
        </w:tabs>
        <w:spacing w:after="0" w:line="360" w:lineRule="auto"/>
        <w:ind w:firstLine="720"/>
        <w:jc w:val="both"/>
        <w:rPr>
          <w:rFonts w:ascii="Arial" w:eastAsia="Times New Roman" w:hAnsi="Arial" w:cs="Arial"/>
          <w:bCs/>
          <w:sz w:val="24"/>
          <w:szCs w:val="24"/>
          <w:lang w:eastAsia="ru-RU"/>
        </w:rPr>
      </w:pPr>
      <w:r>
        <w:rPr>
          <w:rFonts w:ascii="Arial" w:eastAsia="Times New Roman" w:hAnsi="Arial" w:cs="Arial"/>
          <w:bCs/>
          <w:sz w:val="24"/>
          <w:szCs w:val="24"/>
          <w:lang w:eastAsia="ru-RU"/>
        </w:rPr>
        <w:t>ГОСТ 3.1118−82  Единая система технологической  документации. Формы и правила оформления мар</w:t>
      </w:r>
      <w:r w:rsidR="00F02618">
        <w:rPr>
          <w:rFonts w:ascii="Arial" w:eastAsia="Times New Roman" w:hAnsi="Arial" w:cs="Arial"/>
          <w:bCs/>
          <w:sz w:val="24"/>
          <w:szCs w:val="24"/>
          <w:lang w:eastAsia="ru-RU"/>
        </w:rPr>
        <w:t>шрутных карт</w:t>
      </w:r>
    </w:p>
    <w:p w:rsidR="00BE3DC5" w:rsidRDefault="00F02618" w:rsidP="00E106A1">
      <w:pPr>
        <w:spacing w:after="0" w:line="360" w:lineRule="auto"/>
        <w:ind w:firstLine="720"/>
        <w:jc w:val="both"/>
        <w:rPr>
          <w:rFonts w:ascii="Arial" w:eastAsia="Times New Roman" w:hAnsi="Arial" w:cs="Arial"/>
          <w:bCs/>
          <w:sz w:val="24"/>
          <w:szCs w:val="24"/>
          <w:lang w:eastAsia="ru-RU"/>
        </w:rPr>
      </w:pPr>
      <w:r>
        <w:rPr>
          <w:rFonts w:ascii="Arial" w:eastAsia="Times New Roman" w:hAnsi="Arial" w:cs="Arial"/>
          <w:bCs/>
          <w:sz w:val="24"/>
          <w:szCs w:val="24"/>
          <w:lang w:eastAsia="ru-RU"/>
        </w:rPr>
        <w:t>ГОСТ 3.1119−83 Единая система технологической документации. Общие требования к комплектности и оформлению комплектов на единичные технологические процессы</w:t>
      </w:r>
    </w:p>
    <w:p w:rsidR="00F02618" w:rsidRDefault="00F02618" w:rsidP="00E106A1">
      <w:pPr>
        <w:spacing w:after="0" w:line="360" w:lineRule="auto"/>
        <w:ind w:firstLine="720"/>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ГОСТ 3.1120−83 </w:t>
      </w:r>
      <w:r w:rsidR="00A5032A">
        <w:rPr>
          <w:rFonts w:ascii="Arial" w:eastAsia="Times New Roman" w:hAnsi="Arial" w:cs="Arial"/>
          <w:bCs/>
          <w:sz w:val="24"/>
          <w:szCs w:val="24"/>
          <w:lang w:eastAsia="ru-RU"/>
        </w:rPr>
        <w:t>Единая система технологической документации. Общие правила отражения и оформления требований безопасности труда в технологической документации</w:t>
      </w:r>
    </w:p>
    <w:p w:rsidR="00A5032A" w:rsidRPr="00E106A1" w:rsidRDefault="009B2CFE" w:rsidP="009B2CFE">
      <w:pPr>
        <w:spacing w:after="0" w:line="360" w:lineRule="auto"/>
        <w:ind w:firstLine="720"/>
        <w:jc w:val="both"/>
        <w:rPr>
          <w:rFonts w:ascii="Arial" w:eastAsia="Times New Roman" w:hAnsi="Arial" w:cs="Arial"/>
          <w:sz w:val="24"/>
          <w:szCs w:val="24"/>
        </w:rPr>
      </w:pPr>
      <w:r>
        <w:rPr>
          <w:rFonts w:ascii="Arial" w:eastAsia="Times New Roman" w:hAnsi="Arial" w:cs="Arial"/>
          <w:bCs/>
          <w:sz w:val="24"/>
          <w:szCs w:val="24"/>
          <w:lang w:eastAsia="ru-RU"/>
        </w:rPr>
        <w:t>ГОСТ 3.112</w:t>
      </w:r>
      <w:r w:rsidRPr="009B2CFE">
        <w:rPr>
          <w:rFonts w:ascii="Arial" w:eastAsia="Times New Roman" w:hAnsi="Arial" w:cs="Arial"/>
          <w:bCs/>
          <w:sz w:val="24"/>
          <w:szCs w:val="24"/>
          <w:lang w:eastAsia="ru-RU"/>
        </w:rPr>
        <w:t>1</w:t>
      </w:r>
      <w:r>
        <w:rPr>
          <w:rFonts w:ascii="Arial" w:eastAsia="Times New Roman" w:hAnsi="Arial" w:cs="Arial"/>
          <w:bCs/>
          <w:sz w:val="24"/>
          <w:szCs w:val="24"/>
          <w:lang w:eastAsia="ru-RU"/>
        </w:rPr>
        <w:t>−8</w:t>
      </w:r>
      <w:r w:rsidRPr="009B2CFE">
        <w:rPr>
          <w:rFonts w:ascii="Arial" w:eastAsia="Times New Roman" w:hAnsi="Arial" w:cs="Arial"/>
          <w:bCs/>
          <w:sz w:val="24"/>
          <w:szCs w:val="24"/>
          <w:lang w:eastAsia="ru-RU"/>
        </w:rPr>
        <w:t>4</w:t>
      </w:r>
      <w:r>
        <w:rPr>
          <w:rFonts w:ascii="Arial" w:eastAsia="Times New Roman" w:hAnsi="Arial" w:cs="Arial"/>
          <w:bCs/>
          <w:sz w:val="24"/>
          <w:szCs w:val="24"/>
          <w:lang w:eastAsia="ru-RU"/>
        </w:rPr>
        <w:t xml:space="preserve"> Единая система технологической документации. Общие</w:t>
      </w:r>
    </w:p>
    <w:p w:rsidR="00AE1146" w:rsidRDefault="009B2CFE" w:rsidP="009B2CFE">
      <w:pPr>
        <w:spacing w:after="0" w:line="360" w:lineRule="auto"/>
        <w:rPr>
          <w:rFonts w:ascii="Arial" w:eastAsia="Times New Roman" w:hAnsi="Arial" w:cs="Arial"/>
          <w:bCs/>
          <w:sz w:val="24"/>
          <w:szCs w:val="24"/>
          <w:lang w:eastAsia="ru-RU"/>
        </w:rPr>
      </w:pPr>
      <w:r>
        <w:rPr>
          <w:rFonts w:ascii="Arial" w:hAnsi="Arial" w:cs="Arial"/>
          <w:sz w:val="24"/>
          <w:szCs w:val="24"/>
        </w:rPr>
        <w:t xml:space="preserve">требования </w:t>
      </w:r>
      <w:r>
        <w:rPr>
          <w:rFonts w:ascii="Arial" w:eastAsia="Times New Roman" w:hAnsi="Arial" w:cs="Arial"/>
          <w:bCs/>
          <w:sz w:val="24"/>
          <w:szCs w:val="24"/>
          <w:lang w:eastAsia="ru-RU"/>
        </w:rPr>
        <w:t>к комплектности и оформлению комплектов на типовые и групповые технологические процессы (операции)</w:t>
      </w:r>
    </w:p>
    <w:p w:rsidR="009B2CFE" w:rsidRDefault="009B2CFE" w:rsidP="009B2CFE">
      <w:pPr>
        <w:spacing w:after="0" w:line="360" w:lineRule="auto"/>
        <w:ind w:firstLine="709"/>
        <w:rPr>
          <w:rFonts w:ascii="Arial" w:eastAsia="Times New Roman" w:hAnsi="Arial" w:cs="Arial"/>
          <w:bCs/>
          <w:sz w:val="24"/>
          <w:szCs w:val="24"/>
          <w:lang w:eastAsia="ru-RU"/>
        </w:rPr>
      </w:pPr>
      <w:r>
        <w:rPr>
          <w:rFonts w:ascii="Arial" w:eastAsia="Times New Roman" w:hAnsi="Arial" w:cs="Arial"/>
          <w:bCs/>
          <w:sz w:val="24"/>
          <w:szCs w:val="24"/>
          <w:lang w:eastAsia="ru-RU"/>
        </w:rPr>
        <w:t xml:space="preserve">ГОСТ 3.1122−83 Единая система технологической документации. Формы и правила </w:t>
      </w:r>
      <w:r w:rsidR="0075332A">
        <w:rPr>
          <w:rFonts w:ascii="Arial" w:eastAsia="Times New Roman" w:hAnsi="Arial" w:cs="Arial"/>
          <w:bCs/>
          <w:sz w:val="24"/>
          <w:szCs w:val="24"/>
          <w:lang w:eastAsia="ru-RU"/>
        </w:rPr>
        <w:t>оформления документов специального назначения.</w:t>
      </w:r>
    </w:p>
    <w:p w:rsidR="0075332A" w:rsidRDefault="0075332A" w:rsidP="009B2CFE">
      <w:pPr>
        <w:spacing w:after="0" w:line="360" w:lineRule="auto"/>
        <w:ind w:firstLine="709"/>
        <w:rPr>
          <w:rFonts w:ascii="Arial" w:eastAsia="Times New Roman" w:hAnsi="Arial" w:cs="Arial"/>
          <w:bCs/>
          <w:sz w:val="24"/>
          <w:szCs w:val="24"/>
          <w:lang w:eastAsia="ru-RU"/>
        </w:rPr>
      </w:pPr>
      <w:r>
        <w:rPr>
          <w:rFonts w:ascii="Arial" w:eastAsia="Times New Roman" w:hAnsi="Arial" w:cs="Arial"/>
          <w:bCs/>
          <w:sz w:val="24"/>
          <w:szCs w:val="24"/>
          <w:lang w:eastAsia="ru-RU"/>
        </w:rPr>
        <w:t>ГОСТ 3.1123−84</w:t>
      </w:r>
      <w:r w:rsidRPr="0075332A">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Единая система технологической документации. Формы и правила оформления технологических документов, применяемых при нормировании расхода материалов</w:t>
      </w:r>
    </w:p>
    <w:p w:rsidR="0075332A" w:rsidRDefault="0075332A" w:rsidP="009B2CFE">
      <w:pPr>
        <w:spacing w:after="0" w:line="360" w:lineRule="auto"/>
        <w:ind w:firstLine="709"/>
        <w:rPr>
          <w:rFonts w:ascii="Arial" w:eastAsia="Times New Roman" w:hAnsi="Arial" w:cs="Arial"/>
          <w:bCs/>
          <w:sz w:val="24"/>
          <w:szCs w:val="24"/>
          <w:lang w:eastAsia="ru-RU"/>
        </w:rPr>
      </w:pPr>
      <w:r>
        <w:rPr>
          <w:rFonts w:ascii="Arial" w:eastAsia="Times New Roman" w:hAnsi="Arial" w:cs="Arial"/>
          <w:bCs/>
          <w:sz w:val="24"/>
          <w:szCs w:val="24"/>
          <w:lang w:eastAsia="ru-RU"/>
        </w:rPr>
        <w:t xml:space="preserve">ГОСТ 3.1129−93 </w:t>
      </w:r>
      <w:r w:rsidRPr="0075332A">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Единая система технологической документации. Общие правила записи технологической информации в технологических документах на технологические процессы и операции</w:t>
      </w:r>
    </w:p>
    <w:p w:rsidR="00504EE6" w:rsidRPr="00877E20" w:rsidRDefault="00E558CC" w:rsidP="00877E20">
      <w:pPr>
        <w:spacing w:after="0" w:line="360" w:lineRule="auto"/>
        <w:ind w:firstLine="709"/>
        <w:rPr>
          <w:rFonts w:ascii="Arial" w:eastAsia="Times New Roman" w:hAnsi="Arial" w:cs="Arial"/>
          <w:bCs/>
          <w:sz w:val="24"/>
          <w:szCs w:val="24"/>
          <w:lang w:eastAsia="ru-RU"/>
        </w:rPr>
      </w:pPr>
      <w:r>
        <w:rPr>
          <w:rFonts w:ascii="Arial" w:eastAsia="Times New Roman" w:hAnsi="Arial" w:cs="Arial"/>
          <w:bCs/>
          <w:sz w:val="24"/>
          <w:szCs w:val="24"/>
          <w:lang w:eastAsia="ru-RU"/>
        </w:rPr>
        <w:t xml:space="preserve">ГОСТ 3.1130−93 </w:t>
      </w:r>
      <w:r w:rsidRPr="0075332A">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Единая система технологической документации. Общие требования к формам и бланкам документов</w:t>
      </w:r>
    </w:p>
    <w:p w:rsidR="00504EE6" w:rsidRDefault="00A03E04" w:rsidP="00974B23">
      <w:pPr>
        <w:spacing w:after="0" w:line="360" w:lineRule="auto"/>
        <w:ind w:firstLine="709"/>
        <w:rPr>
          <w:rFonts w:ascii="Arial" w:eastAsia="Times New Roman" w:hAnsi="Arial" w:cs="Arial"/>
          <w:bCs/>
          <w:sz w:val="24"/>
          <w:szCs w:val="24"/>
          <w:lang w:eastAsia="ru-RU"/>
        </w:rPr>
      </w:pPr>
      <w:r>
        <w:rPr>
          <w:rFonts w:ascii="Arial" w:eastAsia="Times New Roman" w:hAnsi="Arial" w:cs="Arial"/>
          <w:bCs/>
          <w:sz w:val="24"/>
          <w:szCs w:val="24"/>
          <w:lang w:eastAsia="ru-RU"/>
        </w:rPr>
        <w:t>ГОСТ 17359−</w:t>
      </w:r>
      <w:r w:rsidR="00504EE6">
        <w:rPr>
          <w:rFonts w:ascii="Arial" w:eastAsia="Times New Roman" w:hAnsi="Arial" w:cs="Arial"/>
          <w:bCs/>
          <w:sz w:val="24"/>
          <w:szCs w:val="24"/>
          <w:lang w:eastAsia="ru-RU"/>
        </w:rPr>
        <w:t>82  Порошковая металлургия. Термины и определения</w:t>
      </w:r>
    </w:p>
    <w:p w:rsidR="00504EE6" w:rsidRDefault="00974B23" w:rsidP="0087120D">
      <w:pPr>
        <w:spacing w:after="0" w:line="360" w:lineRule="auto"/>
        <w:ind w:firstLine="709"/>
        <w:rPr>
          <w:rFonts w:ascii="Arial" w:eastAsia="Times New Roman" w:hAnsi="Arial" w:cs="Arial"/>
          <w:bCs/>
          <w:sz w:val="24"/>
          <w:szCs w:val="24"/>
          <w:lang w:eastAsia="ru-RU"/>
        </w:rPr>
      </w:pPr>
      <w:r>
        <w:rPr>
          <w:rFonts w:ascii="Arial" w:eastAsiaTheme="minorEastAsia" w:hAnsi="Arial" w:cs="Arial"/>
          <w:sz w:val="24"/>
          <w:szCs w:val="24"/>
          <w:lang w:eastAsia="ru-RU"/>
        </w:rPr>
        <w:lastRenderedPageBreak/>
        <w:t xml:space="preserve">1.85.151 </w:t>
      </w:r>
      <w:r w:rsidR="00504EE6">
        <w:rPr>
          <w:rFonts w:ascii="Arial" w:eastAsiaTheme="minorEastAsia" w:hAnsi="Arial" w:cs="Arial"/>
          <w:sz w:val="24"/>
          <w:szCs w:val="24"/>
          <w:lang w:eastAsia="ru-RU"/>
        </w:rPr>
        <w:t>Классификатор</w:t>
      </w:r>
      <w:r w:rsidR="00504EE6" w:rsidRPr="00AF5D2D">
        <w:rPr>
          <w:rFonts w:ascii="Arial" w:eastAsiaTheme="minorEastAsia" w:hAnsi="Arial" w:cs="Arial"/>
          <w:sz w:val="24"/>
          <w:szCs w:val="24"/>
          <w:lang w:eastAsia="ru-RU"/>
        </w:rPr>
        <w:t xml:space="preserve"> технологических операций м</w:t>
      </w:r>
      <w:r w:rsidR="00504EE6">
        <w:rPr>
          <w:rFonts w:ascii="Arial" w:eastAsiaTheme="minorEastAsia" w:hAnsi="Arial" w:cs="Arial"/>
          <w:sz w:val="24"/>
          <w:szCs w:val="24"/>
          <w:lang w:eastAsia="ru-RU"/>
        </w:rPr>
        <w:t>ашиностроения и приборостроения</w:t>
      </w:r>
    </w:p>
    <w:p w:rsidR="000D44C5" w:rsidRDefault="000D44C5" w:rsidP="00A03E04">
      <w:pPr>
        <w:spacing w:after="0" w:line="360" w:lineRule="auto"/>
        <w:rPr>
          <w:rFonts w:ascii="Arial" w:hAnsi="Arial" w:cs="Arial"/>
          <w:sz w:val="24"/>
          <w:szCs w:val="24"/>
        </w:rPr>
      </w:pPr>
    </w:p>
    <w:p w:rsidR="000D44C5" w:rsidRDefault="000D44C5" w:rsidP="000D44C5">
      <w:pPr>
        <w:widowControl w:val="0"/>
        <w:autoSpaceDE w:val="0"/>
        <w:autoSpaceDN w:val="0"/>
        <w:adjustRightInd w:val="0"/>
        <w:spacing w:after="0" w:line="360" w:lineRule="auto"/>
        <w:ind w:firstLine="568"/>
        <w:jc w:val="both"/>
        <w:rPr>
          <w:rFonts w:ascii="Arial" w:eastAsiaTheme="minorEastAsia" w:hAnsi="Arial" w:cs="Arial"/>
          <w:lang w:eastAsia="ru-RU"/>
        </w:rPr>
      </w:pPr>
      <w:proofErr w:type="gramStart"/>
      <w:r w:rsidRPr="00E558CC">
        <w:rPr>
          <w:rFonts w:ascii="Arial" w:eastAsiaTheme="minorEastAsia" w:hAnsi="Arial" w:cs="Arial"/>
          <w:lang w:eastAsia="ru-RU"/>
        </w:rPr>
        <w:t>Примечание - При пользовании настоящим стандартом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w:t>
      </w:r>
      <w:proofErr w:type="gramEnd"/>
      <w:r w:rsidRPr="00E558CC">
        <w:rPr>
          <w:rFonts w:ascii="Arial" w:eastAsiaTheme="minorEastAsia" w:hAnsi="Arial" w:cs="Arial"/>
          <w:lang w:eastAsia="ru-RU"/>
        </w:rPr>
        <w:t xml:space="preserve">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rsidR="009B2CFE" w:rsidRPr="0087120D" w:rsidRDefault="00E558CC" w:rsidP="0087120D">
      <w:pPr>
        <w:spacing w:after="0" w:line="360" w:lineRule="auto"/>
        <w:ind w:firstLine="709"/>
        <w:rPr>
          <w:rFonts w:ascii="Arial" w:eastAsia="Times New Roman" w:hAnsi="Arial" w:cs="Arial"/>
          <w:bCs/>
          <w:sz w:val="24"/>
          <w:szCs w:val="24"/>
          <w:lang w:eastAsia="ru-RU"/>
        </w:rPr>
      </w:pPr>
      <w:r>
        <w:rPr>
          <w:rFonts w:ascii="Arial" w:eastAsia="Times New Roman" w:hAnsi="Arial" w:cs="Arial"/>
          <w:bCs/>
          <w:sz w:val="24"/>
          <w:szCs w:val="24"/>
          <w:lang w:eastAsia="ru-RU"/>
        </w:rPr>
        <w:br w:type="page"/>
      </w:r>
    </w:p>
    <w:p w:rsidR="00E558CC" w:rsidRDefault="00E558CC" w:rsidP="00E558CC">
      <w:pPr>
        <w:spacing w:after="0" w:line="360" w:lineRule="auto"/>
        <w:ind w:firstLine="709"/>
        <w:rPr>
          <w:rFonts w:ascii="Arial" w:hAnsi="Arial" w:cs="Arial"/>
          <w:sz w:val="24"/>
          <w:szCs w:val="24"/>
        </w:rPr>
      </w:pPr>
    </w:p>
    <w:p w:rsidR="00CA1B89" w:rsidRPr="00B37E05" w:rsidRDefault="00A83D26">
      <w:pPr>
        <w:rPr>
          <w:rFonts w:ascii="Arial" w:eastAsia="Times New Roman" w:hAnsi="Arial" w:cs="Arial"/>
          <w:b/>
          <w:sz w:val="24"/>
          <w:szCs w:val="24"/>
          <w:lang w:eastAsia="ru-RU"/>
        </w:rPr>
      </w:pPr>
      <w:r w:rsidRPr="00A83D26">
        <w:rPr>
          <w:rFonts w:ascii="Arial" w:eastAsia="Times New Roman" w:hAnsi="Arial" w:cs="Arial"/>
          <w:b/>
          <w:sz w:val="28"/>
          <w:szCs w:val="28"/>
          <w:lang w:eastAsia="ru-RU"/>
        </w:rPr>
        <w:t xml:space="preserve">         </w:t>
      </w:r>
      <w:r w:rsidRPr="00B37E05">
        <w:rPr>
          <w:rFonts w:ascii="Arial" w:eastAsia="Times New Roman" w:hAnsi="Arial" w:cs="Arial"/>
          <w:b/>
          <w:sz w:val="24"/>
          <w:szCs w:val="24"/>
          <w:lang w:eastAsia="ru-RU"/>
        </w:rPr>
        <w:t>3 Термины, определения и сокращения</w:t>
      </w:r>
    </w:p>
    <w:p w:rsidR="00A83D26" w:rsidRDefault="00A83D26" w:rsidP="00A83D26">
      <w:pPr>
        <w:ind w:firstLine="708"/>
        <w:rPr>
          <w:rFonts w:ascii="Arial" w:hAnsi="Arial" w:cs="Arial"/>
          <w:sz w:val="24"/>
          <w:szCs w:val="24"/>
        </w:rPr>
      </w:pPr>
      <w:r w:rsidRPr="00A83D26">
        <w:rPr>
          <w:rFonts w:ascii="Arial" w:eastAsiaTheme="minorEastAsia" w:hAnsi="Arial" w:cs="Arial"/>
          <w:sz w:val="24"/>
          <w:szCs w:val="24"/>
          <w:lang w:eastAsia="ru-RU"/>
        </w:rPr>
        <w:t>3.1</w:t>
      </w:r>
      <w:proofErr w:type="gramStart"/>
      <w:r w:rsidRPr="00A83D26">
        <w:rPr>
          <w:rFonts w:ascii="Arial" w:eastAsiaTheme="minorEastAsia" w:hAnsi="Arial" w:cs="Arial"/>
          <w:sz w:val="24"/>
          <w:szCs w:val="24"/>
          <w:lang w:eastAsia="ru-RU"/>
        </w:rPr>
        <w:t xml:space="preserve"> </w:t>
      </w:r>
      <w:r w:rsidR="00771686">
        <w:rPr>
          <w:rFonts w:ascii="Arial" w:eastAsiaTheme="minorEastAsia" w:hAnsi="Arial" w:cs="Arial"/>
          <w:sz w:val="24"/>
          <w:szCs w:val="24"/>
          <w:lang w:eastAsia="ru-RU"/>
        </w:rPr>
        <w:t xml:space="preserve"> </w:t>
      </w:r>
      <w:r w:rsidRPr="00A83D26">
        <w:rPr>
          <w:rFonts w:ascii="Arial" w:eastAsiaTheme="minorEastAsia" w:hAnsi="Arial" w:cs="Arial"/>
          <w:sz w:val="24"/>
          <w:szCs w:val="24"/>
          <w:lang w:eastAsia="ru-RU"/>
        </w:rPr>
        <w:t>В</w:t>
      </w:r>
      <w:proofErr w:type="gramEnd"/>
      <w:r w:rsidRPr="00A83D26">
        <w:rPr>
          <w:rFonts w:ascii="Arial" w:eastAsiaTheme="minorEastAsia" w:hAnsi="Arial" w:cs="Arial"/>
          <w:sz w:val="24"/>
          <w:szCs w:val="24"/>
          <w:lang w:eastAsia="ru-RU"/>
        </w:rPr>
        <w:t xml:space="preserve"> настоящем стандарте применены термины по ГОСТ 17359</w:t>
      </w:r>
      <w:r w:rsidRPr="00A83D26">
        <w:rPr>
          <w:rFonts w:ascii="Arial" w:hAnsi="Arial" w:cs="Arial"/>
          <w:sz w:val="24"/>
          <w:szCs w:val="24"/>
        </w:rPr>
        <w:t xml:space="preserve">  , ГОСТ 3.1102.</w:t>
      </w:r>
    </w:p>
    <w:p w:rsidR="00A83D26" w:rsidRDefault="00A83D26" w:rsidP="00A83D26">
      <w:pPr>
        <w:ind w:firstLine="708"/>
        <w:rPr>
          <w:rFonts w:ascii="Arial" w:hAnsi="Arial" w:cs="Arial"/>
          <w:sz w:val="24"/>
          <w:szCs w:val="24"/>
        </w:rPr>
      </w:pPr>
      <w:r>
        <w:rPr>
          <w:rFonts w:ascii="Arial" w:hAnsi="Arial" w:cs="Arial"/>
          <w:sz w:val="24"/>
          <w:szCs w:val="24"/>
        </w:rPr>
        <w:t>3.2</w:t>
      </w:r>
      <w:proofErr w:type="gramStart"/>
      <w:r>
        <w:rPr>
          <w:rFonts w:ascii="Arial" w:hAnsi="Arial" w:cs="Arial"/>
          <w:sz w:val="24"/>
          <w:szCs w:val="24"/>
        </w:rPr>
        <w:t xml:space="preserve"> </w:t>
      </w:r>
      <w:r w:rsidR="00771686">
        <w:rPr>
          <w:rFonts w:ascii="Arial" w:hAnsi="Arial" w:cs="Arial"/>
          <w:sz w:val="24"/>
          <w:szCs w:val="24"/>
        </w:rPr>
        <w:t xml:space="preserve"> </w:t>
      </w:r>
      <w:r>
        <w:rPr>
          <w:rFonts w:ascii="Arial" w:hAnsi="Arial" w:cs="Arial"/>
          <w:sz w:val="24"/>
          <w:szCs w:val="24"/>
        </w:rPr>
        <w:t>В</w:t>
      </w:r>
      <w:proofErr w:type="gramEnd"/>
      <w:r>
        <w:rPr>
          <w:rFonts w:ascii="Arial" w:hAnsi="Arial" w:cs="Arial"/>
          <w:sz w:val="24"/>
          <w:szCs w:val="24"/>
        </w:rPr>
        <w:t xml:space="preserve"> настоящем стандарте применены следующие сокращения:</w:t>
      </w:r>
    </w:p>
    <w:p w:rsidR="00017857" w:rsidRDefault="00017857" w:rsidP="00A83D26">
      <w:pPr>
        <w:ind w:firstLine="708"/>
        <w:rPr>
          <w:rFonts w:ascii="Arial" w:hAnsi="Arial" w:cs="Arial"/>
          <w:sz w:val="24"/>
          <w:szCs w:val="24"/>
        </w:rPr>
      </w:pPr>
      <w:r>
        <w:rPr>
          <w:rFonts w:ascii="Arial" w:hAnsi="Arial" w:cs="Arial"/>
          <w:sz w:val="24"/>
          <w:szCs w:val="24"/>
        </w:rPr>
        <w:t>ВТД</w:t>
      </w:r>
      <w:r w:rsidR="00771686">
        <w:rPr>
          <w:rFonts w:ascii="Arial" w:hAnsi="Arial" w:cs="Arial"/>
          <w:sz w:val="24"/>
          <w:szCs w:val="24"/>
        </w:rPr>
        <w:t xml:space="preserve"> </w:t>
      </w:r>
      <w:r w:rsidR="00F62E13">
        <w:rPr>
          <w:rFonts w:ascii="Arial" w:eastAsia="Times New Roman" w:hAnsi="Arial" w:cs="Arial"/>
          <w:bCs/>
          <w:sz w:val="24"/>
          <w:szCs w:val="24"/>
          <w:lang w:eastAsia="ru-RU"/>
        </w:rPr>
        <w:t>−</w:t>
      </w:r>
      <w:r>
        <w:rPr>
          <w:rFonts w:ascii="Arial" w:hAnsi="Arial" w:cs="Arial"/>
          <w:sz w:val="24"/>
          <w:szCs w:val="24"/>
        </w:rPr>
        <w:t xml:space="preserve"> ведомость технологических документов;</w:t>
      </w:r>
    </w:p>
    <w:p w:rsidR="00017857" w:rsidRDefault="00017857" w:rsidP="00A83D26">
      <w:pPr>
        <w:ind w:firstLine="708"/>
        <w:rPr>
          <w:rFonts w:ascii="Arial" w:hAnsi="Arial" w:cs="Arial"/>
          <w:sz w:val="24"/>
          <w:szCs w:val="24"/>
        </w:rPr>
      </w:pPr>
      <w:r>
        <w:rPr>
          <w:rFonts w:ascii="Arial" w:hAnsi="Arial" w:cs="Arial"/>
          <w:sz w:val="24"/>
          <w:szCs w:val="24"/>
        </w:rPr>
        <w:t>ВТО</w:t>
      </w:r>
      <w:r w:rsidR="00771686">
        <w:rPr>
          <w:rFonts w:ascii="Arial" w:hAnsi="Arial" w:cs="Arial"/>
          <w:sz w:val="24"/>
          <w:szCs w:val="24"/>
        </w:rPr>
        <w:t xml:space="preserve"> </w:t>
      </w:r>
      <w:r w:rsidR="00F62E13">
        <w:rPr>
          <w:rFonts w:ascii="Arial" w:eastAsia="Times New Roman" w:hAnsi="Arial" w:cs="Arial"/>
          <w:bCs/>
          <w:sz w:val="24"/>
          <w:szCs w:val="24"/>
          <w:lang w:eastAsia="ru-RU"/>
        </w:rPr>
        <w:t>−</w:t>
      </w:r>
      <w:r>
        <w:rPr>
          <w:rFonts w:ascii="Arial" w:hAnsi="Arial" w:cs="Arial"/>
          <w:sz w:val="24"/>
          <w:szCs w:val="24"/>
        </w:rPr>
        <w:t xml:space="preserve"> </w:t>
      </w:r>
      <w:r w:rsidR="00706EC5">
        <w:rPr>
          <w:rFonts w:ascii="Arial" w:hAnsi="Arial" w:cs="Arial"/>
          <w:sz w:val="24"/>
          <w:szCs w:val="24"/>
        </w:rPr>
        <w:t>ведомость деталей к операции;</w:t>
      </w:r>
    </w:p>
    <w:p w:rsidR="00706EC5" w:rsidRDefault="00706EC5" w:rsidP="00706EC5">
      <w:pPr>
        <w:spacing w:after="0" w:line="480" w:lineRule="auto"/>
        <w:ind w:firstLine="709"/>
        <w:rPr>
          <w:rFonts w:ascii="Arial" w:hAnsi="Arial" w:cs="Arial"/>
          <w:sz w:val="24"/>
          <w:szCs w:val="24"/>
        </w:rPr>
      </w:pPr>
      <w:r>
        <w:rPr>
          <w:rFonts w:ascii="Arial" w:hAnsi="Arial" w:cs="Arial"/>
          <w:sz w:val="24"/>
          <w:szCs w:val="24"/>
        </w:rPr>
        <w:t xml:space="preserve">ВТП </w:t>
      </w:r>
      <w:r w:rsidR="00F62E13">
        <w:rPr>
          <w:rFonts w:ascii="Arial" w:eastAsia="Times New Roman" w:hAnsi="Arial" w:cs="Arial"/>
          <w:bCs/>
          <w:sz w:val="24"/>
          <w:szCs w:val="24"/>
          <w:lang w:eastAsia="ru-RU"/>
        </w:rPr>
        <w:t>−</w:t>
      </w:r>
      <w:r>
        <w:rPr>
          <w:rFonts w:ascii="Arial" w:hAnsi="Arial" w:cs="Arial"/>
          <w:sz w:val="24"/>
          <w:szCs w:val="24"/>
        </w:rPr>
        <w:t xml:space="preserve">  ведомость деталей</w:t>
      </w:r>
      <w:r w:rsidR="00771686">
        <w:rPr>
          <w:rFonts w:ascii="Arial" w:hAnsi="Arial" w:cs="Arial"/>
          <w:sz w:val="24"/>
          <w:szCs w:val="24"/>
        </w:rPr>
        <w:t xml:space="preserve"> </w:t>
      </w:r>
      <w:r>
        <w:rPr>
          <w:rFonts w:ascii="Arial" w:hAnsi="Arial" w:cs="Arial"/>
          <w:sz w:val="24"/>
          <w:szCs w:val="24"/>
        </w:rPr>
        <w:t>(сборочных единиц) к типовом</w:t>
      </w:r>
      <w:proofErr w:type="gramStart"/>
      <w:r>
        <w:rPr>
          <w:rFonts w:ascii="Arial" w:hAnsi="Arial" w:cs="Arial"/>
          <w:sz w:val="24"/>
          <w:szCs w:val="24"/>
        </w:rPr>
        <w:t>у(</w:t>
      </w:r>
      <w:proofErr w:type="gramEnd"/>
      <w:r>
        <w:rPr>
          <w:rFonts w:ascii="Arial" w:hAnsi="Arial" w:cs="Arial"/>
          <w:sz w:val="24"/>
          <w:szCs w:val="24"/>
        </w:rPr>
        <w:t xml:space="preserve"> групповому) технологическому процессу;</w:t>
      </w:r>
    </w:p>
    <w:p w:rsidR="00706EC5" w:rsidRDefault="00706EC5" w:rsidP="00706EC5">
      <w:pPr>
        <w:spacing w:after="0" w:line="480" w:lineRule="auto"/>
        <w:ind w:firstLine="709"/>
        <w:rPr>
          <w:rFonts w:ascii="Arial" w:hAnsi="Arial" w:cs="Arial"/>
          <w:sz w:val="24"/>
          <w:szCs w:val="24"/>
        </w:rPr>
      </w:pPr>
      <w:r>
        <w:rPr>
          <w:rFonts w:ascii="Arial" w:hAnsi="Arial" w:cs="Arial"/>
          <w:sz w:val="24"/>
          <w:szCs w:val="24"/>
        </w:rPr>
        <w:t xml:space="preserve">ВУН </w:t>
      </w:r>
      <w:r w:rsidR="00F62E13">
        <w:rPr>
          <w:rFonts w:ascii="Arial" w:eastAsia="Times New Roman" w:hAnsi="Arial" w:cs="Arial"/>
          <w:bCs/>
          <w:sz w:val="24"/>
          <w:szCs w:val="24"/>
          <w:lang w:eastAsia="ru-RU"/>
        </w:rPr>
        <w:t>−</w:t>
      </w:r>
      <w:r>
        <w:rPr>
          <w:rFonts w:ascii="Arial" w:hAnsi="Arial" w:cs="Arial"/>
          <w:sz w:val="24"/>
          <w:szCs w:val="24"/>
        </w:rPr>
        <w:t xml:space="preserve">  ведомость удельного расхода норм м</w:t>
      </w:r>
      <w:r w:rsidR="00771686">
        <w:rPr>
          <w:rFonts w:ascii="Arial" w:hAnsi="Arial" w:cs="Arial"/>
          <w:sz w:val="24"/>
          <w:szCs w:val="24"/>
        </w:rPr>
        <w:t>а</w:t>
      </w:r>
      <w:r>
        <w:rPr>
          <w:rFonts w:ascii="Arial" w:hAnsi="Arial" w:cs="Arial"/>
          <w:sz w:val="24"/>
          <w:szCs w:val="24"/>
        </w:rPr>
        <w:t>териалов;</w:t>
      </w:r>
    </w:p>
    <w:p w:rsidR="00706EC5" w:rsidRDefault="00706EC5" w:rsidP="00706EC5">
      <w:pPr>
        <w:spacing w:after="0" w:line="480" w:lineRule="auto"/>
        <w:ind w:firstLine="709"/>
        <w:rPr>
          <w:rFonts w:ascii="Arial" w:hAnsi="Arial" w:cs="Arial"/>
          <w:sz w:val="24"/>
          <w:szCs w:val="24"/>
        </w:rPr>
      </w:pPr>
      <w:r>
        <w:rPr>
          <w:rFonts w:ascii="Arial" w:hAnsi="Arial" w:cs="Arial"/>
          <w:sz w:val="24"/>
          <w:szCs w:val="24"/>
        </w:rPr>
        <w:t xml:space="preserve">КОИД </w:t>
      </w:r>
      <w:r w:rsidR="00F62E13">
        <w:rPr>
          <w:rFonts w:ascii="Arial" w:eastAsia="Times New Roman" w:hAnsi="Arial" w:cs="Arial"/>
          <w:bCs/>
          <w:sz w:val="24"/>
          <w:szCs w:val="24"/>
          <w:lang w:eastAsia="ru-RU"/>
        </w:rPr>
        <w:t>−</w:t>
      </w:r>
      <w:r>
        <w:rPr>
          <w:rFonts w:ascii="Arial" w:hAnsi="Arial" w:cs="Arial"/>
          <w:sz w:val="24"/>
          <w:szCs w:val="24"/>
        </w:rPr>
        <w:t xml:space="preserve"> </w:t>
      </w:r>
      <w:r w:rsidR="00B21972">
        <w:rPr>
          <w:rFonts w:ascii="Arial" w:hAnsi="Arial" w:cs="Arial"/>
          <w:sz w:val="24"/>
          <w:szCs w:val="24"/>
        </w:rPr>
        <w:t>количество одновременно изготавливаемых деталей при выполнении одной операции;</w:t>
      </w:r>
    </w:p>
    <w:p w:rsidR="00B21972" w:rsidRDefault="00B21972" w:rsidP="00706EC5">
      <w:pPr>
        <w:spacing w:after="0" w:line="480" w:lineRule="auto"/>
        <w:ind w:firstLine="709"/>
        <w:rPr>
          <w:rFonts w:ascii="Arial" w:hAnsi="Arial" w:cs="Arial"/>
          <w:sz w:val="24"/>
          <w:szCs w:val="24"/>
        </w:rPr>
      </w:pPr>
      <w:r>
        <w:rPr>
          <w:rFonts w:ascii="Arial" w:hAnsi="Arial" w:cs="Arial"/>
          <w:sz w:val="24"/>
          <w:szCs w:val="24"/>
        </w:rPr>
        <w:t xml:space="preserve">КТИ </w:t>
      </w:r>
      <w:r w:rsidR="00F62E13">
        <w:rPr>
          <w:rFonts w:ascii="Arial" w:eastAsia="Times New Roman" w:hAnsi="Arial" w:cs="Arial"/>
          <w:bCs/>
          <w:sz w:val="24"/>
          <w:szCs w:val="24"/>
          <w:lang w:eastAsia="ru-RU"/>
        </w:rPr>
        <w:t>−</w:t>
      </w:r>
      <w:r w:rsidR="00771686">
        <w:rPr>
          <w:rFonts w:ascii="Arial" w:hAnsi="Arial" w:cs="Arial"/>
          <w:sz w:val="24"/>
          <w:szCs w:val="24"/>
        </w:rPr>
        <w:t xml:space="preserve"> </w:t>
      </w:r>
      <w:r>
        <w:rPr>
          <w:rFonts w:ascii="Arial" w:hAnsi="Arial" w:cs="Arial"/>
          <w:sz w:val="24"/>
          <w:szCs w:val="24"/>
        </w:rPr>
        <w:t xml:space="preserve"> карта технологической информации;</w:t>
      </w:r>
    </w:p>
    <w:p w:rsidR="00B21972" w:rsidRDefault="00771686" w:rsidP="00706EC5">
      <w:pPr>
        <w:spacing w:after="0" w:line="480" w:lineRule="auto"/>
        <w:ind w:firstLine="709"/>
        <w:rPr>
          <w:rFonts w:ascii="Arial" w:hAnsi="Arial" w:cs="Arial"/>
          <w:sz w:val="24"/>
          <w:szCs w:val="24"/>
        </w:rPr>
      </w:pPr>
      <w:r>
        <w:rPr>
          <w:rFonts w:ascii="Arial" w:hAnsi="Arial" w:cs="Arial"/>
          <w:sz w:val="24"/>
          <w:szCs w:val="24"/>
        </w:rPr>
        <w:t xml:space="preserve">КТО </w:t>
      </w:r>
      <w:r w:rsidR="00F62E13">
        <w:rPr>
          <w:rFonts w:ascii="Arial" w:eastAsia="Times New Roman" w:hAnsi="Arial" w:cs="Arial"/>
          <w:bCs/>
          <w:sz w:val="24"/>
          <w:szCs w:val="24"/>
          <w:lang w:eastAsia="ru-RU"/>
        </w:rPr>
        <w:t>−</w:t>
      </w:r>
      <w:r>
        <w:rPr>
          <w:rFonts w:ascii="Arial" w:hAnsi="Arial" w:cs="Arial"/>
          <w:sz w:val="24"/>
          <w:szCs w:val="24"/>
        </w:rPr>
        <w:t xml:space="preserve"> карта типово</w:t>
      </w:r>
      <w:proofErr w:type="gramStart"/>
      <w:r>
        <w:rPr>
          <w:rFonts w:ascii="Arial" w:hAnsi="Arial" w:cs="Arial"/>
          <w:sz w:val="24"/>
          <w:szCs w:val="24"/>
        </w:rPr>
        <w:t>й(</w:t>
      </w:r>
      <w:proofErr w:type="gramEnd"/>
      <w:r>
        <w:rPr>
          <w:rFonts w:ascii="Arial" w:hAnsi="Arial" w:cs="Arial"/>
          <w:sz w:val="24"/>
          <w:szCs w:val="24"/>
        </w:rPr>
        <w:t>групповой) операции;</w:t>
      </w:r>
    </w:p>
    <w:p w:rsidR="00771686" w:rsidRDefault="00771686" w:rsidP="00706EC5">
      <w:pPr>
        <w:spacing w:after="0" w:line="480" w:lineRule="auto"/>
        <w:ind w:firstLine="709"/>
        <w:rPr>
          <w:rFonts w:ascii="Arial" w:hAnsi="Arial" w:cs="Arial"/>
          <w:sz w:val="24"/>
          <w:szCs w:val="24"/>
        </w:rPr>
      </w:pPr>
      <w:r>
        <w:rPr>
          <w:rFonts w:ascii="Arial" w:hAnsi="Arial" w:cs="Arial"/>
          <w:sz w:val="24"/>
          <w:szCs w:val="24"/>
        </w:rPr>
        <w:t>КТП – карта технологического процесса;</w:t>
      </w:r>
    </w:p>
    <w:p w:rsidR="00771686" w:rsidRDefault="00771686" w:rsidP="00706EC5">
      <w:pPr>
        <w:spacing w:after="0" w:line="480" w:lineRule="auto"/>
        <w:ind w:firstLine="709"/>
        <w:rPr>
          <w:rFonts w:ascii="Arial" w:hAnsi="Arial" w:cs="Arial"/>
          <w:sz w:val="24"/>
          <w:szCs w:val="24"/>
        </w:rPr>
      </w:pPr>
      <w:r>
        <w:rPr>
          <w:rFonts w:ascii="Arial" w:hAnsi="Arial" w:cs="Arial"/>
          <w:sz w:val="24"/>
          <w:szCs w:val="24"/>
        </w:rPr>
        <w:t xml:space="preserve">КТТП </w:t>
      </w:r>
      <w:r w:rsidR="00F62E13">
        <w:rPr>
          <w:rFonts w:ascii="Arial" w:eastAsia="Times New Roman" w:hAnsi="Arial" w:cs="Arial"/>
          <w:bCs/>
          <w:sz w:val="24"/>
          <w:szCs w:val="24"/>
          <w:lang w:eastAsia="ru-RU"/>
        </w:rPr>
        <w:t>−</w:t>
      </w:r>
      <w:r>
        <w:rPr>
          <w:rFonts w:ascii="Arial" w:hAnsi="Arial" w:cs="Arial"/>
          <w:sz w:val="24"/>
          <w:szCs w:val="24"/>
        </w:rPr>
        <w:t xml:space="preserve">  карта типового (группового</w:t>
      </w:r>
      <w:proofErr w:type="gramStart"/>
      <w:r>
        <w:rPr>
          <w:rFonts w:ascii="Arial" w:hAnsi="Arial" w:cs="Arial"/>
          <w:sz w:val="24"/>
          <w:szCs w:val="24"/>
        </w:rPr>
        <w:t xml:space="preserve"> )</w:t>
      </w:r>
      <w:proofErr w:type="gramEnd"/>
      <w:r>
        <w:rPr>
          <w:rFonts w:ascii="Arial" w:hAnsi="Arial" w:cs="Arial"/>
          <w:sz w:val="24"/>
          <w:szCs w:val="24"/>
        </w:rPr>
        <w:t xml:space="preserve"> технологического процесса;</w:t>
      </w:r>
    </w:p>
    <w:p w:rsidR="00771686" w:rsidRDefault="00771686" w:rsidP="00706EC5">
      <w:pPr>
        <w:spacing w:after="0" w:line="480" w:lineRule="auto"/>
        <w:ind w:firstLine="709"/>
        <w:rPr>
          <w:rFonts w:ascii="Arial" w:hAnsi="Arial" w:cs="Arial"/>
          <w:sz w:val="24"/>
          <w:szCs w:val="24"/>
        </w:rPr>
      </w:pPr>
      <w:r>
        <w:rPr>
          <w:rFonts w:ascii="Arial" w:hAnsi="Arial" w:cs="Arial"/>
          <w:sz w:val="24"/>
          <w:szCs w:val="24"/>
        </w:rPr>
        <w:t xml:space="preserve">КЭ </w:t>
      </w:r>
      <w:r w:rsidR="00F62E13">
        <w:rPr>
          <w:rFonts w:ascii="Arial" w:eastAsia="Times New Roman" w:hAnsi="Arial" w:cs="Arial"/>
          <w:bCs/>
          <w:sz w:val="24"/>
          <w:szCs w:val="24"/>
          <w:lang w:eastAsia="ru-RU"/>
        </w:rPr>
        <w:t>−</w:t>
      </w:r>
      <w:r>
        <w:rPr>
          <w:rFonts w:ascii="Arial" w:hAnsi="Arial" w:cs="Arial"/>
          <w:sz w:val="24"/>
          <w:szCs w:val="24"/>
        </w:rPr>
        <w:t xml:space="preserve"> карта эскизов;</w:t>
      </w:r>
    </w:p>
    <w:p w:rsidR="00771686" w:rsidRDefault="00771686" w:rsidP="00706EC5">
      <w:pPr>
        <w:spacing w:after="0" w:line="480" w:lineRule="auto"/>
        <w:ind w:firstLine="709"/>
        <w:rPr>
          <w:rFonts w:ascii="Arial" w:hAnsi="Arial" w:cs="Arial"/>
          <w:sz w:val="24"/>
          <w:szCs w:val="24"/>
        </w:rPr>
      </w:pPr>
      <w:r>
        <w:rPr>
          <w:rFonts w:ascii="Arial" w:hAnsi="Arial" w:cs="Arial"/>
          <w:sz w:val="24"/>
          <w:szCs w:val="24"/>
        </w:rPr>
        <w:t>МК - маршрутная карта;</w:t>
      </w:r>
    </w:p>
    <w:p w:rsidR="00771686" w:rsidRDefault="00771686" w:rsidP="00706EC5">
      <w:pPr>
        <w:spacing w:after="0" w:line="480" w:lineRule="auto"/>
        <w:ind w:firstLine="709"/>
        <w:rPr>
          <w:rFonts w:ascii="Arial" w:hAnsi="Arial" w:cs="Arial"/>
          <w:sz w:val="24"/>
          <w:szCs w:val="24"/>
        </w:rPr>
      </w:pPr>
      <w:proofErr w:type="gramStart"/>
      <w:r>
        <w:rPr>
          <w:rFonts w:ascii="Arial" w:hAnsi="Arial" w:cs="Arial"/>
          <w:sz w:val="24"/>
          <w:szCs w:val="24"/>
        </w:rPr>
        <w:t>ОК</w:t>
      </w:r>
      <w:proofErr w:type="gramEnd"/>
      <w:r>
        <w:rPr>
          <w:rFonts w:ascii="Arial" w:hAnsi="Arial" w:cs="Arial"/>
          <w:sz w:val="24"/>
          <w:szCs w:val="24"/>
        </w:rPr>
        <w:t xml:space="preserve"> </w:t>
      </w:r>
      <w:r w:rsidR="00F62E13">
        <w:rPr>
          <w:rFonts w:ascii="Arial" w:eastAsia="Times New Roman" w:hAnsi="Arial" w:cs="Arial"/>
          <w:bCs/>
          <w:sz w:val="24"/>
          <w:szCs w:val="24"/>
          <w:lang w:eastAsia="ru-RU"/>
        </w:rPr>
        <w:t>−</w:t>
      </w:r>
      <w:r>
        <w:rPr>
          <w:rFonts w:ascii="Arial" w:hAnsi="Arial" w:cs="Arial"/>
          <w:sz w:val="24"/>
          <w:szCs w:val="24"/>
        </w:rPr>
        <w:t xml:space="preserve"> операционная карта;</w:t>
      </w:r>
    </w:p>
    <w:p w:rsidR="00771686" w:rsidRDefault="00771686" w:rsidP="00706EC5">
      <w:pPr>
        <w:spacing w:after="0" w:line="480" w:lineRule="auto"/>
        <w:ind w:firstLine="709"/>
        <w:rPr>
          <w:rFonts w:ascii="Arial" w:eastAsiaTheme="minorEastAsia" w:hAnsi="Arial" w:cs="Arial"/>
          <w:sz w:val="24"/>
          <w:szCs w:val="24"/>
          <w:lang w:eastAsia="ru-RU"/>
        </w:rPr>
      </w:pPr>
      <w:proofErr w:type="spellStart"/>
      <w:r>
        <w:rPr>
          <w:rFonts w:ascii="Arial" w:hAnsi="Arial" w:cs="Arial"/>
          <w:sz w:val="24"/>
          <w:szCs w:val="24"/>
        </w:rPr>
        <w:t>Тв</w:t>
      </w:r>
      <w:proofErr w:type="spellEnd"/>
      <w:r>
        <w:rPr>
          <w:rFonts w:ascii="Arial" w:hAnsi="Arial" w:cs="Arial"/>
          <w:sz w:val="24"/>
          <w:szCs w:val="24"/>
        </w:rPr>
        <w:t xml:space="preserve"> – </w:t>
      </w:r>
      <w:r>
        <w:rPr>
          <w:rFonts w:ascii="Arial" w:eastAsiaTheme="minorEastAsia" w:hAnsi="Arial" w:cs="Arial"/>
          <w:sz w:val="24"/>
          <w:szCs w:val="24"/>
          <w:lang w:eastAsia="ru-RU"/>
        </w:rPr>
        <w:t>суммарное  вспомогательное  время на операцию;</w:t>
      </w:r>
    </w:p>
    <w:p w:rsidR="00771686" w:rsidRDefault="00771686" w:rsidP="00706EC5">
      <w:pPr>
        <w:spacing w:after="0" w:line="480" w:lineRule="auto"/>
        <w:ind w:firstLine="709"/>
        <w:rPr>
          <w:rFonts w:ascii="Arial" w:eastAsiaTheme="minorEastAsia" w:hAnsi="Arial" w:cs="Arial"/>
          <w:sz w:val="24"/>
          <w:szCs w:val="24"/>
          <w:lang w:eastAsia="ru-RU"/>
        </w:rPr>
      </w:pPr>
      <w:r>
        <w:rPr>
          <w:rFonts w:ascii="Arial" w:eastAsiaTheme="minorEastAsia" w:hAnsi="Arial" w:cs="Arial"/>
          <w:sz w:val="24"/>
          <w:szCs w:val="24"/>
          <w:lang w:eastAsia="ru-RU"/>
        </w:rPr>
        <w:t>ТД –</w:t>
      </w:r>
      <w:r w:rsidR="00B81EC9">
        <w:rPr>
          <w:rFonts w:ascii="Arial" w:eastAsiaTheme="minorEastAsia" w:hAnsi="Arial" w:cs="Arial"/>
          <w:sz w:val="24"/>
          <w:szCs w:val="24"/>
          <w:lang w:eastAsia="ru-RU"/>
        </w:rPr>
        <w:t xml:space="preserve"> технологические</w:t>
      </w:r>
      <w:r>
        <w:rPr>
          <w:rFonts w:ascii="Arial" w:eastAsiaTheme="minorEastAsia" w:hAnsi="Arial" w:cs="Arial"/>
          <w:sz w:val="24"/>
          <w:szCs w:val="24"/>
          <w:lang w:eastAsia="ru-RU"/>
        </w:rPr>
        <w:t xml:space="preserve"> документ</w:t>
      </w:r>
      <w:r w:rsidR="00B81EC9">
        <w:rPr>
          <w:rFonts w:ascii="Arial" w:eastAsiaTheme="minorEastAsia" w:hAnsi="Arial" w:cs="Arial"/>
          <w:sz w:val="24"/>
          <w:szCs w:val="24"/>
          <w:lang w:eastAsia="ru-RU"/>
        </w:rPr>
        <w:t>ы</w:t>
      </w:r>
      <w:r>
        <w:rPr>
          <w:rFonts w:ascii="Arial" w:eastAsiaTheme="minorEastAsia" w:hAnsi="Arial" w:cs="Arial"/>
          <w:sz w:val="24"/>
          <w:szCs w:val="24"/>
          <w:lang w:eastAsia="ru-RU"/>
        </w:rPr>
        <w:t>;</w:t>
      </w:r>
    </w:p>
    <w:p w:rsidR="00771686" w:rsidRDefault="00771686" w:rsidP="00706EC5">
      <w:pPr>
        <w:spacing w:after="0" w:line="480" w:lineRule="auto"/>
        <w:ind w:firstLine="709"/>
        <w:rPr>
          <w:rFonts w:ascii="Arial" w:eastAsiaTheme="minorEastAsia" w:hAnsi="Arial" w:cs="Arial"/>
          <w:sz w:val="24"/>
          <w:szCs w:val="24"/>
          <w:lang w:eastAsia="ru-RU"/>
        </w:rPr>
      </w:pPr>
      <w:r>
        <w:rPr>
          <w:rFonts w:ascii="Arial" w:eastAsiaTheme="minorEastAsia" w:hAnsi="Arial" w:cs="Arial"/>
          <w:sz w:val="24"/>
          <w:szCs w:val="24"/>
          <w:lang w:eastAsia="ru-RU"/>
        </w:rPr>
        <w:t xml:space="preserve">То </w:t>
      </w:r>
      <w:r w:rsidR="00F62E13">
        <w:rPr>
          <w:rFonts w:ascii="Arial" w:eastAsia="Times New Roman" w:hAnsi="Arial" w:cs="Arial"/>
          <w:bCs/>
          <w:sz w:val="24"/>
          <w:szCs w:val="24"/>
          <w:lang w:eastAsia="ru-RU"/>
        </w:rPr>
        <w:t>−</w:t>
      </w:r>
      <w:r>
        <w:rPr>
          <w:rFonts w:ascii="Arial" w:eastAsiaTheme="minorEastAsia" w:hAnsi="Arial" w:cs="Arial"/>
          <w:sz w:val="24"/>
          <w:szCs w:val="24"/>
          <w:lang w:eastAsia="ru-RU"/>
        </w:rPr>
        <w:t xml:space="preserve"> суммарное основное  время  на операцию;</w:t>
      </w:r>
    </w:p>
    <w:p w:rsidR="00771686" w:rsidRDefault="00771686" w:rsidP="00706EC5">
      <w:pPr>
        <w:spacing w:after="0" w:line="480" w:lineRule="auto"/>
        <w:ind w:firstLine="709"/>
        <w:rPr>
          <w:rFonts w:ascii="Arial" w:eastAsiaTheme="minorEastAsia" w:hAnsi="Arial" w:cs="Arial"/>
          <w:sz w:val="24"/>
          <w:szCs w:val="24"/>
          <w:lang w:eastAsia="ru-RU"/>
        </w:rPr>
      </w:pPr>
      <w:r>
        <w:rPr>
          <w:rFonts w:ascii="Arial" w:eastAsiaTheme="minorEastAsia" w:hAnsi="Arial" w:cs="Arial"/>
          <w:sz w:val="24"/>
          <w:szCs w:val="24"/>
          <w:lang w:eastAsia="ru-RU"/>
        </w:rPr>
        <w:t>ТП – технологический процесс;</w:t>
      </w:r>
    </w:p>
    <w:p w:rsidR="00771686" w:rsidRDefault="00F62E13" w:rsidP="00706EC5">
      <w:pPr>
        <w:spacing w:after="0" w:line="480" w:lineRule="auto"/>
        <w:ind w:firstLine="709"/>
        <w:rPr>
          <w:rFonts w:ascii="Arial" w:eastAsiaTheme="minorEastAsia" w:hAnsi="Arial" w:cs="Arial"/>
          <w:sz w:val="24"/>
          <w:szCs w:val="24"/>
          <w:lang w:eastAsia="ru-RU"/>
        </w:rPr>
      </w:pPr>
      <w:r>
        <w:rPr>
          <w:rFonts w:ascii="Arial" w:eastAsiaTheme="minorEastAsia" w:hAnsi="Arial" w:cs="Arial"/>
          <w:sz w:val="24"/>
          <w:szCs w:val="24"/>
          <w:lang w:eastAsia="ru-RU"/>
        </w:rPr>
        <w:t xml:space="preserve">Т </w:t>
      </w:r>
      <w:proofErr w:type="spellStart"/>
      <w:r>
        <w:rPr>
          <w:rFonts w:ascii="Arial" w:eastAsiaTheme="minorEastAsia" w:hAnsi="Arial" w:cs="Arial"/>
          <w:sz w:val="24"/>
          <w:szCs w:val="24"/>
          <w:lang w:eastAsia="ru-RU"/>
        </w:rPr>
        <w:t>п.</w:t>
      </w:r>
      <w:r w:rsidR="00B81EC9">
        <w:rPr>
          <w:rFonts w:ascii="Arial" w:eastAsiaTheme="minorEastAsia" w:hAnsi="Arial" w:cs="Arial"/>
          <w:sz w:val="24"/>
          <w:szCs w:val="24"/>
          <w:lang w:eastAsia="ru-RU"/>
        </w:rPr>
        <w:t>з</w:t>
      </w:r>
      <w:proofErr w:type="spellEnd"/>
      <w:r w:rsidR="00B81EC9">
        <w:rPr>
          <w:rFonts w:ascii="Arial" w:eastAsiaTheme="minorEastAsia" w:hAnsi="Arial" w:cs="Arial"/>
          <w:sz w:val="24"/>
          <w:szCs w:val="24"/>
          <w:lang w:eastAsia="ru-RU"/>
        </w:rPr>
        <w:t>.</w:t>
      </w:r>
      <w:r w:rsidRPr="00F62E13">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w:t>
      </w:r>
      <w:r w:rsidR="00B81EC9">
        <w:rPr>
          <w:rFonts w:ascii="Arial" w:eastAsiaTheme="minorEastAsia" w:hAnsi="Arial" w:cs="Arial"/>
          <w:sz w:val="24"/>
          <w:szCs w:val="24"/>
          <w:lang w:eastAsia="ru-RU"/>
        </w:rPr>
        <w:t xml:space="preserve"> норма подготовительно-заключительного времени на операцию;</w:t>
      </w:r>
    </w:p>
    <w:p w:rsidR="00B81EC9" w:rsidRDefault="00F62E13" w:rsidP="00706EC5">
      <w:pPr>
        <w:spacing w:after="0" w:line="480" w:lineRule="auto"/>
        <w:ind w:firstLine="709"/>
        <w:rPr>
          <w:rFonts w:ascii="Arial" w:hAnsi="Arial" w:cs="Arial"/>
          <w:sz w:val="24"/>
          <w:szCs w:val="24"/>
        </w:rPr>
      </w:pPr>
      <w:r>
        <w:rPr>
          <w:rFonts w:ascii="Arial" w:eastAsiaTheme="minorEastAsia" w:hAnsi="Arial" w:cs="Arial"/>
          <w:sz w:val="24"/>
          <w:szCs w:val="24"/>
          <w:lang w:eastAsia="ru-RU"/>
        </w:rPr>
        <w:t xml:space="preserve">Т </w:t>
      </w:r>
      <w:r w:rsidR="00B81EC9">
        <w:rPr>
          <w:rFonts w:ascii="Arial" w:eastAsiaTheme="minorEastAsia" w:hAnsi="Arial" w:cs="Arial"/>
          <w:sz w:val="24"/>
          <w:szCs w:val="24"/>
          <w:lang w:eastAsia="ru-RU"/>
        </w:rPr>
        <w:t xml:space="preserve">шт. </w:t>
      </w:r>
      <w:r>
        <w:rPr>
          <w:rFonts w:ascii="Arial" w:eastAsia="Times New Roman" w:hAnsi="Arial" w:cs="Arial"/>
          <w:bCs/>
          <w:sz w:val="24"/>
          <w:szCs w:val="24"/>
          <w:lang w:eastAsia="ru-RU"/>
        </w:rPr>
        <w:t>−</w:t>
      </w:r>
      <w:r w:rsidR="00B81EC9">
        <w:rPr>
          <w:rFonts w:ascii="Arial" w:eastAsiaTheme="minorEastAsia" w:hAnsi="Arial" w:cs="Arial"/>
          <w:sz w:val="24"/>
          <w:szCs w:val="24"/>
          <w:lang w:eastAsia="ru-RU"/>
        </w:rPr>
        <w:t xml:space="preserve"> норма штучного времени на операцию.</w:t>
      </w:r>
    </w:p>
    <w:p w:rsidR="00771686" w:rsidRPr="00A83D26" w:rsidRDefault="00771686" w:rsidP="00706EC5">
      <w:pPr>
        <w:spacing w:after="0" w:line="480" w:lineRule="auto"/>
        <w:ind w:firstLine="709"/>
        <w:rPr>
          <w:rFonts w:ascii="Arial" w:eastAsiaTheme="minorEastAsia" w:hAnsi="Arial" w:cs="Arial"/>
          <w:sz w:val="24"/>
          <w:szCs w:val="24"/>
          <w:lang w:eastAsia="ru-RU"/>
        </w:rPr>
      </w:pPr>
    </w:p>
    <w:p w:rsidR="00B81EC9" w:rsidRDefault="00B81EC9" w:rsidP="006C4164">
      <w:pPr>
        <w:spacing w:after="0" w:line="360" w:lineRule="auto"/>
        <w:ind w:firstLine="705"/>
        <w:jc w:val="both"/>
        <w:rPr>
          <w:rFonts w:ascii="Arial" w:eastAsia="Times New Roman" w:hAnsi="Arial" w:cs="Arial"/>
          <w:b/>
          <w:sz w:val="28"/>
          <w:szCs w:val="28"/>
          <w:lang w:eastAsia="ru-RU"/>
        </w:rPr>
      </w:pPr>
    </w:p>
    <w:p w:rsidR="000D366D" w:rsidRPr="00B37E05" w:rsidRDefault="00B81EC9" w:rsidP="006C4164">
      <w:pPr>
        <w:spacing w:after="0" w:line="360" w:lineRule="auto"/>
        <w:ind w:firstLine="705"/>
        <w:jc w:val="both"/>
        <w:rPr>
          <w:rFonts w:ascii="Arial" w:eastAsia="Times New Roman" w:hAnsi="Arial" w:cs="Arial"/>
          <w:b/>
          <w:sz w:val="24"/>
          <w:szCs w:val="24"/>
          <w:lang w:eastAsia="ru-RU"/>
        </w:rPr>
      </w:pPr>
      <w:r w:rsidRPr="00B37E05">
        <w:rPr>
          <w:rFonts w:ascii="Arial" w:eastAsia="Times New Roman" w:hAnsi="Arial" w:cs="Arial"/>
          <w:b/>
          <w:sz w:val="24"/>
          <w:szCs w:val="24"/>
          <w:lang w:eastAsia="ru-RU"/>
        </w:rPr>
        <w:lastRenderedPageBreak/>
        <w:t>4</w:t>
      </w:r>
      <w:r w:rsidR="006C4164" w:rsidRPr="00B37E05">
        <w:rPr>
          <w:rFonts w:ascii="Arial" w:eastAsia="Times New Roman" w:hAnsi="Arial" w:cs="Arial"/>
          <w:b/>
          <w:sz w:val="24"/>
          <w:szCs w:val="24"/>
          <w:lang w:eastAsia="ru-RU"/>
        </w:rPr>
        <w:t> </w:t>
      </w:r>
      <w:r w:rsidR="000D366D" w:rsidRPr="00B37E05">
        <w:rPr>
          <w:rFonts w:ascii="Arial" w:eastAsia="Times New Roman" w:hAnsi="Arial" w:cs="Arial"/>
          <w:b/>
          <w:sz w:val="24"/>
          <w:szCs w:val="24"/>
          <w:lang w:eastAsia="ru-RU"/>
        </w:rPr>
        <w:t xml:space="preserve">Виды и </w:t>
      </w:r>
      <w:r w:rsidR="00B37E05">
        <w:rPr>
          <w:rFonts w:ascii="Arial" w:eastAsia="Times New Roman" w:hAnsi="Arial" w:cs="Arial"/>
          <w:b/>
          <w:sz w:val="24"/>
          <w:szCs w:val="24"/>
          <w:lang w:eastAsia="ru-RU"/>
        </w:rPr>
        <w:t>комплектность</w:t>
      </w:r>
      <w:r w:rsidR="000D366D" w:rsidRPr="00B37E05">
        <w:rPr>
          <w:rFonts w:ascii="Arial" w:eastAsia="Times New Roman" w:hAnsi="Arial" w:cs="Arial"/>
          <w:b/>
          <w:sz w:val="24"/>
          <w:szCs w:val="24"/>
          <w:lang w:eastAsia="ru-RU"/>
        </w:rPr>
        <w:t xml:space="preserve"> технологических документов</w:t>
      </w:r>
      <w:r w:rsidR="00E632D0" w:rsidRPr="00B37E05">
        <w:rPr>
          <w:rFonts w:ascii="Arial" w:eastAsia="Times New Roman" w:hAnsi="Arial" w:cs="Arial"/>
          <w:b/>
          <w:sz w:val="24"/>
          <w:szCs w:val="24"/>
          <w:lang w:eastAsia="ru-RU"/>
        </w:rPr>
        <w:t xml:space="preserve"> </w:t>
      </w:r>
    </w:p>
    <w:p w:rsidR="00A03E04" w:rsidRDefault="00A03E04" w:rsidP="00504EE6">
      <w:pPr>
        <w:pStyle w:val="FORMATTEXT"/>
        <w:spacing w:line="360" w:lineRule="auto"/>
        <w:ind w:firstLine="709"/>
        <w:jc w:val="both"/>
        <w:rPr>
          <w:sz w:val="24"/>
          <w:szCs w:val="24"/>
        </w:rPr>
      </w:pPr>
    </w:p>
    <w:p w:rsidR="000D366D" w:rsidRDefault="00B81EC9" w:rsidP="0087120D">
      <w:pPr>
        <w:pStyle w:val="FORMATTEXT"/>
        <w:spacing w:line="360" w:lineRule="auto"/>
        <w:ind w:firstLine="709"/>
        <w:jc w:val="both"/>
        <w:rPr>
          <w:sz w:val="24"/>
          <w:szCs w:val="24"/>
        </w:rPr>
      </w:pPr>
      <w:r>
        <w:rPr>
          <w:sz w:val="24"/>
          <w:szCs w:val="24"/>
        </w:rPr>
        <w:t xml:space="preserve">4.1 </w:t>
      </w:r>
      <w:r w:rsidR="0087120D">
        <w:rPr>
          <w:sz w:val="24"/>
          <w:szCs w:val="24"/>
        </w:rPr>
        <w:t xml:space="preserve"> </w:t>
      </w:r>
      <w:r w:rsidR="000D366D" w:rsidRPr="000D366D">
        <w:rPr>
          <w:sz w:val="24"/>
          <w:szCs w:val="24"/>
        </w:rPr>
        <w:t>Виды и назначение технологических документов (далее - документов)</w:t>
      </w:r>
      <w:r w:rsidR="0087120D">
        <w:rPr>
          <w:sz w:val="24"/>
          <w:szCs w:val="24"/>
        </w:rPr>
        <w:t xml:space="preserve"> </w:t>
      </w:r>
      <w:r w:rsidR="000D366D">
        <w:rPr>
          <w:sz w:val="24"/>
          <w:szCs w:val="24"/>
        </w:rPr>
        <w:t>на технологические процессы изготовления изделий методом порошковой</w:t>
      </w:r>
      <w:r w:rsidR="0087120D">
        <w:rPr>
          <w:sz w:val="24"/>
          <w:szCs w:val="24"/>
        </w:rPr>
        <w:t xml:space="preserve"> металлургии</w:t>
      </w:r>
      <w:r w:rsidR="000D366D" w:rsidRPr="000D366D">
        <w:rPr>
          <w:sz w:val="24"/>
          <w:szCs w:val="24"/>
        </w:rPr>
        <w:t xml:space="preserve"> в зависимости от типа производства, стадии разработки документации, степени детализации </w:t>
      </w:r>
      <w:r w:rsidR="00A326C4">
        <w:rPr>
          <w:sz w:val="24"/>
          <w:szCs w:val="24"/>
        </w:rPr>
        <w:t>описания процессов приведены в Т</w:t>
      </w:r>
      <w:r w:rsidR="000D366D" w:rsidRPr="000D366D">
        <w:rPr>
          <w:sz w:val="24"/>
          <w:szCs w:val="24"/>
        </w:rPr>
        <w:t>абл</w:t>
      </w:r>
      <w:r w:rsidR="00A326C4">
        <w:rPr>
          <w:sz w:val="24"/>
          <w:szCs w:val="24"/>
        </w:rPr>
        <w:t xml:space="preserve">ице </w:t>
      </w:r>
      <w:r w:rsidR="000D366D" w:rsidRPr="000D366D">
        <w:rPr>
          <w:sz w:val="24"/>
          <w:szCs w:val="24"/>
        </w:rPr>
        <w:t>1.</w:t>
      </w:r>
    </w:p>
    <w:p w:rsidR="00B81EC9" w:rsidRDefault="00B81EC9" w:rsidP="0087120D">
      <w:pPr>
        <w:pStyle w:val="FORMATTEXT"/>
        <w:spacing w:line="360" w:lineRule="auto"/>
        <w:ind w:firstLine="709"/>
        <w:jc w:val="both"/>
        <w:rPr>
          <w:sz w:val="24"/>
          <w:szCs w:val="24"/>
        </w:rPr>
      </w:pPr>
      <w:r>
        <w:rPr>
          <w:sz w:val="24"/>
          <w:szCs w:val="24"/>
        </w:rPr>
        <w:t>4.2 По согласованию с заказчиком для ТП новой техни</w:t>
      </w:r>
      <w:r w:rsidR="00572B2E">
        <w:rPr>
          <w:sz w:val="24"/>
          <w:szCs w:val="24"/>
        </w:rPr>
        <w:t xml:space="preserve">ки </w:t>
      </w:r>
      <w:proofErr w:type="gramStart"/>
      <w:r w:rsidR="00572B2E">
        <w:rPr>
          <w:sz w:val="24"/>
          <w:szCs w:val="24"/>
        </w:rPr>
        <w:t xml:space="preserve">( </w:t>
      </w:r>
      <w:proofErr w:type="gramEnd"/>
      <w:r w:rsidR="00572B2E">
        <w:rPr>
          <w:sz w:val="24"/>
          <w:szCs w:val="24"/>
        </w:rPr>
        <w:t>аддитивного производства) до</w:t>
      </w:r>
      <w:r>
        <w:rPr>
          <w:sz w:val="24"/>
          <w:szCs w:val="24"/>
        </w:rPr>
        <w:t>пускается разрабатывать самостоятельный комплект ТД.</w:t>
      </w:r>
    </w:p>
    <w:p w:rsidR="00B81EC9" w:rsidRDefault="00B81EC9" w:rsidP="00B81EC9">
      <w:pPr>
        <w:spacing w:after="0" w:line="360" w:lineRule="auto"/>
        <w:rPr>
          <w:rFonts w:ascii="Arial" w:hAnsi="Arial" w:cs="Arial"/>
          <w:sz w:val="24"/>
          <w:szCs w:val="24"/>
        </w:rPr>
      </w:pPr>
      <w:r>
        <w:rPr>
          <w:sz w:val="24"/>
          <w:szCs w:val="24"/>
        </w:rPr>
        <w:t xml:space="preserve">             </w:t>
      </w:r>
      <w:r>
        <w:rPr>
          <w:rFonts w:ascii="Arial" w:hAnsi="Arial" w:cs="Arial"/>
          <w:sz w:val="24"/>
          <w:szCs w:val="24"/>
        </w:rPr>
        <w:t>4</w:t>
      </w:r>
      <w:r w:rsidRPr="00BC7434">
        <w:rPr>
          <w:rFonts w:ascii="Arial" w:hAnsi="Arial" w:cs="Arial"/>
          <w:sz w:val="24"/>
          <w:szCs w:val="24"/>
        </w:rPr>
        <w:t>.3</w:t>
      </w:r>
      <w:r>
        <w:rPr>
          <w:rFonts w:ascii="Arial" w:hAnsi="Arial" w:cs="Arial"/>
          <w:sz w:val="24"/>
          <w:szCs w:val="24"/>
        </w:rPr>
        <w:t xml:space="preserve">  Общие требования к комплектности  и оформлению комплектов  документов устанавливаются:</w:t>
      </w:r>
    </w:p>
    <w:p w:rsidR="00B81EC9" w:rsidRPr="00C61D30" w:rsidRDefault="00B81EC9" w:rsidP="00C61D30">
      <w:pPr>
        <w:pStyle w:val="ab"/>
        <w:numPr>
          <w:ilvl w:val="0"/>
          <w:numId w:val="13"/>
        </w:numPr>
        <w:spacing w:after="0" w:line="360" w:lineRule="auto"/>
        <w:rPr>
          <w:rFonts w:ascii="Arial" w:hAnsi="Arial" w:cs="Arial"/>
          <w:sz w:val="24"/>
          <w:szCs w:val="24"/>
        </w:rPr>
      </w:pPr>
      <w:r w:rsidRPr="00C61D30">
        <w:rPr>
          <w:rFonts w:ascii="Arial" w:hAnsi="Arial" w:cs="Arial"/>
          <w:sz w:val="24"/>
          <w:szCs w:val="24"/>
        </w:rPr>
        <w:t>для единичных технологических процессов – по ГОСТ 3.1119;</w:t>
      </w:r>
    </w:p>
    <w:p w:rsidR="00B81EC9" w:rsidRPr="00C61D30" w:rsidRDefault="00B81EC9" w:rsidP="00C61D30">
      <w:pPr>
        <w:pStyle w:val="ab"/>
        <w:numPr>
          <w:ilvl w:val="0"/>
          <w:numId w:val="13"/>
        </w:numPr>
        <w:spacing w:after="0" w:line="360" w:lineRule="auto"/>
        <w:rPr>
          <w:rFonts w:ascii="Arial" w:hAnsi="Arial" w:cs="Arial"/>
          <w:sz w:val="24"/>
          <w:szCs w:val="24"/>
        </w:rPr>
      </w:pPr>
      <w:r w:rsidRPr="00C61D30">
        <w:rPr>
          <w:rFonts w:ascii="Arial" w:hAnsi="Arial" w:cs="Arial"/>
          <w:sz w:val="24"/>
          <w:szCs w:val="24"/>
        </w:rPr>
        <w:t>для типовых (групповых) технологических процессов (операций) -  по ГОСТ3.1121.</w:t>
      </w:r>
    </w:p>
    <w:p w:rsidR="00572B2E" w:rsidRDefault="00B81EC9" w:rsidP="00B81EC9">
      <w:pPr>
        <w:spacing w:after="0" w:line="360" w:lineRule="auto"/>
        <w:ind w:firstLine="709"/>
        <w:rPr>
          <w:rFonts w:ascii="Arial" w:hAnsi="Arial" w:cs="Arial"/>
          <w:sz w:val="24"/>
          <w:szCs w:val="24"/>
        </w:rPr>
      </w:pPr>
      <w:r>
        <w:rPr>
          <w:rFonts w:ascii="Arial" w:hAnsi="Arial" w:cs="Arial"/>
          <w:sz w:val="24"/>
          <w:szCs w:val="24"/>
        </w:rPr>
        <w:t xml:space="preserve">Виды и форму выполнения ТД </w:t>
      </w:r>
      <w:proofErr w:type="gramStart"/>
      <w:r>
        <w:rPr>
          <w:rFonts w:ascii="Arial" w:hAnsi="Arial" w:cs="Arial"/>
          <w:sz w:val="24"/>
          <w:szCs w:val="24"/>
        </w:rPr>
        <w:t xml:space="preserve">( </w:t>
      </w:r>
      <w:proofErr w:type="gramEnd"/>
      <w:r>
        <w:rPr>
          <w:rFonts w:ascii="Arial" w:hAnsi="Arial" w:cs="Arial"/>
          <w:sz w:val="24"/>
          <w:szCs w:val="24"/>
        </w:rPr>
        <w:t>на бумажных и/или электронных носителях) на ТП</w:t>
      </w:r>
      <w:r w:rsidR="00572B2E">
        <w:rPr>
          <w:rFonts w:ascii="Arial" w:hAnsi="Arial" w:cs="Arial"/>
          <w:sz w:val="24"/>
          <w:szCs w:val="24"/>
        </w:rPr>
        <w:t xml:space="preserve">, в каждом конкретном случае, исходя из новизны, сложности изделия, серийности выпуска изделия, наличия и достаточности общих норм и правил изготовления, устанавливает разработчик ТД. </w:t>
      </w:r>
    </w:p>
    <w:p w:rsidR="00B81EC9" w:rsidRDefault="00C61D30" w:rsidP="00B81EC9">
      <w:pPr>
        <w:spacing w:after="0" w:line="360" w:lineRule="auto"/>
        <w:ind w:firstLine="709"/>
        <w:rPr>
          <w:rFonts w:ascii="Arial" w:hAnsi="Arial" w:cs="Arial"/>
          <w:sz w:val="24"/>
          <w:szCs w:val="24"/>
        </w:rPr>
      </w:pPr>
      <w:r>
        <w:rPr>
          <w:rFonts w:ascii="Arial" w:hAnsi="Arial" w:cs="Arial"/>
          <w:sz w:val="24"/>
          <w:szCs w:val="24"/>
        </w:rPr>
        <w:t>4.4</w:t>
      </w:r>
      <w:proofErr w:type="gramStart"/>
      <w:r>
        <w:rPr>
          <w:rFonts w:ascii="Arial" w:hAnsi="Arial" w:cs="Arial"/>
          <w:sz w:val="24"/>
          <w:szCs w:val="24"/>
        </w:rPr>
        <w:t xml:space="preserve"> </w:t>
      </w:r>
      <w:r w:rsidR="00572B2E">
        <w:rPr>
          <w:rFonts w:ascii="Arial" w:hAnsi="Arial" w:cs="Arial"/>
          <w:sz w:val="24"/>
          <w:szCs w:val="24"/>
        </w:rPr>
        <w:t>Д</w:t>
      </w:r>
      <w:proofErr w:type="gramEnd"/>
      <w:r w:rsidR="00572B2E">
        <w:rPr>
          <w:rFonts w:ascii="Arial" w:hAnsi="Arial" w:cs="Arial"/>
          <w:sz w:val="24"/>
          <w:szCs w:val="24"/>
        </w:rPr>
        <w:t>опускаются следующие варианты комплектования ТД</w:t>
      </w:r>
      <w:r w:rsidR="00B81EC9">
        <w:rPr>
          <w:rFonts w:ascii="Arial" w:hAnsi="Arial" w:cs="Arial"/>
          <w:sz w:val="24"/>
          <w:szCs w:val="24"/>
        </w:rPr>
        <w:t xml:space="preserve"> </w:t>
      </w:r>
      <w:r w:rsidR="00572B2E">
        <w:rPr>
          <w:rFonts w:ascii="Arial" w:hAnsi="Arial" w:cs="Arial"/>
          <w:sz w:val="24"/>
          <w:szCs w:val="24"/>
        </w:rPr>
        <w:t>на электронных носителях:</w:t>
      </w:r>
    </w:p>
    <w:p w:rsidR="00572B2E" w:rsidRPr="00C61D30" w:rsidRDefault="00572B2E" w:rsidP="00C61D30">
      <w:pPr>
        <w:pStyle w:val="ab"/>
        <w:numPr>
          <w:ilvl w:val="0"/>
          <w:numId w:val="12"/>
        </w:numPr>
        <w:spacing w:after="0" w:line="360" w:lineRule="auto"/>
        <w:rPr>
          <w:rFonts w:ascii="Arial" w:hAnsi="Arial" w:cs="Arial"/>
          <w:sz w:val="24"/>
          <w:szCs w:val="24"/>
        </w:rPr>
      </w:pPr>
      <w:r w:rsidRPr="00C61D30">
        <w:rPr>
          <w:rFonts w:ascii="Arial" w:hAnsi="Arial" w:cs="Arial"/>
          <w:sz w:val="24"/>
          <w:szCs w:val="24"/>
        </w:rPr>
        <w:t>данные ТД  на электронном  носителе без управляющей системы;</w:t>
      </w:r>
    </w:p>
    <w:p w:rsidR="00572B2E" w:rsidRPr="00C61D30" w:rsidRDefault="00572B2E" w:rsidP="00C61D30">
      <w:pPr>
        <w:pStyle w:val="ab"/>
        <w:numPr>
          <w:ilvl w:val="0"/>
          <w:numId w:val="12"/>
        </w:numPr>
        <w:spacing w:after="0" w:line="360" w:lineRule="auto"/>
        <w:rPr>
          <w:rFonts w:ascii="Arial" w:hAnsi="Arial" w:cs="Arial"/>
          <w:sz w:val="24"/>
          <w:szCs w:val="24"/>
        </w:rPr>
      </w:pPr>
      <w:r w:rsidRPr="00C61D30">
        <w:rPr>
          <w:rFonts w:ascii="Arial" w:hAnsi="Arial" w:cs="Arial"/>
          <w:sz w:val="24"/>
          <w:szCs w:val="24"/>
        </w:rPr>
        <w:t>данные ТД  на электронном  носителе с  управляющей системой;</w:t>
      </w:r>
    </w:p>
    <w:p w:rsidR="00572B2E" w:rsidRPr="00C61D30" w:rsidRDefault="00572B2E" w:rsidP="00C61D30">
      <w:pPr>
        <w:pStyle w:val="ab"/>
        <w:numPr>
          <w:ilvl w:val="0"/>
          <w:numId w:val="12"/>
        </w:numPr>
        <w:spacing w:after="0" w:line="360" w:lineRule="auto"/>
        <w:rPr>
          <w:rFonts w:ascii="Arial" w:hAnsi="Arial" w:cs="Arial"/>
          <w:sz w:val="24"/>
          <w:szCs w:val="24"/>
        </w:rPr>
      </w:pPr>
      <w:r w:rsidRPr="00C61D30">
        <w:rPr>
          <w:rFonts w:ascii="Arial" w:hAnsi="Arial" w:cs="Arial"/>
          <w:sz w:val="24"/>
          <w:szCs w:val="24"/>
        </w:rPr>
        <w:t>данные ТД размещают на ВЭБ сайте.</w:t>
      </w:r>
    </w:p>
    <w:p w:rsidR="00CA1B89" w:rsidRDefault="00CA1B89">
      <w:pPr>
        <w:rPr>
          <w:rFonts w:ascii="Arial" w:eastAsiaTheme="minorEastAsia" w:hAnsi="Arial" w:cs="Arial"/>
          <w:lang w:eastAsia="ru-RU"/>
        </w:rPr>
      </w:pPr>
    </w:p>
    <w:p w:rsidR="00CA1B89" w:rsidRPr="00CA1B89" w:rsidRDefault="00CA1B89" w:rsidP="00CA1B89">
      <w:pPr>
        <w:rPr>
          <w:rFonts w:ascii="Arial" w:eastAsiaTheme="minorEastAsia" w:hAnsi="Arial" w:cs="Arial"/>
          <w:lang w:eastAsia="ru-RU"/>
        </w:rPr>
      </w:pPr>
    </w:p>
    <w:p w:rsidR="00CA1B89" w:rsidRPr="00CA1B89" w:rsidRDefault="00CA1B89" w:rsidP="00CA1B89">
      <w:pPr>
        <w:rPr>
          <w:rFonts w:ascii="Arial" w:eastAsiaTheme="minorEastAsia" w:hAnsi="Arial" w:cs="Arial"/>
          <w:lang w:eastAsia="ru-RU"/>
        </w:rPr>
        <w:sectPr w:rsidR="00CA1B89" w:rsidRPr="00CA1B89" w:rsidSect="00A610EA">
          <w:headerReference w:type="even" r:id="rId10"/>
          <w:headerReference w:type="default" r:id="rId11"/>
          <w:footerReference w:type="even" r:id="rId12"/>
          <w:footerReference w:type="default" r:id="rId13"/>
          <w:pgSz w:w="11906" w:h="16838"/>
          <w:pgMar w:top="1134" w:right="851" w:bottom="1134" w:left="1701" w:header="709" w:footer="709" w:gutter="0"/>
          <w:cols w:space="708"/>
          <w:docGrid w:linePitch="360"/>
        </w:sectPr>
      </w:pPr>
    </w:p>
    <w:p w:rsidR="00887D3A" w:rsidRPr="00725BAF" w:rsidRDefault="00CA1B89" w:rsidP="00725BAF">
      <w:pPr>
        <w:rPr>
          <w:rFonts w:ascii="Arial" w:hAnsi="Arial" w:cs="Arial"/>
          <w:sz w:val="24"/>
          <w:szCs w:val="24"/>
        </w:rPr>
      </w:pPr>
      <w:r w:rsidRPr="0079049D">
        <w:rPr>
          <w:rFonts w:ascii="Arial" w:hAnsi="Arial" w:cs="Arial"/>
          <w:sz w:val="24"/>
          <w:szCs w:val="24"/>
        </w:rPr>
        <w:lastRenderedPageBreak/>
        <w:t>Таблица 1 Виды и назначение технологических документов</w:t>
      </w:r>
      <w:r w:rsidR="00E632D0" w:rsidRPr="00E632D0">
        <w:rPr>
          <w:sz w:val="24"/>
          <w:szCs w:val="24"/>
        </w:rPr>
        <w:t xml:space="preserve"> </w:t>
      </w:r>
      <w:r w:rsidR="00E632D0" w:rsidRPr="00E632D0">
        <w:rPr>
          <w:rFonts w:ascii="Arial" w:hAnsi="Arial" w:cs="Arial"/>
          <w:sz w:val="24"/>
          <w:szCs w:val="24"/>
        </w:rPr>
        <w:t>на технологические процессы изготовления изделий методом порошковой металлургии</w:t>
      </w:r>
      <w:r w:rsidRPr="00E632D0">
        <w:rPr>
          <w:rFonts w:ascii="Arial" w:hAnsi="Arial" w:cs="Arial"/>
          <w:sz w:val="24"/>
          <w:szCs w:val="24"/>
        </w:rPr>
        <w:t xml:space="preserve"> </w:t>
      </w:r>
      <w:r w:rsidRPr="0079049D">
        <w:rPr>
          <w:rFonts w:ascii="Arial" w:hAnsi="Arial" w:cs="Arial"/>
          <w:sz w:val="24"/>
          <w:szCs w:val="24"/>
        </w:rPr>
        <w:t>в зависимости от типа производства, стадии разработки документации, степени детализации описания процессов</w:t>
      </w:r>
    </w:p>
    <w:tbl>
      <w:tblPr>
        <w:tblStyle w:val="aa"/>
        <w:tblW w:w="0" w:type="auto"/>
        <w:tblLayout w:type="fixed"/>
        <w:tblLook w:val="04A0" w:firstRow="1" w:lastRow="0" w:firstColumn="1" w:lastColumn="0" w:noHBand="0" w:noVBand="1"/>
      </w:tblPr>
      <w:tblGrid>
        <w:gridCol w:w="1657"/>
        <w:gridCol w:w="1557"/>
        <w:gridCol w:w="1975"/>
        <w:gridCol w:w="1827"/>
        <w:gridCol w:w="1314"/>
        <w:gridCol w:w="1417"/>
        <w:gridCol w:w="1276"/>
        <w:gridCol w:w="3763"/>
      </w:tblGrid>
      <w:tr w:rsidR="00725BAF" w:rsidTr="00725BAF">
        <w:trPr>
          <w:trHeight w:val="803"/>
        </w:trPr>
        <w:tc>
          <w:tcPr>
            <w:tcW w:w="1657" w:type="dxa"/>
            <w:vMerge w:val="restart"/>
          </w:tcPr>
          <w:p w:rsidR="00725BAF" w:rsidRDefault="00725BAF" w:rsidP="00887D3A">
            <w:pPr>
              <w:rPr>
                <w:rFonts w:ascii="Arial" w:hAnsi="Arial" w:cs="Arial"/>
              </w:rPr>
            </w:pPr>
            <w:r w:rsidRPr="0079049D">
              <w:rPr>
                <w:rFonts w:ascii="Arial" w:hAnsi="Arial" w:cs="Arial"/>
                <w:sz w:val="20"/>
                <w:szCs w:val="20"/>
              </w:rPr>
              <w:t>Тип производства</w:t>
            </w:r>
          </w:p>
        </w:tc>
        <w:tc>
          <w:tcPr>
            <w:tcW w:w="1557" w:type="dxa"/>
            <w:vMerge w:val="restart"/>
          </w:tcPr>
          <w:p w:rsidR="00725BAF" w:rsidRDefault="00725BAF" w:rsidP="00887D3A">
            <w:pPr>
              <w:rPr>
                <w:rFonts w:ascii="Arial" w:hAnsi="Arial" w:cs="Arial"/>
              </w:rPr>
            </w:pPr>
            <w:r w:rsidRPr="0079049D">
              <w:rPr>
                <w:rFonts w:ascii="Arial" w:hAnsi="Arial" w:cs="Arial"/>
                <w:sz w:val="20"/>
                <w:szCs w:val="20"/>
              </w:rPr>
              <w:t>Стадия разработки документации</w:t>
            </w:r>
          </w:p>
        </w:tc>
        <w:tc>
          <w:tcPr>
            <w:tcW w:w="1975" w:type="dxa"/>
            <w:vMerge w:val="restart"/>
          </w:tcPr>
          <w:p w:rsidR="00725BAF" w:rsidRDefault="00725BAF" w:rsidP="00887D3A">
            <w:pPr>
              <w:rPr>
                <w:rFonts w:ascii="Arial" w:hAnsi="Arial" w:cs="Arial"/>
              </w:rPr>
            </w:pPr>
            <w:r w:rsidRPr="0079049D">
              <w:rPr>
                <w:rFonts w:ascii="Arial" w:hAnsi="Arial" w:cs="Arial"/>
                <w:sz w:val="20"/>
                <w:szCs w:val="20"/>
              </w:rPr>
              <w:t>Степень описания технологического процесса</w:t>
            </w:r>
          </w:p>
        </w:tc>
        <w:tc>
          <w:tcPr>
            <w:tcW w:w="1827" w:type="dxa"/>
            <w:vMerge w:val="restart"/>
          </w:tcPr>
          <w:p w:rsidR="00725BAF" w:rsidRDefault="00725BAF" w:rsidP="00887D3A">
            <w:pPr>
              <w:rPr>
                <w:rFonts w:ascii="Arial" w:hAnsi="Arial" w:cs="Arial"/>
              </w:rPr>
            </w:pPr>
            <w:r w:rsidRPr="0079049D">
              <w:rPr>
                <w:rFonts w:ascii="Arial" w:hAnsi="Arial" w:cs="Arial"/>
                <w:sz w:val="20"/>
                <w:szCs w:val="20"/>
              </w:rPr>
              <w:t>Наименование вида документа и обозначение формы документа</w:t>
            </w:r>
          </w:p>
        </w:tc>
        <w:tc>
          <w:tcPr>
            <w:tcW w:w="1314" w:type="dxa"/>
            <w:vMerge w:val="restart"/>
          </w:tcPr>
          <w:p w:rsidR="00725BAF" w:rsidRDefault="00725BAF" w:rsidP="00887D3A">
            <w:pPr>
              <w:rPr>
                <w:rFonts w:ascii="Arial" w:hAnsi="Arial" w:cs="Arial"/>
                <w:sz w:val="20"/>
                <w:szCs w:val="20"/>
              </w:rPr>
            </w:pPr>
            <w:r w:rsidRPr="0079049D">
              <w:rPr>
                <w:rFonts w:ascii="Arial" w:hAnsi="Arial" w:cs="Arial"/>
                <w:sz w:val="20"/>
                <w:szCs w:val="20"/>
              </w:rPr>
              <w:t xml:space="preserve">Условное </w:t>
            </w:r>
            <w:proofErr w:type="spellStart"/>
            <w:r w:rsidRPr="0079049D">
              <w:rPr>
                <w:rFonts w:ascii="Arial" w:hAnsi="Arial" w:cs="Arial"/>
                <w:sz w:val="20"/>
                <w:szCs w:val="20"/>
              </w:rPr>
              <w:t>обозначе</w:t>
            </w:r>
            <w:proofErr w:type="spellEnd"/>
            <w:r>
              <w:rPr>
                <w:rFonts w:ascii="Arial" w:hAnsi="Arial" w:cs="Arial"/>
                <w:sz w:val="20"/>
                <w:szCs w:val="20"/>
              </w:rPr>
              <w:t>-</w:t>
            </w:r>
          </w:p>
          <w:p w:rsidR="00725BAF" w:rsidRPr="00725BAF" w:rsidRDefault="00725BAF" w:rsidP="00887D3A">
            <w:pPr>
              <w:rPr>
                <w:rFonts w:ascii="Arial" w:hAnsi="Arial" w:cs="Arial"/>
                <w:sz w:val="20"/>
                <w:szCs w:val="20"/>
              </w:rPr>
            </w:pPr>
            <w:proofErr w:type="spellStart"/>
            <w:r w:rsidRPr="0079049D">
              <w:rPr>
                <w:rFonts w:ascii="Arial" w:hAnsi="Arial" w:cs="Arial"/>
                <w:sz w:val="20"/>
                <w:szCs w:val="20"/>
              </w:rPr>
              <w:t>ние</w:t>
            </w:r>
            <w:proofErr w:type="spellEnd"/>
            <w:r w:rsidRPr="0079049D">
              <w:rPr>
                <w:rFonts w:ascii="Arial" w:hAnsi="Arial" w:cs="Arial"/>
                <w:sz w:val="20"/>
                <w:szCs w:val="20"/>
              </w:rPr>
              <w:t xml:space="preserve"> вида документа, функции которого выполняет документ</w:t>
            </w:r>
          </w:p>
        </w:tc>
        <w:tc>
          <w:tcPr>
            <w:tcW w:w="2693" w:type="dxa"/>
            <w:gridSpan w:val="2"/>
          </w:tcPr>
          <w:p w:rsidR="00725BAF" w:rsidRPr="0079049D" w:rsidRDefault="00E1018A" w:rsidP="00725BAF">
            <w:pPr>
              <w:tabs>
                <w:tab w:val="left" w:pos="1071"/>
              </w:tabs>
              <w:jc w:val="center"/>
              <w:rPr>
                <w:rFonts w:ascii="Arial" w:hAnsi="Arial" w:cs="Arial"/>
                <w:sz w:val="20"/>
                <w:szCs w:val="20"/>
              </w:rPr>
            </w:pPr>
            <w:r>
              <w:rPr>
                <w:rFonts w:ascii="Arial" w:hAnsi="Arial" w:cs="Arial"/>
                <w:sz w:val="20"/>
                <w:szCs w:val="20"/>
              </w:rPr>
              <w:t xml:space="preserve">Назначение </w:t>
            </w:r>
            <w:r w:rsidR="00725BAF" w:rsidRPr="0079049D">
              <w:rPr>
                <w:rFonts w:ascii="Arial" w:hAnsi="Arial" w:cs="Arial"/>
                <w:sz w:val="20"/>
                <w:szCs w:val="20"/>
              </w:rPr>
              <w:t>технологической документации</w:t>
            </w:r>
          </w:p>
          <w:p w:rsidR="00725BAF" w:rsidRDefault="00725BAF" w:rsidP="00887D3A">
            <w:pPr>
              <w:rPr>
                <w:rFonts w:ascii="Arial" w:hAnsi="Arial" w:cs="Arial"/>
              </w:rPr>
            </w:pPr>
          </w:p>
        </w:tc>
        <w:tc>
          <w:tcPr>
            <w:tcW w:w="3763" w:type="dxa"/>
            <w:vMerge w:val="restart"/>
          </w:tcPr>
          <w:p w:rsidR="00725BAF" w:rsidRDefault="00725BAF" w:rsidP="00725BAF">
            <w:pPr>
              <w:tabs>
                <w:tab w:val="left" w:pos="1071"/>
              </w:tabs>
              <w:jc w:val="center"/>
              <w:rPr>
                <w:rFonts w:ascii="Arial" w:hAnsi="Arial" w:cs="Arial"/>
                <w:sz w:val="20"/>
                <w:szCs w:val="20"/>
              </w:rPr>
            </w:pPr>
          </w:p>
          <w:p w:rsidR="00725BAF" w:rsidRDefault="00725BAF" w:rsidP="00725BAF">
            <w:pPr>
              <w:tabs>
                <w:tab w:val="left" w:pos="1071"/>
              </w:tabs>
              <w:jc w:val="center"/>
              <w:rPr>
                <w:rFonts w:ascii="Arial" w:hAnsi="Arial" w:cs="Arial"/>
                <w:sz w:val="20"/>
                <w:szCs w:val="20"/>
              </w:rPr>
            </w:pPr>
          </w:p>
          <w:p w:rsidR="00725BAF" w:rsidRDefault="00725BAF" w:rsidP="00725BAF">
            <w:pPr>
              <w:tabs>
                <w:tab w:val="left" w:pos="1071"/>
              </w:tabs>
              <w:jc w:val="center"/>
              <w:rPr>
                <w:rFonts w:ascii="Arial" w:hAnsi="Arial" w:cs="Arial"/>
                <w:sz w:val="20"/>
                <w:szCs w:val="20"/>
              </w:rPr>
            </w:pPr>
            <w:r w:rsidRPr="00887D3A">
              <w:rPr>
                <w:rFonts w:ascii="Arial" w:hAnsi="Arial" w:cs="Arial"/>
                <w:sz w:val="20"/>
                <w:szCs w:val="20"/>
              </w:rPr>
              <w:t>Указания по применению</w:t>
            </w:r>
          </w:p>
          <w:p w:rsidR="00725BAF" w:rsidRPr="00887D3A" w:rsidRDefault="00725BAF" w:rsidP="00725BAF">
            <w:pPr>
              <w:rPr>
                <w:rFonts w:ascii="Arial" w:hAnsi="Arial" w:cs="Arial"/>
                <w:sz w:val="20"/>
                <w:szCs w:val="20"/>
              </w:rPr>
            </w:pPr>
          </w:p>
          <w:p w:rsidR="00725BAF" w:rsidRDefault="00725BAF" w:rsidP="00887D3A">
            <w:pPr>
              <w:rPr>
                <w:rFonts w:ascii="Arial" w:hAnsi="Arial" w:cs="Arial"/>
              </w:rPr>
            </w:pPr>
          </w:p>
        </w:tc>
      </w:tr>
      <w:tr w:rsidR="00725BAF" w:rsidTr="005824D6">
        <w:trPr>
          <w:trHeight w:val="503"/>
        </w:trPr>
        <w:tc>
          <w:tcPr>
            <w:tcW w:w="1657" w:type="dxa"/>
            <w:vMerge/>
            <w:tcBorders>
              <w:bottom w:val="double" w:sz="4" w:space="0" w:color="auto"/>
            </w:tcBorders>
          </w:tcPr>
          <w:p w:rsidR="00725BAF" w:rsidRPr="0079049D" w:rsidRDefault="00725BAF" w:rsidP="00887D3A">
            <w:pPr>
              <w:rPr>
                <w:rFonts w:ascii="Arial" w:hAnsi="Arial" w:cs="Arial"/>
                <w:sz w:val="20"/>
                <w:szCs w:val="20"/>
              </w:rPr>
            </w:pPr>
          </w:p>
        </w:tc>
        <w:tc>
          <w:tcPr>
            <w:tcW w:w="1557" w:type="dxa"/>
            <w:vMerge/>
            <w:tcBorders>
              <w:bottom w:val="double" w:sz="4" w:space="0" w:color="auto"/>
            </w:tcBorders>
          </w:tcPr>
          <w:p w:rsidR="00725BAF" w:rsidRPr="0079049D" w:rsidRDefault="00725BAF" w:rsidP="00887D3A">
            <w:pPr>
              <w:rPr>
                <w:rFonts w:ascii="Arial" w:hAnsi="Arial" w:cs="Arial"/>
                <w:sz w:val="20"/>
                <w:szCs w:val="20"/>
              </w:rPr>
            </w:pPr>
          </w:p>
        </w:tc>
        <w:tc>
          <w:tcPr>
            <w:tcW w:w="1975" w:type="dxa"/>
            <w:vMerge/>
            <w:tcBorders>
              <w:bottom w:val="double" w:sz="4" w:space="0" w:color="auto"/>
            </w:tcBorders>
          </w:tcPr>
          <w:p w:rsidR="00725BAF" w:rsidRPr="0079049D" w:rsidRDefault="00725BAF" w:rsidP="00887D3A">
            <w:pPr>
              <w:rPr>
                <w:rFonts w:ascii="Arial" w:hAnsi="Arial" w:cs="Arial"/>
                <w:sz w:val="20"/>
                <w:szCs w:val="20"/>
              </w:rPr>
            </w:pPr>
          </w:p>
        </w:tc>
        <w:tc>
          <w:tcPr>
            <w:tcW w:w="1827" w:type="dxa"/>
            <w:vMerge/>
            <w:tcBorders>
              <w:bottom w:val="double" w:sz="4" w:space="0" w:color="auto"/>
            </w:tcBorders>
          </w:tcPr>
          <w:p w:rsidR="00725BAF" w:rsidRPr="0079049D" w:rsidRDefault="00725BAF" w:rsidP="00887D3A">
            <w:pPr>
              <w:rPr>
                <w:rFonts w:ascii="Arial" w:hAnsi="Arial" w:cs="Arial"/>
                <w:sz w:val="20"/>
                <w:szCs w:val="20"/>
              </w:rPr>
            </w:pPr>
          </w:p>
        </w:tc>
        <w:tc>
          <w:tcPr>
            <w:tcW w:w="1314" w:type="dxa"/>
            <w:vMerge/>
            <w:tcBorders>
              <w:bottom w:val="double" w:sz="4" w:space="0" w:color="auto"/>
            </w:tcBorders>
          </w:tcPr>
          <w:p w:rsidR="00725BAF" w:rsidRPr="0079049D" w:rsidRDefault="00725BAF" w:rsidP="00887D3A">
            <w:pPr>
              <w:rPr>
                <w:rFonts w:ascii="Arial" w:hAnsi="Arial" w:cs="Arial"/>
                <w:sz w:val="20"/>
                <w:szCs w:val="20"/>
              </w:rPr>
            </w:pPr>
          </w:p>
        </w:tc>
        <w:tc>
          <w:tcPr>
            <w:tcW w:w="1417" w:type="dxa"/>
            <w:tcBorders>
              <w:bottom w:val="double" w:sz="4" w:space="0" w:color="auto"/>
            </w:tcBorders>
          </w:tcPr>
          <w:p w:rsidR="00725BAF" w:rsidRDefault="00725BAF" w:rsidP="00887D3A">
            <w:pPr>
              <w:rPr>
                <w:rFonts w:ascii="Arial" w:hAnsi="Arial" w:cs="Arial"/>
              </w:rPr>
            </w:pPr>
            <w:r w:rsidRPr="00887D3A">
              <w:rPr>
                <w:rFonts w:ascii="Arial" w:hAnsi="Arial" w:cs="Arial"/>
                <w:sz w:val="20"/>
                <w:szCs w:val="20"/>
              </w:rPr>
              <w:t>Основной</w:t>
            </w:r>
            <w:r>
              <w:rPr>
                <w:rFonts w:ascii="Arial" w:hAnsi="Arial" w:cs="Arial"/>
                <w:sz w:val="20"/>
                <w:szCs w:val="20"/>
              </w:rPr>
              <w:t xml:space="preserve"> технологи-</w:t>
            </w:r>
            <w:proofErr w:type="spellStart"/>
            <w:r>
              <w:rPr>
                <w:rFonts w:ascii="Arial" w:hAnsi="Arial" w:cs="Arial"/>
                <w:sz w:val="20"/>
                <w:szCs w:val="20"/>
              </w:rPr>
              <w:t>ческий</w:t>
            </w:r>
            <w:proofErr w:type="spellEnd"/>
            <w:r w:rsidR="00E1018A">
              <w:rPr>
                <w:rFonts w:ascii="Arial" w:hAnsi="Arial" w:cs="Arial"/>
                <w:sz w:val="20"/>
                <w:szCs w:val="20"/>
              </w:rPr>
              <w:t xml:space="preserve"> докумен</w:t>
            </w:r>
            <w:proofErr w:type="gramStart"/>
            <w:r w:rsidR="00E1018A">
              <w:rPr>
                <w:rFonts w:ascii="Arial" w:hAnsi="Arial" w:cs="Arial"/>
                <w:sz w:val="20"/>
                <w:szCs w:val="20"/>
              </w:rPr>
              <w:t>т(</w:t>
            </w:r>
            <w:proofErr w:type="gramEnd"/>
            <w:r w:rsidR="00E1018A">
              <w:rPr>
                <w:rFonts w:ascii="Arial" w:hAnsi="Arial" w:cs="Arial"/>
                <w:sz w:val="20"/>
                <w:szCs w:val="20"/>
              </w:rPr>
              <w:t>О)</w:t>
            </w:r>
            <w:r>
              <w:rPr>
                <w:rFonts w:ascii="Arial" w:hAnsi="Arial" w:cs="Arial"/>
                <w:sz w:val="20"/>
                <w:szCs w:val="20"/>
              </w:rPr>
              <w:t xml:space="preserve">  </w:t>
            </w:r>
          </w:p>
        </w:tc>
        <w:tc>
          <w:tcPr>
            <w:tcW w:w="1276" w:type="dxa"/>
            <w:tcBorders>
              <w:bottom w:val="double" w:sz="4" w:space="0" w:color="auto"/>
            </w:tcBorders>
          </w:tcPr>
          <w:p w:rsidR="00725BAF" w:rsidRDefault="00725BAF" w:rsidP="00887D3A">
            <w:pPr>
              <w:rPr>
                <w:rFonts w:ascii="Arial" w:hAnsi="Arial" w:cs="Arial"/>
                <w:sz w:val="20"/>
                <w:szCs w:val="20"/>
              </w:rPr>
            </w:pPr>
            <w:proofErr w:type="spellStart"/>
            <w:r>
              <w:rPr>
                <w:rFonts w:ascii="Arial" w:hAnsi="Arial" w:cs="Arial"/>
                <w:sz w:val="20"/>
                <w:szCs w:val="20"/>
              </w:rPr>
              <w:t>Вспомога</w:t>
            </w:r>
            <w:proofErr w:type="spellEnd"/>
            <w:r>
              <w:rPr>
                <w:rFonts w:ascii="Arial" w:hAnsi="Arial" w:cs="Arial"/>
                <w:sz w:val="20"/>
                <w:szCs w:val="20"/>
              </w:rPr>
              <w:t>-</w:t>
            </w:r>
          </w:p>
          <w:p w:rsidR="00725BAF" w:rsidRDefault="00725BAF" w:rsidP="00887D3A">
            <w:pPr>
              <w:rPr>
                <w:rFonts w:ascii="Arial" w:hAnsi="Arial" w:cs="Arial"/>
              </w:rPr>
            </w:pPr>
            <w:r>
              <w:rPr>
                <w:rFonts w:ascii="Arial" w:hAnsi="Arial" w:cs="Arial"/>
                <w:sz w:val="20"/>
                <w:szCs w:val="20"/>
              </w:rPr>
              <w:t xml:space="preserve">тельный  </w:t>
            </w:r>
            <w:proofErr w:type="gramStart"/>
            <w:r>
              <w:rPr>
                <w:rFonts w:ascii="Arial" w:hAnsi="Arial" w:cs="Arial"/>
                <w:sz w:val="20"/>
                <w:szCs w:val="20"/>
              </w:rPr>
              <w:t>технологи-</w:t>
            </w:r>
            <w:proofErr w:type="spellStart"/>
            <w:r>
              <w:rPr>
                <w:rFonts w:ascii="Arial" w:hAnsi="Arial" w:cs="Arial"/>
                <w:sz w:val="20"/>
                <w:szCs w:val="20"/>
              </w:rPr>
              <w:t>ческий</w:t>
            </w:r>
            <w:proofErr w:type="spellEnd"/>
            <w:proofErr w:type="gramEnd"/>
            <w:r w:rsidR="00E1018A">
              <w:rPr>
                <w:rFonts w:ascii="Arial" w:hAnsi="Arial" w:cs="Arial"/>
                <w:sz w:val="20"/>
                <w:szCs w:val="20"/>
              </w:rPr>
              <w:t xml:space="preserve"> </w:t>
            </w:r>
            <w:r>
              <w:rPr>
                <w:rFonts w:ascii="Arial" w:hAnsi="Arial" w:cs="Arial"/>
                <w:sz w:val="20"/>
                <w:szCs w:val="20"/>
              </w:rPr>
              <w:t>до</w:t>
            </w:r>
            <w:r w:rsidR="00E1018A">
              <w:rPr>
                <w:rFonts w:ascii="Arial" w:hAnsi="Arial" w:cs="Arial"/>
                <w:sz w:val="20"/>
                <w:szCs w:val="20"/>
              </w:rPr>
              <w:t>-</w:t>
            </w:r>
            <w:proofErr w:type="spellStart"/>
            <w:r>
              <w:rPr>
                <w:rFonts w:ascii="Arial" w:hAnsi="Arial" w:cs="Arial"/>
                <w:sz w:val="20"/>
                <w:szCs w:val="20"/>
              </w:rPr>
              <w:t>кумент</w:t>
            </w:r>
            <w:proofErr w:type="spellEnd"/>
            <w:r w:rsidR="00E1018A">
              <w:rPr>
                <w:rFonts w:ascii="Arial" w:hAnsi="Arial" w:cs="Arial"/>
                <w:sz w:val="20"/>
                <w:szCs w:val="20"/>
              </w:rPr>
              <w:t xml:space="preserve"> (В)</w:t>
            </w:r>
          </w:p>
        </w:tc>
        <w:tc>
          <w:tcPr>
            <w:tcW w:w="3763" w:type="dxa"/>
            <w:vMerge/>
            <w:tcBorders>
              <w:bottom w:val="double" w:sz="4" w:space="0" w:color="auto"/>
            </w:tcBorders>
          </w:tcPr>
          <w:p w:rsidR="00725BAF" w:rsidRDefault="00725BAF" w:rsidP="00887D3A">
            <w:pPr>
              <w:rPr>
                <w:rFonts w:ascii="Arial" w:hAnsi="Arial" w:cs="Arial"/>
              </w:rPr>
            </w:pPr>
          </w:p>
        </w:tc>
      </w:tr>
      <w:tr w:rsidR="002B45D1" w:rsidTr="00B00C05">
        <w:trPr>
          <w:trHeight w:val="3542"/>
        </w:trPr>
        <w:tc>
          <w:tcPr>
            <w:tcW w:w="1657" w:type="dxa"/>
            <w:vMerge w:val="restart"/>
          </w:tcPr>
          <w:p w:rsidR="002B45D1" w:rsidRPr="0079049D" w:rsidRDefault="002B45D1" w:rsidP="00887D3A">
            <w:pPr>
              <w:rPr>
                <w:rFonts w:ascii="Arial" w:hAnsi="Arial" w:cs="Arial"/>
                <w:sz w:val="20"/>
                <w:szCs w:val="20"/>
              </w:rPr>
            </w:pPr>
            <w:r>
              <w:rPr>
                <w:rFonts w:ascii="Arial" w:hAnsi="Arial" w:cs="Arial"/>
                <w:sz w:val="20"/>
                <w:szCs w:val="20"/>
              </w:rPr>
              <w:t>Все типы производства</w:t>
            </w:r>
          </w:p>
        </w:tc>
        <w:tc>
          <w:tcPr>
            <w:tcW w:w="1557" w:type="dxa"/>
            <w:vMerge w:val="restart"/>
          </w:tcPr>
          <w:p w:rsidR="002B45D1" w:rsidRPr="0079049D" w:rsidRDefault="002B45D1" w:rsidP="00E1018A">
            <w:pPr>
              <w:rPr>
                <w:rFonts w:ascii="Arial" w:hAnsi="Arial" w:cs="Arial"/>
                <w:sz w:val="20"/>
                <w:szCs w:val="20"/>
              </w:rPr>
            </w:pPr>
            <w:r>
              <w:rPr>
                <w:rFonts w:ascii="Arial" w:hAnsi="Arial" w:cs="Arial"/>
                <w:sz w:val="20"/>
                <w:szCs w:val="20"/>
              </w:rPr>
              <w:t>На всех стадиях разработки документации</w:t>
            </w:r>
          </w:p>
        </w:tc>
        <w:tc>
          <w:tcPr>
            <w:tcW w:w="1975" w:type="dxa"/>
            <w:vMerge w:val="restart"/>
          </w:tcPr>
          <w:p w:rsidR="002B45D1" w:rsidRPr="0079049D" w:rsidRDefault="002B45D1" w:rsidP="00887D3A">
            <w:pPr>
              <w:rPr>
                <w:rFonts w:ascii="Arial" w:hAnsi="Arial" w:cs="Arial"/>
                <w:sz w:val="20"/>
                <w:szCs w:val="20"/>
              </w:rPr>
            </w:pPr>
            <w:r>
              <w:rPr>
                <w:rFonts w:ascii="Arial" w:hAnsi="Arial" w:cs="Arial"/>
                <w:sz w:val="20"/>
                <w:szCs w:val="20"/>
              </w:rPr>
              <w:t>Маршрутное, операционное, маршрутно-операционное</w:t>
            </w:r>
          </w:p>
        </w:tc>
        <w:tc>
          <w:tcPr>
            <w:tcW w:w="1827" w:type="dxa"/>
            <w:vMerge w:val="restart"/>
          </w:tcPr>
          <w:p w:rsidR="002B45D1" w:rsidRPr="0079049D" w:rsidRDefault="002B45D1" w:rsidP="00887D3A">
            <w:pPr>
              <w:rPr>
                <w:rFonts w:ascii="Arial" w:hAnsi="Arial" w:cs="Arial"/>
                <w:sz w:val="20"/>
                <w:szCs w:val="20"/>
              </w:rPr>
            </w:pPr>
            <w:r>
              <w:rPr>
                <w:rFonts w:ascii="Arial" w:hAnsi="Arial" w:cs="Arial"/>
                <w:sz w:val="20"/>
                <w:szCs w:val="20"/>
              </w:rPr>
              <w:t>Маршрутная карта по ГОСТ 3.1118, формы 2,1б,4,3б,6,5а</w:t>
            </w:r>
          </w:p>
        </w:tc>
        <w:tc>
          <w:tcPr>
            <w:tcW w:w="1314" w:type="dxa"/>
          </w:tcPr>
          <w:p w:rsidR="002B45D1" w:rsidRDefault="002B45D1" w:rsidP="00887D3A">
            <w:pPr>
              <w:rPr>
                <w:rFonts w:ascii="Arial" w:hAnsi="Arial" w:cs="Arial"/>
                <w:sz w:val="20"/>
                <w:szCs w:val="20"/>
              </w:rPr>
            </w:pPr>
            <w:r>
              <w:rPr>
                <w:rFonts w:ascii="Arial" w:hAnsi="Arial" w:cs="Arial"/>
                <w:sz w:val="20"/>
                <w:szCs w:val="20"/>
              </w:rPr>
              <w:t>КТП; КТТП</w:t>
            </w:r>
          </w:p>
          <w:p w:rsidR="002B45D1" w:rsidRPr="00D61B36" w:rsidRDefault="002B45D1" w:rsidP="00D61B36">
            <w:pPr>
              <w:rPr>
                <w:rFonts w:ascii="Arial" w:hAnsi="Arial" w:cs="Arial"/>
                <w:sz w:val="20"/>
                <w:szCs w:val="20"/>
              </w:rPr>
            </w:pPr>
          </w:p>
          <w:p w:rsidR="002B45D1" w:rsidRPr="00D61B36" w:rsidRDefault="002B45D1" w:rsidP="00D61B36">
            <w:pPr>
              <w:rPr>
                <w:rFonts w:ascii="Arial" w:hAnsi="Arial" w:cs="Arial"/>
                <w:sz w:val="20"/>
                <w:szCs w:val="20"/>
              </w:rPr>
            </w:pPr>
          </w:p>
          <w:p w:rsidR="002B45D1" w:rsidRPr="00D61B36" w:rsidRDefault="002B45D1" w:rsidP="00D61B36">
            <w:pPr>
              <w:rPr>
                <w:rFonts w:ascii="Arial" w:hAnsi="Arial" w:cs="Arial"/>
                <w:sz w:val="20"/>
                <w:szCs w:val="20"/>
              </w:rPr>
            </w:pPr>
          </w:p>
          <w:p w:rsidR="002B45D1" w:rsidRPr="00D61B36" w:rsidRDefault="002B45D1" w:rsidP="00D61B36">
            <w:pPr>
              <w:rPr>
                <w:rFonts w:ascii="Arial" w:hAnsi="Arial" w:cs="Arial"/>
                <w:sz w:val="20"/>
                <w:szCs w:val="20"/>
              </w:rPr>
            </w:pPr>
          </w:p>
          <w:p w:rsidR="002B45D1" w:rsidRPr="00D61B36" w:rsidRDefault="002B45D1" w:rsidP="00D61B36">
            <w:pPr>
              <w:rPr>
                <w:rFonts w:ascii="Arial" w:hAnsi="Arial" w:cs="Arial"/>
                <w:sz w:val="20"/>
                <w:szCs w:val="20"/>
              </w:rPr>
            </w:pPr>
          </w:p>
          <w:p w:rsidR="002B45D1" w:rsidRDefault="002B45D1" w:rsidP="00D61B36">
            <w:pPr>
              <w:rPr>
                <w:rFonts w:ascii="Arial" w:hAnsi="Arial" w:cs="Arial"/>
                <w:sz w:val="20"/>
                <w:szCs w:val="20"/>
              </w:rPr>
            </w:pPr>
          </w:p>
          <w:p w:rsidR="002B45D1" w:rsidRPr="00D61B36" w:rsidRDefault="002B45D1" w:rsidP="00D61B36">
            <w:pPr>
              <w:rPr>
                <w:rFonts w:ascii="Arial" w:hAnsi="Arial" w:cs="Arial"/>
                <w:sz w:val="20"/>
                <w:szCs w:val="20"/>
              </w:rPr>
            </w:pPr>
          </w:p>
          <w:p w:rsidR="002B45D1" w:rsidRPr="00D61B36" w:rsidRDefault="002B45D1" w:rsidP="00D61B36">
            <w:pPr>
              <w:rPr>
                <w:rFonts w:ascii="Arial" w:hAnsi="Arial" w:cs="Arial"/>
                <w:sz w:val="20"/>
                <w:szCs w:val="20"/>
              </w:rPr>
            </w:pPr>
          </w:p>
          <w:p w:rsidR="002B45D1" w:rsidRPr="00D61B36" w:rsidRDefault="002B45D1" w:rsidP="00D61B36">
            <w:pPr>
              <w:rPr>
                <w:rFonts w:ascii="Arial" w:hAnsi="Arial" w:cs="Arial"/>
                <w:sz w:val="20"/>
                <w:szCs w:val="20"/>
              </w:rPr>
            </w:pPr>
          </w:p>
          <w:p w:rsidR="002B45D1" w:rsidRDefault="002B45D1" w:rsidP="00D61B36">
            <w:pPr>
              <w:rPr>
                <w:rFonts w:ascii="Arial" w:hAnsi="Arial" w:cs="Arial"/>
                <w:sz w:val="20"/>
                <w:szCs w:val="20"/>
              </w:rPr>
            </w:pPr>
          </w:p>
          <w:p w:rsidR="002B45D1" w:rsidRPr="00D61B36" w:rsidRDefault="002B45D1" w:rsidP="00D61B36">
            <w:pPr>
              <w:rPr>
                <w:rFonts w:ascii="Arial" w:hAnsi="Arial" w:cs="Arial"/>
                <w:sz w:val="20"/>
                <w:szCs w:val="20"/>
              </w:rPr>
            </w:pPr>
          </w:p>
          <w:p w:rsidR="002B45D1" w:rsidRDefault="002B45D1" w:rsidP="00D61B36">
            <w:pPr>
              <w:rPr>
                <w:rFonts w:ascii="Arial" w:hAnsi="Arial" w:cs="Arial"/>
                <w:sz w:val="20"/>
                <w:szCs w:val="20"/>
              </w:rPr>
            </w:pPr>
          </w:p>
          <w:p w:rsidR="002B45D1" w:rsidRPr="00D61B36" w:rsidRDefault="002B45D1" w:rsidP="00D61B36">
            <w:pPr>
              <w:rPr>
                <w:rFonts w:ascii="Arial" w:hAnsi="Arial" w:cs="Arial"/>
                <w:sz w:val="20"/>
                <w:szCs w:val="20"/>
              </w:rPr>
            </w:pPr>
          </w:p>
        </w:tc>
        <w:tc>
          <w:tcPr>
            <w:tcW w:w="1417" w:type="dxa"/>
          </w:tcPr>
          <w:p w:rsidR="002B45D1" w:rsidRPr="00E1018A" w:rsidRDefault="002B45D1" w:rsidP="00D61B36">
            <w:pPr>
              <w:jc w:val="center"/>
              <w:rPr>
                <w:rFonts w:ascii="Arial" w:hAnsi="Arial" w:cs="Arial"/>
                <w:sz w:val="20"/>
                <w:szCs w:val="20"/>
              </w:rPr>
            </w:pPr>
            <w:r w:rsidRPr="00E1018A">
              <w:rPr>
                <w:rFonts w:ascii="Arial" w:hAnsi="Arial" w:cs="Arial"/>
                <w:sz w:val="20"/>
                <w:szCs w:val="20"/>
              </w:rPr>
              <w:t>О</w:t>
            </w:r>
          </w:p>
        </w:tc>
        <w:tc>
          <w:tcPr>
            <w:tcW w:w="1276" w:type="dxa"/>
          </w:tcPr>
          <w:p w:rsidR="002B45D1" w:rsidRPr="00D61B36" w:rsidRDefault="002B45D1" w:rsidP="00BF6B31">
            <w:pPr>
              <w:jc w:val="center"/>
              <w:rPr>
                <w:rFonts w:ascii="Arial" w:hAnsi="Arial" w:cs="Arial"/>
              </w:rPr>
            </w:pPr>
            <w:r>
              <w:rPr>
                <w:rFonts w:ascii="Arial" w:hAnsi="Arial" w:cs="Arial"/>
              </w:rPr>
              <w:t>−</w:t>
            </w:r>
          </w:p>
          <w:p w:rsidR="002B45D1" w:rsidRPr="00D61B36" w:rsidRDefault="002B45D1" w:rsidP="00D61B36">
            <w:pPr>
              <w:rPr>
                <w:rFonts w:ascii="Arial" w:hAnsi="Arial" w:cs="Arial"/>
              </w:rPr>
            </w:pPr>
          </w:p>
          <w:p w:rsidR="002B45D1" w:rsidRPr="00D61B36" w:rsidRDefault="002B45D1" w:rsidP="00D61B36">
            <w:pPr>
              <w:rPr>
                <w:rFonts w:ascii="Arial" w:hAnsi="Arial" w:cs="Arial"/>
              </w:rPr>
            </w:pPr>
          </w:p>
          <w:p w:rsidR="002B45D1" w:rsidRPr="00D61B36" w:rsidRDefault="002B45D1" w:rsidP="00D61B36">
            <w:pPr>
              <w:rPr>
                <w:rFonts w:ascii="Arial" w:hAnsi="Arial" w:cs="Arial"/>
              </w:rPr>
            </w:pPr>
          </w:p>
          <w:p w:rsidR="002B45D1" w:rsidRPr="00D61B36" w:rsidRDefault="002B45D1" w:rsidP="00D61B36">
            <w:pPr>
              <w:rPr>
                <w:rFonts w:ascii="Arial" w:hAnsi="Arial" w:cs="Arial"/>
              </w:rPr>
            </w:pPr>
          </w:p>
          <w:p w:rsidR="002B45D1" w:rsidRDefault="002B45D1" w:rsidP="00D61B36">
            <w:pPr>
              <w:rPr>
                <w:rFonts w:ascii="Arial" w:hAnsi="Arial" w:cs="Arial"/>
              </w:rPr>
            </w:pPr>
          </w:p>
          <w:p w:rsidR="002B45D1" w:rsidRPr="00D61B36" w:rsidRDefault="002B45D1" w:rsidP="00D61B36">
            <w:pPr>
              <w:rPr>
                <w:rFonts w:ascii="Arial" w:hAnsi="Arial" w:cs="Arial"/>
              </w:rPr>
            </w:pPr>
          </w:p>
          <w:p w:rsidR="002B45D1" w:rsidRDefault="002B45D1" w:rsidP="00D61B36">
            <w:pPr>
              <w:rPr>
                <w:rFonts w:ascii="Arial" w:hAnsi="Arial" w:cs="Arial"/>
              </w:rPr>
            </w:pPr>
          </w:p>
          <w:p w:rsidR="002B45D1" w:rsidRPr="00D61B36" w:rsidRDefault="002B45D1" w:rsidP="00D61B36">
            <w:pPr>
              <w:rPr>
                <w:rFonts w:ascii="Arial" w:hAnsi="Arial" w:cs="Arial"/>
              </w:rPr>
            </w:pPr>
          </w:p>
          <w:p w:rsidR="002B45D1" w:rsidRDefault="002B45D1" w:rsidP="00D61B36">
            <w:pPr>
              <w:rPr>
                <w:rFonts w:ascii="Arial" w:hAnsi="Arial" w:cs="Arial"/>
              </w:rPr>
            </w:pPr>
          </w:p>
          <w:p w:rsidR="002B45D1" w:rsidRDefault="002B45D1" w:rsidP="00D61B36">
            <w:pPr>
              <w:rPr>
                <w:rFonts w:ascii="Arial" w:hAnsi="Arial" w:cs="Arial"/>
              </w:rPr>
            </w:pPr>
          </w:p>
          <w:p w:rsidR="002B45D1" w:rsidRDefault="002B45D1" w:rsidP="00D61B36">
            <w:pPr>
              <w:rPr>
                <w:rFonts w:ascii="Arial" w:hAnsi="Arial" w:cs="Arial"/>
              </w:rPr>
            </w:pPr>
          </w:p>
          <w:p w:rsidR="002B45D1" w:rsidRDefault="002B45D1" w:rsidP="00D61B36">
            <w:pPr>
              <w:rPr>
                <w:rFonts w:ascii="Arial" w:hAnsi="Arial" w:cs="Arial"/>
              </w:rPr>
            </w:pPr>
          </w:p>
          <w:p w:rsidR="002B45D1" w:rsidRPr="00D61B36" w:rsidRDefault="002B45D1" w:rsidP="00D61B36">
            <w:pPr>
              <w:rPr>
                <w:rFonts w:ascii="Arial" w:hAnsi="Arial" w:cs="Arial"/>
              </w:rPr>
            </w:pPr>
          </w:p>
        </w:tc>
        <w:tc>
          <w:tcPr>
            <w:tcW w:w="3763" w:type="dxa"/>
          </w:tcPr>
          <w:p w:rsidR="002B45D1" w:rsidRPr="00E632D0" w:rsidRDefault="002B45D1" w:rsidP="00E632D0">
            <w:pPr>
              <w:widowControl w:val="0"/>
              <w:autoSpaceDE w:val="0"/>
              <w:autoSpaceDN w:val="0"/>
              <w:adjustRightInd w:val="0"/>
              <w:jc w:val="both"/>
              <w:rPr>
                <w:rFonts w:ascii="Arial" w:eastAsiaTheme="minorEastAsia" w:hAnsi="Arial" w:cs="Arial"/>
                <w:sz w:val="20"/>
                <w:szCs w:val="20"/>
                <w:lang w:eastAsia="ru-RU"/>
              </w:rPr>
            </w:pPr>
            <w:r>
              <w:rPr>
                <w:rFonts w:ascii="Arial" w:eastAsiaTheme="minorEastAsia" w:hAnsi="Arial" w:cs="Arial"/>
                <w:sz w:val="20"/>
                <w:szCs w:val="20"/>
                <w:lang w:eastAsia="ru-RU"/>
              </w:rPr>
              <w:t xml:space="preserve"> Д</w:t>
            </w:r>
            <w:r w:rsidRPr="00E632D0">
              <w:rPr>
                <w:rFonts w:ascii="Arial" w:eastAsiaTheme="minorEastAsia" w:hAnsi="Arial" w:cs="Arial"/>
                <w:sz w:val="20"/>
                <w:szCs w:val="20"/>
                <w:lang w:eastAsia="ru-RU"/>
              </w:rPr>
              <w:t>ля операционного описания технологического процесса изготовления изделий методом порошково</w:t>
            </w:r>
            <w:r>
              <w:rPr>
                <w:rFonts w:ascii="Arial" w:eastAsiaTheme="minorEastAsia" w:hAnsi="Arial" w:cs="Arial"/>
                <w:sz w:val="20"/>
                <w:szCs w:val="20"/>
                <w:lang w:eastAsia="ru-RU"/>
              </w:rPr>
              <w:t xml:space="preserve">й металлургии в технологической </w:t>
            </w:r>
            <w:r w:rsidRPr="00E632D0">
              <w:rPr>
                <w:rFonts w:ascii="Arial" w:eastAsiaTheme="minorEastAsia" w:hAnsi="Arial" w:cs="Arial"/>
                <w:sz w:val="20"/>
                <w:szCs w:val="20"/>
                <w:lang w:eastAsia="ru-RU"/>
              </w:rPr>
              <w:t xml:space="preserve">последовательности по основным операциям с указанием переходов, технологических режимов и данных о средствах технологического оснащения, материальных и трудовых затрат. </w:t>
            </w:r>
          </w:p>
          <w:p w:rsidR="002B45D1" w:rsidRDefault="002B45D1" w:rsidP="00E632D0">
            <w:pPr>
              <w:rPr>
                <w:rFonts w:ascii="Arial" w:hAnsi="Arial" w:cs="Arial"/>
              </w:rPr>
            </w:pPr>
            <w:r w:rsidRPr="00E632D0">
              <w:rPr>
                <w:rFonts w:ascii="Arial" w:eastAsiaTheme="minorEastAsia" w:hAnsi="Arial" w:cs="Arial"/>
                <w:sz w:val="20"/>
                <w:szCs w:val="20"/>
                <w:lang w:eastAsia="ru-RU"/>
              </w:rPr>
              <w:t>Маршрутное описание следует применять только для процессов, не связанных с указанием технологических режимов</w:t>
            </w:r>
          </w:p>
        </w:tc>
      </w:tr>
      <w:tr w:rsidR="002B45D1" w:rsidTr="00725BAF">
        <w:trPr>
          <w:trHeight w:val="1830"/>
        </w:trPr>
        <w:tc>
          <w:tcPr>
            <w:tcW w:w="1657" w:type="dxa"/>
            <w:vMerge/>
          </w:tcPr>
          <w:p w:rsidR="002B45D1" w:rsidRDefault="002B45D1" w:rsidP="00887D3A">
            <w:pPr>
              <w:rPr>
                <w:rFonts w:ascii="Arial" w:hAnsi="Arial" w:cs="Arial"/>
                <w:sz w:val="20"/>
                <w:szCs w:val="20"/>
              </w:rPr>
            </w:pPr>
          </w:p>
        </w:tc>
        <w:tc>
          <w:tcPr>
            <w:tcW w:w="1557" w:type="dxa"/>
            <w:vMerge/>
          </w:tcPr>
          <w:p w:rsidR="002B45D1" w:rsidRDefault="002B45D1" w:rsidP="00E1018A">
            <w:pPr>
              <w:rPr>
                <w:rFonts w:ascii="Arial" w:hAnsi="Arial" w:cs="Arial"/>
                <w:sz w:val="20"/>
                <w:szCs w:val="20"/>
              </w:rPr>
            </w:pPr>
          </w:p>
        </w:tc>
        <w:tc>
          <w:tcPr>
            <w:tcW w:w="1975" w:type="dxa"/>
            <w:vMerge/>
          </w:tcPr>
          <w:p w:rsidR="002B45D1" w:rsidRDefault="002B45D1" w:rsidP="00887D3A">
            <w:pPr>
              <w:rPr>
                <w:rFonts w:ascii="Arial" w:hAnsi="Arial" w:cs="Arial"/>
                <w:sz w:val="20"/>
                <w:szCs w:val="20"/>
              </w:rPr>
            </w:pPr>
          </w:p>
        </w:tc>
        <w:tc>
          <w:tcPr>
            <w:tcW w:w="1827" w:type="dxa"/>
            <w:vMerge/>
          </w:tcPr>
          <w:p w:rsidR="002B45D1" w:rsidRDefault="002B45D1" w:rsidP="00887D3A">
            <w:pPr>
              <w:rPr>
                <w:rFonts w:ascii="Arial" w:hAnsi="Arial" w:cs="Arial"/>
                <w:sz w:val="20"/>
                <w:szCs w:val="20"/>
              </w:rPr>
            </w:pPr>
          </w:p>
        </w:tc>
        <w:tc>
          <w:tcPr>
            <w:tcW w:w="1314" w:type="dxa"/>
          </w:tcPr>
          <w:p w:rsidR="002B45D1" w:rsidRDefault="002B45D1" w:rsidP="00D61B36">
            <w:pPr>
              <w:rPr>
                <w:rFonts w:ascii="Arial" w:hAnsi="Arial" w:cs="Arial"/>
                <w:sz w:val="20"/>
                <w:szCs w:val="20"/>
              </w:rPr>
            </w:pPr>
            <w:r>
              <w:rPr>
                <w:rFonts w:ascii="Arial" w:hAnsi="Arial" w:cs="Arial"/>
                <w:sz w:val="20"/>
                <w:szCs w:val="20"/>
              </w:rPr>
              <w:t>КТИ</w:t>
            </w:r>
          </w:p>
        </w:tc>
        <w:tc>
          <w:tcPr>
            <w:tcW w:w="1417" w:type="dxa"/>
          </w:tcPr>
          <w:p w:rsidR="002B45D1" w:rsidRPr="00E1018A" w:rsidRDefault="00B640AB" w:rsidP="00D61B36">
            <w:pPr>
              <w:jc w:val="center"/>
              <w:rPr>
                <w:rFonts w:ascii="Arial" w:hAnsi="Arial" w:cs="Arial"/>
                <w:sz w:val="20"/>
                <w:szCs w:val="20"/>
              </w:rPr>
            </w:pPr>
            <w:r>
              <w:rPr>
                <w:rFonts w:ascii="Arial" w:hAnsi="Arial" w:cs="Arial"/>
                <w:sz w:val="20"/>
                <w:szCs w:val="20"/>
              </w:rPr>
              <w:t>−</w:t>
            </w:r>
          </w:p>
        </w:tc>
        <w:tc>
          <w:tcPr>
            <w:tcW w:w="1276" w:type="dxa"/>
          </w:tcPr>
          <w:p w:rsidR="002B45D1" w:rsidRDefault="002B45D1" w:rsidP="00992304">
            <w:pPr>
              <w:jc w:val="center"/>
              <w:rPr>
                <w:rFonts w:ascii="Arial" w:hAnsi="Arial" w:cs="Arial"/>
              </w:rPr>
            </w:pPr>
            <w:r>
              <w:rPr>
                <w:rFonts w:ascii="Arial" w:hAnsi="Arial" w:cs="Arial"/>
              </w:rPr>
              <w:t>В</w:t>
            </w:r>
          </w:p>
        </w:tc>
        <w:tc>
          <w:tcPr>
            <w:tcW w:w="3763" w:type="dxa"/>
          </w:tcPr>
          <w:p w:rsidR="002B45D1" w:rsidRPr="00BF6B31" w:rsidRDefault="002B45D1" w:rsidP="00D61B36">
            <w:pPr>
              <w:rPr>
                <w:rFonts w:ascii="Arial" w:hAnsi="Arial" w:cs="Arial"/>
                <w:sz w:val="20"/>
                <w:szCs w:val="20"/>
              </w:rPr>
            </w:pPr>
            <w:r>
              <w:rPr>
                <w:rFonts w:ascii="Arial" w:hAnsi="Arial" w:cs="Arial"/>
                <w:sz w:val="20"/>
                <w:szCs w:val="20"/>
              </w:rPr>
              <w:t xml:space="preserve"> </w:t>
            </w:r>
            <w:r w:rsidRPr="00D61B36">
              <w:rPr>
                <w:rFonts w:ascii="Arial" w:hAnsi="Arial" w:cs="Arial"/>
                <w:sz w:val="20"/>
                <w:szCs w:val="20"/>
              </w:rPr>
              <w:t>Карта технологической информации (КТИ)</w:t>
            </w:r>
            <w:r>
              <w:rPr>
                <w:rFonts w:ascii="Arial" w:hAnsi="Arial" w:cs="Arial"/>
                <w:sz w:val="20"/>
                <w:szCs w:val="20"/>
              </w:rPr>
              <w:t xml:space="preserve"> предназначена</w:t>
            </w:r>
            <w:r w:rsidRPr="00D61B36">
              <w:rPr>
                <w:rFonts w:ascii="Arial" w:hAnsi="Arial" w:cs="Arial"/>
                <w:sz w:val="20"/>
                <w:szCs w:val="20"/>
              </w:rPr>
              <w:t xml:space="preserve"> для указания переменной информации к типовому (групповому) технологическому процессу (ТТП, ГТП), к типовой (групповой) технологической операции (ТО, ГО) </w:t>
            </w:r>
          </w:p>
          <w:p w:rsidR="002B45D1" w:rsidRDefault="002B45D1" w:rsidP="00D61B36">
            <w:pPr>
              <w:rPr>
                <w:rFonts w:ascii="Arial" w:eastAsiaTheme="minorEastAsia" w:hAnsi="Arial" w:cs="Arial"/>
                <w:sz w:val="20"/>
                <w:szCs w:val="20"/>
                <w:lang w:eastAsia="ru-RU"/>
              </w:rPr>
            </w:pPr>
          </w:p>
        </w:tc>
      </w:tr>
      <w:tr w:rsidR="0099697F" w:rsidTr="0099697F">
        <w:trPr>
          <w:trHeight w:val="841"/>
        </w:trPr>
        <w:tc>
          <w:tcPr>
            <w:tcW w:w="1657" w:type="dxa"/>
            <w:vMerge w:val="restart"/>
          </w:tcPr>
          <w:p w:rsidR="0099697F" w:rsidRDefault="0099697F" w:rsidP="0060711B">
            <w:pPr>
              <w:rPr>
                <w:rFonts w:ascii="Arial" w:hAnsi="Arial" w:cs="Arial"/>
              </w:rPr>
            </w:pPr>
            <w:r w:rsidRPr="0079049D">
              <w:rPr>
                <w:rFonts w:ascii="Arial" w:hAnsi="Arial" w:cs="Arial"/>
                <w:sz w:val="20"/>
                <w:szCs w:val="20"/>
              </w:rPr>
              <w:lastRenderedPageBreak/>
              <w:t>Тип производства</w:t>
            </w:r>
          </w:p>
        </w:tc>
        <w:tc>
          <w:tcPr>
            <w:tcW w:w="1557" w:type="dxa"/>
            <w:vMerge w:val="restart"/>
          </w:tcPr>
          <w:p w:rsidR="0099697F" w:rsidRDefault="0099697F" w:rsidP="0060711B">
            <w:pPr>
              <w:rPr>
                <w:rFonts w:ascii="Arial" w:hAnsi="Arial" w:cs="Arial"/>
              </w:rPr>
            </w:pPr>
            <w:r w:rsidRPr="0079049D">
              <w:rPr>
                <w:rFonts w:ascii="Arial" w:hAnsi="Arial" w:cs="Arial"/>
                <w:sz w:val="20"/>
                <w:szCs w:val="20"/>
              </w:rPr>
              <w:t>Стадия разработки документации</w:t>
            </w:r>
          </w:p>
        </w:tc>
        <w:tc>
          <w:tcPr>
            <w:tcW w:w="1975" w:type="dxa"/>
            <w:vMerge w:val="restart"/>
          </w:tcPr>
          <w:p w:rsidR="0099697F" w:rsidRDefault="0099697F" w:rsidP="0060711B">
            <w:pPr>
              <w:rPr>
                <w:rFonts w:ascii="Arial" w:hAnsi="Arial" w:cs="Arial"/>
              </w:rPr>
            </w:pPr>
            <w:r w:rsidRPr="0079049D">
              <w:rPr>
                <w:rFonts w:ascii="Arial" w:hAnsi="Arial" w:cs="Arial"/>
                <w:sz w:val="20"/>
                <w:szCs w:val="20"/>
              </w:rPr>
              <w:t>Степень описания технологического процесса</w:t>
            </w:r>
          </w:p>
        </w:tc>
        <w:tc>
          <w:tcPr>
            <w:tcW w:w="1827" w:type="dxa"/>
            <w:vMerge w:val="restart"/>
          </w:tcPr>
          <w:p w:rsidR="0099697F" w:rsidRDefault="0099697F" w:rsidP="0060711B">
            <w:pPr>
              <w:rPr>
                <w:rFonts w:ascii="Arial" w:hAnsi="Arial" w:cs="Arial"/>
              </w:rPr>
            </w:pPr>
            <w:r w:rsidRPr="0079049D">
              <w:rPr>
                <w:rFonts w:ascii="Arial" w:hAnsi="Arial" w:cs="Arial"/>
                <w:sz w:val="20"/>
                <w:szCs w:val="20"/>
              </w:rPr>
              <w:t>Наименование вида документа и обозначение формы документа</w:t>
            </w:r>
          </w:p>
        </w:tc>
        <w:tc>
          <w:tcPr>
            <w:tcW w:w="1314" w:type="dxa"/>
            <w:vMerge w:val="restart"/>
          </w:tcPr>
          <w:p w:rsidR="0099697F" w:rsidRDefault="0099697F" w:rsidP="0060711B">
            <w:pPr>
              <w:rPr>
                <w:rFonts w:ascii="Arial" w:hAnsi="Arial" w:cs="Arial"/>
                <w:sz w:val="20"/>
                <w:szCs w:val="20"/>
              </w:rPr>
            </w:pPr>
            <w:r w:rsidRPr="0079049D">
              <w:rPr>
                <w:rFonts w:ascii="Arial" w:hAnsi="Arial" w:cs="Arial"/>
                <w:sz w:val="20"/>
                <w:szCs w:val="20"/>
              </w:rPr>
              <w:t xml:space="preserve">Условное </w:t>
            </w:r>
            <w:proofErr w:type="spellStart"/>
            <w:r w:rsidRPr="0079049D">
              <w:rPr>
                <w:rFonts w:ascii="Arial" w:hAnsi="Arial" w:cs="Arial"/>
                <w:sz w:val="20"/>
                <w:szCs w:val="20"/>
              </w:rPr>
              <w:t>обозначе</w:t>
            </w:r>
            <w:proofErr w:type="spellEnd"/>
            <w:r>
              <w:rPr>
                <w:rFonts w:ascii="Arial" w:hAnsi="Arial" w:cs="Arial"/>
                <w:sz w:val="20"/>
                <w:szCs w:val="20"/>
              </w:rPr>
              <w:t>-</w:t>
            </w:r>
          </w:p>
          <w:p w:rsidR="0099697F" w:rsidRPr="00725BAF" w:rsidRDefault="0099697F" w:rsidP="0060711B">
            <w:pPr>
              <w:rPr>
                <w:rFonts w:ascii="Arial" w:hAnsi="Arial" w:cs="Arial"/>
                <w:sz w:val="20"/>
                <w:szCs w:val="20"/>
              </w:rPr>
            </w:pPr>
            <w:proofErr w:type="spellStart"/>
            <w:r w:rsidRPr="0079049D">
              <w:rPr>
                <w:rFonts w:ascii="Arial" w:hAnsi="Arial" w:cs="Arial"/>
                <w:sz w:val="20"/>
                <w:szCs w:val="20"/>
              </w:rPr>
              <w:t>ние</w:t>
            </w:r>
            <w:proofErr w:type="spellEnd"/>
            <w:r w:rsidRPr="0079049D">
              <w:rPr>
                <w:rFonts w:ascii="Arial" w:hAnsi="Arial" w:cs="Arial"/>
                <w:sz w:val="20"/>
                <w:szCs w:val="20"/>
              </w:rPr>
              <w:t xml:space="preserve"> вида документа, функции которого выполняет документ</w:t>
            </w:r>
          </w:p>
        </w:tc>
        <w:tc>
          <w:tcPr>
            <w:tcW w:w="2693" w:type="dxa"/>
            <w:gridSpan w:val="2"/>
          </w:tcPr>
          <w:p w:rsidR="0099697F" w:rsidRPr="0099697F" w:rsidRDefault="0099697F" w:rsidP="0099697F">
            <w:pPr>
              <w:tabs>
                <w:tab w:val="left" w:pos="1071"/>
              </w:tabs>
              <w:jc w:val="center"/>
              <w:rPr>
                <w:rFonts w:ascii="Arial" w:hAnsi="Arial" w:cs="Arial"/>
                <w:sz w:val="20"/>
                <w:szCs w:val="20"/>
              </w:rPr>
            </w:pPr>
            <w:r>
              <w:rPr>
                <w:rFonts w:ascii="Arial" w:hAnsi="Arial" w:cs="Arial"/>
                <w:sz w:val="20"/>
                <w:szCs w:val="20"/>
              </w:rPr>
              <w:t xml:space="preserve">Назначение </w:t>
            </w:r>
            <w:r w:rsidRPr="0079049D">
              <w:rPr>
                <w:rFonts w:ascii="Arial" w:hAnsi="Arial" w:cs="Arial"/>
                <w:sz w:val="20"/>
                <w:szCs w:val="20"/>
              </w:rPr>
              <w:t>технологической документации</w:t>
            </w:r>
          </w:p>
        </w:tc>
        <w:tc>
          <w:tcPr>
            <w:tcW w:w="3763" w:type="dxa"/>
            <w:vMerge w:val="restart"/>
          </w:tcPr>
          <w:p w:rsidR="0099697F" w:rsidRDefault="0099697F" w:rsidP="0060711B">
            <w:pPr>
              <w:tabs>
                <w:tab w:val="left" w:pos="1071"/>
              </w:tabs>
              <w:jc w:val="center"/>
              <w:rPr>
                <w:rFonts w:ascii="Arial" w:hAnsi="Arial" w:cs="Arial"/>
                <w:sz w:val="20"/>
                <w:szCs w:val="20"/>
              </w:rPr>
            </w:pPr>
          </w:p>
          <w:p w:rsidR="0099697F" w:rsidRDefault="0099697F" w:rsidP="0060711B">
            <w:pPr>
              <w:tabs>
                <w:tab w:val="left" w:pos="1071"/>
              </w:tabs>
              <w:jc w:val="center"/>
              <w:rPr>
                <w:rFonts w:ascii="Arial" w:hAnsi="Arial" w:cs="Arial"/>
                <w:sz w:val="20"/>
                <w:szCs w:val="20"/>
              </w:rPr>
            </w:pPr>
          </w:p>
          <w:p w:rsidR="0099697F" w:rsidRDefault="0099697F" w:rsidP="0060711B">
            <w:pPr>
              <w:tabs>
                <w:tab w:val="left" w:pos="1071"/>
              </w:tabs>
              <w:jc w:val="center"/>
              <w:rPr>
                <w:rFonts w:ascii="Arial" w:hAnsi="Arial" w:cs="Arial"/>
                <w:sz w:val="20"/>
                <w:szCs w:val="20"/>
              </w:rPr>
            </w:pPr>
            <w:r w:rsidRPr="00887D3A">
              <w:rPr>
                <w:rFonts w:ascii="Arial" w:hAnsi="Arial" w:cs="Arial"/>
                <w:sz w:val="20"/>
                <w:szCs w:val="20"/>
              </w:rPr>
              <w:t>Указания по применению</w:t>
            </w:r>
          </w:p>
          <w:p w:rsidR="0099697F" w:rsidRPr="00887D3A" w:rsidRDefault="0099697F" w:rsidP="0060711B">
            <w:pPr>
              <w:rPr>
                <w:rFonts w:ascii="Arial" w:hAnsi="Arial" w:cs="Arial"/>
                <w:sz w:val="20"/>
                <w:szCs w:val="20"/>
              </w:rPr>
            </w:pPr>
          </w:p>
          <w:p w:rsidR="0099697F" w:rsidRDefault="0099697F" w:rsidP="0060711B">
            <w:pPr>
              <w:rPr>
                <w:rFonts w:ascii="Arial" w:hAnsi="Arial" w:cs="Arial"/>
              </w:rPr>
            </w:pPr>
          </w:p>
        </w:tc>
      </w:tr>
      <w:tr w:rsidR="0099697F" w:rsidTr="0099697F">
        <w:trPr>
          <w:trHeight w:val="989"/>
        </w:trPr>
        <w:tc>
          <w:tcPr>
            <w:tcW w:w="1657" w:type="dxa"/>
            <w:vMerge/>
            <w:tcBorders>
              <w:bottom w:val="double" w:sz="4" w:space="0" w:color="auto"/>
            </w:tcBorders>
          </w:tcPr>
          <w:p w:rsidR="0099697F" w:rsidRPr="0079049D" w:rsidRDefault="0099697F" w:rsidP="0060711B">
            <w:pPr>
              <w:rPr>
                <w:rFonts w:ascii="Arial" w:hAnsi="Arial" w:cs="Arial"/>
                <w:sz w:val="20"/>
                <w:szCs w:val="20"/>
              </w:rPr>
            </w:pPr>
          </w:p>
        </w:tc>
        <w:tc>
          <w:tcPr>
            <w:tcW w:w="1557" w:type="dxa"/>
            <w:vMerge/>
            <w:tcBorders>
              <w:bottom w:val="double" w:sz="4" w:space="0" w:color="auto"/>
            </w:tcBorders>
          </w:tcPr>
          <w:p w:rsidR="0099697F" w:rsidRPr="0079049D" w:rsidRDefault="0099697F" w:rsidP="0060711B">
            <w:pPr>
              <w:rPr>
                <w:rFonts w:ascii="Arial" w:hAnsi="Arial" w:cs="Arial"/>
                <w:sz w:val="20"/>
                <w:szCs w:val="20"/>
              </w:rPr>
            </w:pPr>
          </w:p>
        </w:tc>
        <w:tc>
          <w:tcPr>
            <w:tcW w:w="1975" w:type="dxa"/>
            <w:vMerge/>
            <w:tcBorders>
              <w:bottom w:val="double" w:sz="4" w:space="0" w:color="auto"/>
            </w:tcBorders>
          </w:tcPr>
          <w:p w:rsidR="0099697F" w:rsidRPr="0079049D" w:rsidRDefault="0099697F" w:rsidP="0060711B">
            <w:pPr>
              <w:rPr>
                <w:rFonts w:ascii="Arial" w:hAnsi="Arial" w:cs="Arial"/>
                <w:sz w:val="20"/>
                <w:szCs w:val="20"/>
              </w:rPr>
            </w:pPr>
          </w:p>
        </w:tc>
        <w:tc>
          <w:tcPr>
            <w:tcW w:w="1827" w:type="dxa"/>
            <w:vMerge/>
            <w:tcBorders>
              <w:bottom w:val="double" w:sz="4" w:space="0" w:color="auto"/>
            </w:tcBorders>
          </w:tcPr>
          <w:p w:rsidR="0099697F" w:rsidRPr="0079049D" w:rsidRDefault="0099697F" w:rsidP="0060711B">
            <w:pPr>
              <w:rPr>
                <w:rFonts w:ascii="Arial" w:hAnsi="Arial" w:cs="Arial"/>
                <w:sz w:val="20"/>
                <w:szCs w:val="20"/>
              </w:rPr>
            </w:pPr>
          </w:p>
        </w:tc>
        <w:tc>
          <w:tcPr>
            <w:tcW w:w="1314" w:type="dxa"/>
            <w:vMerge/>
            <w:tcBorders>
              <w:bottom w:val="double" w:sz="4" w:space="0" w:color="auto"/>
            </w:tcBorders>
          </w:tcPr>
          <w:p w:rsidR="0099697F" w:rsidRPr="0079049D" w:rsidRDefault="0099697F" w:rsidP="0060711B">
            <w:pPr>
              <w:rPr>
                <w:rFonts w:ascii="Arial" w:hAnsi="Arial" w:cs="Arial"/>
                <w:sz w:val="20"/>
                <w:szCs w:val="20"/>
              </w:rPr>
            </w:pPr>
          </w:p>
        </w:tc>
        <w:tc>
          <w:tcPr>
            <w:tcW w:w="1417" w:type="dxa"/>
            <w:tcBorders>
              <w:bottom w:val="double" w:sz="4" w:space="0" w:color="auto"/>
            </w:tcBorders>
          </w:tcPr>
          <w:p w:rsidR="0099697F" w:rsidRDefault="0099697F" w:rsidP="0060711B">
            <w:pPr>
              <w:tabs>
                <w:tab w:val="left" w:pos="1071"/>
              </w:tabs>
              <w:jc w:val="center"/>
              <w:rPr>
                <w:rFonts w:ascii="Arial" w:hAnsi="Arial" w:cs="Arial"/>
                <w:sz w:val="20"/>
                <w:szCs w:val="20"/>
              </w:rPr>
            </w:pPr>
            <w:r w:rsidRPr="00887D3A">
              <w:rPr>
                <w:rFonts w:ascii="Arial" w:hAnsi="Arial" w:cs="Arial"/>
                <w:sz w:val="20"/>
                <w:szCs w:val="20"/>
              </w:rPr>
              <w:t>Основной</w:t>
            </w:r>
            <w:r>
              <w:rPr>
                <w:rFonts w:ascii="Arial" w:hAnsi="Arial" w:cs="Arial"/>
                <w:sz w:val="20"/>
                <w:szCs w:val="20"/>
              </w:rPr>
              <w:t xml:space="preserve"> технологи-</w:t>
            </w:r>
            <w:proofErr w:type="spellStart"/>
            <w:r>
              <w:rPr>
                <w:rFonts w:ascii="Arial" w:hAnsi="Arial" w:cs="Arial"/>
                <w:sz w:val="20"/>
                <w:szCs w:val="20"/>
              </w:rPr>
              <w:t>ческий</w:t>
            </w:r>
            <w:proofErr w:type="spellEnd"/>
            <w:r>
              <w:rPr>
                <w:rFonts w:ascii="Arial" w:hAnsi="Arial" w:cs="Arial"/>
                <w:sz w:val="20"/>
                <w:szCs w:val="20"/>
              </w:rPr>
              <w:t xml:space="preserve"> докумен</w:t>
            </w:r>
            <w:proofErr w:type="gramStart"/>
            <w:r>
              <w:rPr>
                <w:rFonts w:ascii="Arial" w:hAnsi="Arial" w:cs="Arial"/>
                <w:sz w:val="20"/>
                <w:szCs w:val="20"/>
              </w:rPr>
              <w:t>т(</w:t>
            </w:r>
            <w:proofErr w:type="gramEnd"/>
            <w:r>
              <w:rPr>
                <w:rFonts w:ascii="Arial" w:hAnsi="Arial" w:cs="Arial"/>
                <w:sz w:val="20"/>
                <w:szCs w:val="20"/>
              </w:rPr>
              <w:t xml:space="preserve">О)  </w:t>
            </w:r>
          </w:p>
        </w:tc>
        <w:tc>
          <w:tcPr>
            <w:tcW w:w="1276" w:type="dxa"/>
            <w:tcBorders>
              <w:bottom w:val="double" w:sz="4" w:space="0" w:color="auto"/>
            </w:tcBorders>
          </w:tcPr>
          <w:p w:rsidR="0099697F" w:rsidRDefault="0099697F" w:rsidP="0099697F">
            <w:pPr>
              <w:rPr>
                <w:rFonts w:ascii="Arial" w:hAnsi="Arial" w:cs="Arial"/>
                <w:sz w:val="20"/>
                <w:szCs w:val="20"/>
              </w:rPr>
            </w:pPr>
            <w:proofErr w:type="spellStart"/>
            <w:r>
              <w:rPr>
                <w:rFonts w:ascii="Arial" w:hAnsi="Arial" w:cs="Arial"/>
                <w:sz w:val="20"/>
                <w:szCs w:val="20"/>
              </w:rPr>
              <w:t>Вспомога</w:t>
            </w:r>
            <w:proofErr w:type="spellEnd"/>
            <w:r>
              <w:rPr>
                <w:rFonts w:ascii="Arial" w:hAnsi="Arial" w:cs="Arial"/>
                <w:sz w:val="20"/>
                <w:szCs w:val="20"/>
              </w:rPr>
              <w:t>-</w:t>
            </w:r>
          </w:p>
          <w:p w:rsidR="0099697F" w:rsidRDefault="0099697F" w:rsidP="0099697F">
            <w:pPr>
              <w:tabs>
                <w:tab w:val="left" w:pos="1071"/>
              </w:tabs>
              <w:jc w:val="center"/>
              <w:rPr>
                <w:rFonts w:ascii="Arial" w:hAnsi="Arial" w:cs="Arial"/>
                <w:sz w:val="20"/>
                <w:szCs w:val="20"/>
              </w:rPr>
            </w:pPr>
            <w:r>
              <w:rPr>
                <w:rFonts w:ascii="Arial" w:hAnsi="Arial" w:cs="Arial"/>
                <w:sz w:val="20"/>
                <w:szCs w:val="20"/>
              </w:rPr>
              <w:t xml:space="preserve">тельный  </w:t>
            </w:r>
            <w:proofErr w:type="gramStart"/>
            <w:r>
              <w:rPr>
                <w:rFonts w:ascii="Arial" w:hAnsi="Arial" w:cs="Arial"/>
                <w:sz w:val="20"/>
                <w:szCs w:val="20"/>
              </w:rPr>
              <w:t>технологи-</w:t>
            </w:r>
            <w:proofErr w:type="spellStart"/>
            <w:r>
              <w:rPr>
                <w:rFonts w:ascii="Arial" w:hAnsi="Arial" w:cs="Arial"/>
                <w:sz w:val="20"/>
                <w:szCs w:val="20"/>
              </w:rPr>
              <w:t>ческий</w:t>
            </w:r>
            <w:proofErr w:type="spellEnd"/>
            <w:proofErr w:type="gramEnd"/>
            <w:r>
              <w:rPr>
                <w:rFonts w:ascii="Arial" w:hAnsi="Arial" w:cs="Arial"/>
                <w:sz w:val="20"/>
                <w:szCs w:val="20"/>
              </w:rPr>
              <w:t xml:space="preserve"> до-</w:t>
            </w:r>
            <w:proofErr w:type="spellStart"/>
            <w:r>
              <w:rPr>
                <w:rFonts w:ascii="Arial" w:hAnsi="Arial" w:cs="Arial"/>
                <w:sz w:val="20"/>
                <w:szCs w:val="20"/>
              </w:rPr>
              <w:t>кумент</w:t>
            </w:r>
            <w:proofErr w:type="spellEnd"/>
            <w:r>
              <w:rPr>
                <w:rFonts w:ascii="Arial" w:hAnsi="Arial" w:cs="Arial"/>
                <w:sz w:val="20"/>
                <w:szCs w:val="20"/>
              </w:rPr>
              <w:t xml:space="preserve"> (В)</w:t>
            </w:r>
          </w:p>
        </w:tc>
        <w:tc>
          <w:tcPr>
            <w:tcW w:w="3763" w:type="dxa"/>
            <w:vMerge/>
            <w:tcBorders>
              <w:bottom w:val="double" w:sz="4" w:space="0" w:color="auto"/>
            </w:tcBorders>
          </w:tcPr>
          <w:p w:rsidR="0099697F" w:rsidRDefault="0099697F" w:rsidP="0060711B">
            <w:pPr>
              <w:tabs>
                <w:tab w:val="left" w:pos="1071"/>
              </w:tabs>
              <w:jc w:val="center"/>
              <w:rPr>
                <w:rFonts w:ascii="Arial" w:hAnsi="Arial" w:cs="Arial"/>
                <w:sz w:val="20"/>
                <w:szCs w:val="20"/>
              </w:rPr>
            </w:pPr>
          </w:p>
        </w:tc>
      </w:tr>
      <w:tr w:rsidR="00B640AB" w:rsidTr="0099697F">
        <w:trPr>
          <w:trHeight w:val="987"/>
        </w:trPr>
        <w:tc>
          <w:tcPr>
            <w:tcW w:w="1657" w:type="dxa"/>
            <w:vMerge w:val="restart"/>
            <w:tcBorders>
              <w:top w:val="double" w:sz="4" w:space="0" w:color="auto"/>
            </w:tcBorders>
          </w:tcPr>
          <w:p w:rsidR="00B640AB" w:rsidRPr="0079049D" w:rsidRDefault="00B640AB" w:rsidP="00887D3A">
            <w:pPr>
              <w:rPr>
                <w:rFonts w:ascii="Arial" w:hAnsi="Arial" w:cs="Arial"/>
                <w:sz w:val="20"/>
                <w:szCs w:val="20"/>
              </w:rPr>
            </w:pPr>
          </w:p>
        </w:tc>
        <w:tc>
          <w:tcPr>
            <w:tcW w:w="1557" w:type="dxa"/>
            <w:vMerge w:val="restart"/>
            <w:tcBorders>
              <w:top w:val="double" w:sz="4" w:space="0" w:color="auto"/>
            </w:tcBorders>
          </w:tcPr>
          <w:p w:rsidR="00B640AB" w:rsidRPr="0079049D" w:rsidRDefault="00B640AB" w:rsidP="00887D3A">
            <w:pPr>
              <w:rPr>
                <w:rFonts w:ascii="Arial" w:hAnsi="Arial" w:cs="Arial"/>
                <w:sz w:val="20"/>
                <w:szCs w:val="20"/>
              </w:rPr>
            </w:pPr>
          </w:p>
        </w:tc>
        <w:tc>
          <w:tcPr>
            <w:tcW w:w="1975" w:type="dxa"/>
            <w:vMerge w:val="restart"/>
            <w:tcBorders>
              <w:top w:val="double" w:sz="4" w:space="0" w:color="auto"/>
            </w:tcBorders>
          </w:tcPr>
          <w:p w:rsidR="00B640AB" w:rsidRPr="0079049D" w:rsidRDefault="00B640AB" w:rsidP="00887D3A">
            <w:pPr>
              <w:rPr>
                <w:rFonts w:ascii="Arial" w:hAnsi="Arial" w:cs="Arial"/>
                <w:sz w:val="20"/>
                <w:szCs w:val="20"/>
              </w:rPr>
            </w:pPr>
          </w:p>
        </w:tc>
        <w:tc>
          <w:tcPr>
            <w:tcW w:w="1827" w:type="dxa"/>
            <w:tcBorders>
              <w:top w:val="double" w:sz="4" w:space="0" w:color="auto"/>
            </w:tcBorders>
          </w:tcPr>
          <w:p w:rsidR="00B640AB" w:rsidRPr="0079049D" w:rsidRDefault="00B640AB" w:rsidP="00887D3A">
            <w:pPr>
              <w:rPr>
                <w:rFonts w:ascii="Arial" w:hAnsi="Arial" w:cs="Arial"/>
                <w:sz w:val="20"/>
                <w:szCs w:val="20"/>
              </w:rPr>
            </w:pPr>
          </w:p>
        </w:tc>
        <w:tc>
          <w:tcPr>
            <w:tcW w:w="1314" w:type="dxa"/>
            <w:tcBorders>
              <w:top w:val="double" w:sz="4" w:space="0" w:color="auto"/>
            </w:tcBorders>
          </w:tcPr>
          <w:p w:rsidR="00B640AB" w:rsidRPr="0079049D" w:rsidRDefault="00B640AB" w:rsidP="00887D3A">
            <w:pPr>
              <w:rPr>
                <w:rFonts w:ascii="Arial" w:hAnsi="Arial" w:cs="Arial"/>
                <w:sz w:val="20"/>
                <w:szCs w:val="20"/>
              </w:rPr>
            </w:pPr>
          </w:p>
        </w:tc>
        <w:tc>
          <w:tcPr>
            <w:tcW w:w="1417" w:type="dxa"/>
            <w:tcBorders>
              <w:top w:val="double" w:sz="4" w:space="0" w:color="auto"/>
            </w:tcBorders>
          </w:tcPr>
          <w:p w:rsidR="00B640AB" w:rsidRDefault="00B640AB" w:rsidP="00887D3A">
            <w:pPr>
              <w:rPr>
                <w:rFonts w:ascii="Arial" w:hAnsi="Arial" w:cs="Arial"/>
              </w:rPr>
            </w:pPr>
          </w:p>
        </w:tc>
        <w:tc>
          <w:tcPr>
            <w:tcW w:w="1276" w:type="dxa"/>
            <w:tcBorders>
              <w:top w:val="double" w:sz="4" w:space="0" w:color="auto"/>
            </w:tcBorders>
          </w:tcPr>
          <w:p w:rsidR="00B640AB" w:rsidRDefault="00B640AB" w:rsidP="00887D3A">
            <w:pPr>
              <w:rPr>
                <w:rFonts w:ascii="Arial" w:hAnsi="Arial" w:cs="Arial"/>
              </w:rPr>
            </w:pPr>
          </w:p>
        </w:tc>
        <w:tc>
          <w:tcPr>
            <w:tcW w:w="3763" w:type="dxa"/>
            <w:tcBorders>
              <w:top w:val="double" w:sz="4" w:space="0" w:color="auto"/>
            </w:tcBorders>
          </w:tcPr>
          <w:p w:rsidR="00B640AB" w:rsidRPr="0099697F" w:rsidRDefault="00B640AB" w:rsidP="00887D3A">
            <w:pPr>
              <w:rPr>
                <w:rFonts w:ascii="Arial" w:hAnsi="Arial" w:cs="Arial"/>
                <w:sz w:val="20"/>
                <w:szCs w:val="20"/>
              </w:rPr>
            </w:pPr>
            <w:r w:rsidRPr="00D61B36">
              <w:rPr>
                <w:rFonts w:ascii="Arial" w:hAnsi="Arial" w:cs="Arial"/>
                <w:sz w:val="20"/>
                <w:szCs w:val="20"/>
              </w:rPr>
              <w:t>по каждому изделию взамен по каждому изделию взамен ведомости деталей к типовому (групповому) технологическому процессу (операции) (ВТП, ВТО) на изделие одного обозначения</w:t>
            </w:r>
          </w:p>
        </w:tc>
      </w:tr>
      <w:tr w:rsidR="0049488D" w:rsidTr="0099697F">
        <w:trPr>
          <w:trHeight w:val="685"/>
        </w:trPr>
        <w:tc>
          <w:tcPr>
            <w:tcW w:w="1657" w:type="dxa"/>
            <w:vMerge/>
          </w:tcPr>
          <w:p w:rsidR="0049488D" w:rsidRPr="0079049D" w:rsidRDefault="0049488D" w:rsidP="00887D3A">
            <w:pPr>
              <w:rPr>
                <w:rFonts w:ascii="Arial" w:hAnsi="Arial" w:cs="Arial"/>
                <w:sz w:val="20"/>
                <w:szCs w:val="20"/>
              </w:rPr>
            </w:pPr>
          </w:p>
        </w:tc>
        <w:tc>
          <w:tcPr>
            <w:tcW w:w="1557" w:type="dxa"/>
            <w:vMerge/>
          </w:tcPr>
          <w:p w:rsidR="0049488D" w:rsidRPr="0079049D" w:rsidRDefault="0049488D" w:rsidP="00887D3A">
            <w:pPr>
              <w:rPr>
                <w:rFonts w:ascii="Arial" w:hAnsi="Arial" w:cs="Arial"/>
                <w:sz w:val="20"/>
                <w:szCs w:val="20"/>
              </w:rPr>
            </w:pPr>
          </w:p>
        </w:tc>
        <w:tc>
          <w:tcPr>
            <w:tcW w:w="1975" w:type="dxa"/>
            <w:vMerge/>
          </w:tcPr>
          <w:p w:rsidR="0049488D" w:rsidRPr="0079049D" w:rsidRDefault="0049488D" w:rsidP="00887D3A">
            <w:pPr>
              <w:rPr>
                <w:rFonts w:ascii="Arial" w:hAnsi="Arial" w:cs="Arial"/>
                <w:sz w:val="20"/>
                <w:szCs w:val="20"/>
              </w:rPr>
            </w:pPr>
          </w:p>
        </w:tc>
        <w:tc>
          <w:tcPr>
            <w:tcW w:w="1827" w:type="dxa"/>
            <w:vMerge w:val="restart"/>
          </w:tcPr>
          <w:p w:rsidR="0049488D" w:rsidRPr="0079049D" w:rsidRDefault="0049488D" w:rsidP="00887D3A">
            <w:pPr>
              <w:rPr>
                <w:rFonts w:ascii="Arial" w:hAnsi="Arial" w:cs="Arial"/>
                <w:sz w:val="20"/>
                <w:szCs w:val="20"/>
              </w:rPr>
            </w:pPr>
            <w:r>
              <w:rPr>
                <w:rFonts w:ascii="Arial" w:hAnsi="Arial" w:cs="Arial"/>
                <w:sz w:val="20"/>
                <w:szCs w:val="20"/>
              </w:rPr>
              <w:t>Маршрутная карта по ГОСТ 3.1118, формы 2,1б,4,3б,6,5а</w:t>
            </w:r>
          </w:p>
        </w:tc>
        <w:tc>
          <w:tcPr>
            <w:tcW w:w="1314" w:type="dxa"/>
          </w:tcPr>
          <w:p w:rsidR="0049488D" w:rsidRPr="0079049D" w:rsidRDefault="0049488D" w:rsidP="00BF6B31">
            <w:pPr>
              <w:jc w:val="center"/>
              <w:rPr>
                <w:rFonts w:ascii="Arial" w:hAnsi="Arial" w:cs="Arial"/>
                <w:sz w:val="20"/>
                <w:szCs w:val="20"/>
              </w:rPr>
            </w:pPr>
            <w:proofErr w:type="gramStart"/>
            <w:r>
              <w:rPr>
                <w:rFonts w:ascii="Arial" w:hAnsi="Arial" w:cs="Arial"/>
                <w:sz w:val="20"/>
                <w:szCs w:val="20"/>
              </w:rPr>
              <w:t>ОК</w:t>
            </w:r>
            <w:proofErr w:type="gramEnd"/>
          </w:p>
        </w:tc>
        <w:tc>
          <w:tcPr>
            <w:tcW w:w="1417" w:type="dxa"/>
          </w:tcPr>
          <w:p w:rsidR="0049488D" w:rsidRDefault="0049488D" w:rsidP="00BF6B31">
            <w:pPr>
              <w:jc w:val="center"/>
              <w:rPr>
                <w:rFonts w:ascii="Arial" w:hAnsi="Arial" w:cs="Arial"/>
              </w:rPr>
            </w:pPr>
            <w:r>
              <w:rPr>
                <w:rFonts w:ascii="Arial" w:hAnsi="Arial" w:cs="Arial"/>
              </w:rPr>
              <w:t>О</w:t>
            </w:r>
          </w:p>
        </w:tc>
        <w:tc>
          <w:tcPr>
            <w:tcW w:w="1276" w:type="dxa"/>
          </w:tcPr>
          <w:p w:rsidR="0049488D" w:rsidRDefault="0049488D" w:rsidP="00992304">
            <w:pPr>
              <w:jc w:val="center"/>
              <w:rPr>
                <w:rFonts w:ascii="Arial" w:hAnsi="Arial" w:cs="Arial"/>
              </w:rPr>
            </w:pPr>
            <w:r>
              <w:rPr>
                <w:rFonts w:ascii="Arial" w:hAnsi="Arial" w:cs="Arial"/>
              </w:rPr>
              <w:t>−</w:t>
            </w:r>
          </w:p>
        </w:tc>
        <w:tc>
          <w:tcPr>
            <w:tcW w:w="3763" w:type="dxa"/>
          </w:tcPr>
          <w:p w:rsidR="0049488D" w:rsidRPr="002B45D1" w:rsidRDefault="0049488D" w:rsidP="00992304">
            <w:pPr>
              <w:rPr>
                <w:rFonts w:ascii="Arial" w:hAnsi="Arial" w:cs="Arial"/>
                <w:sz w:val="20"/>
                <w:szCs w:val="20"/>
              </w:rPr>
            </w:pPr>
            <w:r>
              <w:rPr>
                <w:rFonts w:ascii="Arial" w:hAnsi="Arial" w:cs="Arial"/>
                <w:sz w:val="20"/>
                <w:szCs w:val="20"/>
              </w:rPr>
              <w:t xml:space="preserve"> </w:t>
            </w:r>
            <w:proofErr w:type="gramStart"/>
            <w:r w:rsidRPr="002B45D1">
              <w:rPr>
                <w:rFonts w:ascii="Arial" w:hAnsi="Arial" w:cs="Arial"/>
                <w:sz w:val="20"/>
                <w:szCs w:val="20"/>
              </w:rPr>
              <w:t>Предназначена</w:t>
            </w:r>
            <w:proofErr w:type="gramEnd"/>
            <w:r w:rsidRPr="002B45D1">
              <w:rPr>
                <w:rFonts w:ascii="Arial" w:hAnsi="Arial" w:cs="Arial"/>
                <w:sz w:val="20"/>
                <w:szCs w:val="20"/>
              </w:rPr>
              <w:t xml:space="preserve"> </w:t>
            </w:r>
            <w:r>
              <w:rPr>
                <w:rFonts w:ascii="Arial" w:hAnsi="Arial" w:cs="Arial"/>
                <w:sz w:val="20"/>
                <w:szCs w:val="20"/>
              </w:rPr>
              <w:t>д</w:t>
            </w:r>
            <w:r w:rsidRPr="002B45D1">
              <w:rPr>
                <w:rFonts w:ascii="Arial" w:hAnsi="Arial" w:cs="Arial"/>
                <w:sz w:val="20"/>
                <w:szCs w:val="20"/>
              </w:rPr>
              <w:t xml:space="preserve">ля </w:t>
            </w:r>
            <w:r>
              <w:rPr>
                <w:rFonts w:ascii="Arial" w:hAnsi="Arial" w:cs="Arial"/>
                <w:sz w:val="20"/>
                <w:szCs w:val="20"/>
              </w:rPr>
              <w:t>операционного описания единичных технологических операций</w:t>
            </w:r>
          </w:p>
        </w:tc>
      </w:tr>
      <w:tr w:rsidR="0049488D" w:rsidTr="00D61B36">
        <w:trPr>
          <w:trHeight w:val="987"/>
        </w:trPr>
        <w:tc>
          <w:tcPr>
            <w:tcW w:w="1657" w:type="dxa"/>
            <w:vMerge/>
          </w:tcPr>
          <w:p w:rsidR="0049488D" w:rsidRPr="0079049D" w:rsidRDefault="0049488D" w:rsidP="00887D3A">
            <w:pPr>
              <w:rPr>
                <w:rFonts w:ascii="Arial" w:hAnsi="Arial" w:cs="Arial"/>
                <w:sz w:val="20"/>
                <w:szCs w:val="20"/>
              </w:rPr>
            </w:pPr>
          </w:p>
        </w:tc>
        <w:tc>
          <w:tcPr>
            <w:tcW w:w="1557" w:type="dxa"/>
            <w:vMerge/>
          </w:tcPr>
          <w:p w:rsidR="0049488D" w:rsidRPr="0079049D" w:rsidRDefault="0049488D" w:rsidP="00887D3A">
            <w:pPr>
              <w:rPr>
                <w:rFonts w:ascii="Arial" w:hAnsi="Arial" w:cs="Arial"/>
                <w:sz w:val="20"/>
                <w:szCs w:val="20"/>
              </w:rPr>
            </w:pPr>
          </w:p>
        </w:tc>
        <w:tc>
          <w:tcPr>
            <w:tcW w:w="1975" w:type="dxa"/>
            <w:vMerge/>
          </w:tcPr>
          <w:p w:rsidR="0049488D" w:rsidRPr="0079049D" w:rsidRDefault="0049488D" w:rsidP="00887D3A">
            <w:pPr>
              <w:rPr>
                <w:rFonts w:ascii="Arial" w:hAnsi="Arial" w:cs="Arial"/>
                <w:sz w:val="20"/>
                <w:szCs w:val="20"/>
              </w:rPr>
            </w:pPr>
          </w:p>
        </w:tc>
        <w:tc>
          <w:tcPr>
            <w:tcW w:w="1827" w:type="dxa"/>
            <w:vMerge/>
          </w:tcPr>
          <w:p w:rsidR="0049488D" w:rsidRDefault="0049488D" w:rsidP="00887D3A">
            <w:pPr>
              <w:rPr>
                <w:rFonts w:ascii="Arial" w:hAnsi="Arial" w:cs="Arial"/>
                <w:sz w:val="20"/>
                <w:szCs w:val="20"/>
              </w:rPr>
            </w:pPr>
          </w:p>
        </w:tc>
        <w:tc>
          <w:tcPr>
            <w:tcW w:w="1314" w:type="dxa"/>
          </w:tcPr>
          <w:p w:rsidR="0049488D" w:rsidRDefault="0049488D" w:rsidP="00BF6B31">
            <w:pPr>
              <w:jc w:val="center"/>
              <w:rPr>
                <w:rFonts w:ascii="Arial" w:hAnsi="Arial" w:cs="Arial"/>
                <w:sz w:val="20"/>
                <w:szCs w:val="20"/>
              </w:rPr>
            </w:pPr>
            <w:r>
              <w:rPr>
                <w:rFonts w:ascii="Arial" w:hAnsi="Arial" w:cs="Arial"/>
                <w:sz w:val="20"/>
                <w:szCs w:val="20"/>
              </w:rPr>
              <w:t>КТО</w:t>
            </w:r>
          </w:p>
        </w:tc>
        <w:tc>
          <w:tcPr>
            <w:tcW w:w="1417" w:type="dxa"/>
          </w:tcPr>
          <w:p w:rsidR="0049488D" w:rsidRDefault="0049488D" w:rsidP="00BF6B31">
            <w:pPr>
              <w:jc w:val="center"/>
              <w:rPr>
                <w:rFonts w:ascii="Arial" w:hAnsi="Arial" w:cs="Arial"/>
              </w:rPr>
            </w:pPr>
            <w:r>
              <w:rPr>
                <w:rFonts w:ascii="Arial" w:hAnsi="Arial" w:cs="Arial"/>
              </w:rPr>
              <w:t>О</w:t>
            </w:r>
          </w:p>
        </w:tc>
        <w:tc>
          <w:tcPr>
            <w:tcW w:w="1276" w:type="dxa"/>
          </w:tcPr>
          <w:p w:rsidR="0049488D" w:rsidRDefault="0049488D" w:rsidP="00992304">
            <w:pPr>
              <w:jc w:val="center"/>
              <w:rPr>
                <w:rFonts w:ascii="Arial" w:hAnsi="Arial" w:cs="Arial"/>
              </w:rPr>
            </w:pPr>
            <w:r>
              <w:rPr>
                <w:rFonts w:ascii="Arial" w:hAnsi="Arial" w:cs="Arial"/>
              </w:rPr>
              <w:t>−</w:t>
            </w:r>
          </w:p>
        </w:tc>
        <w:tc>
          <w:tcPr>
            <w:tcW w:w="3763" w:type="dxa"/>
          </w:tcPr>
          <w:p w:rsidR="0049488D" w:rsidRPr="002B45D1" w:rsidRDefault="0049488D" w:rsidP="00D61B36">
            <w:pPr>
              <w:rPr>
                <w:rFonts w:ascii="Arial" w:hAnsi="Arial" w:cs="Arial"/>
                <w:sz w:val="20"/>
                <w:szCs w:val="20"/>
              </w:rPr>
            </w:pPr>
            <w:r>
              <w:rPr>
                <w:rFonts w:ascii="Arial" w:hAnsi="Arial" w:cs="Arial"/>
                <w:sz w:val="20"/>
                <w:szCs w:val="20"/>
              </w:rPr>
              <w:t>Предназначена для указания постоянной информации на группу деталей (сборочных единиц, изделий) изготавливаемых (ремонтируемых</w:t>
            </w:r>
            <w:proofErr w:type="gramStart"/>
            <w:r>
              <w:rPr>
                <w:rFonts w:ascii="Arial" w:hAnsi="Arial" w:cs="Arial"/>
                <w:sz w:val="20"/>
                <w:szCs w:val="20"/>
              </w:rPr>
              <w:t>)п</w:t>
            </w:r>
            <w:proofErr w:type="gramEnd"/>
            <w:r>
              <w:rPr>
                <w:rFonts w:ascii="Arial" w:hAnsi="Arial" w:cs="Arial"/>
                <w:sz w:val="20"/>
                <w:szCs w:val="20"/>
              </w:rPr>
              <w:t>о типовой(ТО) или групповой (ГО) операции</w:t>
            </w:r>
          </w:p>
        </w:tc>
      </w:tr>
      <w:tr w:rsidR="00B640AB" w:rsidTr="0099697F">
        <w:trPr>
          <w:trHeight w:val="1228"/>
        </w:trPr>
        <w:tc>
          <w:tcPr>
            <w:tcW w:w="1657" w:type="dxa"/>
            <w:vMerge/>
          </w:tcPr>
          <w:p w:rsidR="00B640AB" w:rsidRPr="0079049D" w:rsidRDefault="00B640AB" w:rsidP="00887D3A">
            <w:pPr>
              <w:rPr>
                <w:rFonts w:ascii="Arial" w:hAnsi="Arial" w:cs="Arial"/>
                <w:sz w:val="20"/>
                <w:szCs w:val="20"/>
              </w:rPr>
            </w:pPr>
          </w:p>
        </w:tc>
        <w:tc>
          <w:tcPr>
            <w:tcW w:w="1557" w:type="dxa"/>
            <w:vMerge/>
          </w:tcPr>
          <w:p w:rsidR="00B640AB" w:rsidRPr="0079049D" w:rsidRDefault="00B640AB" w:rsidP="00887D3A">
            <w:pPr>
              <w:rPr>
                <w:rFonts w:ascii="Arial" w:hAnsi="Arial" w:cs="Arial"/>
                <w:sz w:val="20"/>
                <w:szCs w:val="20"/>
              </w:rPr>
            </w:pPr>
          </w:p>
        </w:tc>
        <w:tc>
          <w:tcPr>
            <w:tcW w:w="1975" w:type="dxa"/>
            <w:vMerge/>
          </w:tcPr>
          <w:p w:rsidR="00B640AB" w:rsidRPr="0079049D" w:rsidRDefault="00B640AB" w:rsidP="00887D3A">
            <w:pPr>
              <w:rPr>
                <w:rFonts w:ascii="Arial" w:hAnsi="Arial" w:cs="Arial"/>
                <w:sz w:val="20"/>
                <w:szCs w:val="20"/>
              </w:rPr>
            </w:pPr>
          </w:p>
        </w:tc>
        <w:tc>
          <w:tcPr>
            <w:tcW w:w="1827" w:type="dxa"/>
          </w:tcPr>
          <w:p w:rsidR="00B640AB" w:rsidRDefault="00B640AB" w:rsidP="00887D3A">
            <w:pPr>
              <w:rPr>
                <w:rFonts w:ascii="Arial" w:hAnsi="Arial" w:cs="Arial"/>
                <w:sz w:val="20"/>
                <w:szCs w:val="20"/>
              </w:rPr>
            </w:pPr>
            <w:r>
              <w:rPr>
                <w:rFonts w:ascii="Arial" w:hAnsi="Arial" w:cs="Arial"/>
                <w:sz w:val="20"/>
                <w:szCs w:val="20"/>
              </w:rPr>
              <w:t xml:space="preserve">Карта </w:t>
            </w:r>
            <w:proofErr w:type="gramStart"/>
            <w:r>
              <w:rPr>
                <w:rFonts w:ascii="Arial" w:hAnsi="Arial" w:cs="Arial"/>
                <w:sz w:val="20"/>
                <w:szCs w:val="20"/>
              </w:rPr>
              <w:t>типового</w:t>
            </w:r>
            <w:proofErr w:type="gramEnd"/>
            <w:r>
              <w:rPr>
                <w:rFonts w:ascii="Arial" w:hAnsi="Arial" w:cs="Arial"/>
                <w:sz w:val="20"/>
                <w:szCs w:val="20"/>
              </w:rPr>
              <w:t xml:space="preserve"> (группового) тех-</w:t>
            </w:r>
            <w:proofErr w:type="spellStart"/>
            <w:r>
              <w:rPr>
                <w:rFonts w:ascii="Arial" w:hAnsi="Arial" w:cs="Arial"/>
                <w:sz w:val="20"/>
                <w:szCs w:val="20"/>
              </w:rPr>
              <w:t>нологического</w:t>
            </w:r>
            <w:proofErr w:type="spellEnd"/>
            <w:r>
              <w:rPr>
                <w:rFonts w:ascii="Arial" w:hAnsi="Arial" w:cs="Arial"/>
                <w:sz w:val="20"/>
                <w:szCs w:val="20"/>
              </w:rPr>
              <w:t xml:space="preserve"> </w:t>
            </w:r>
          </w:p>
          <w:p w:rsidR="00B640AB" w:rsidRDefault="00B640AB" w:rsidP="00887D3A">
            <w:pPr>
              <w:rPr>
                <w:rFonts w:ascii="Arial" w:hAnsi="Arial" w:cs="Arial"/>
                <w:sz w:val="20"/>
                <w:szCs w:val="20"/>
              </w:rPr>
            </w:pPr>
            <w:r>
              <w:rPr>
                <w:rFonts w:ascii="Arial" w:hAnsi="Arial" w:cs="Arial"/>
                <w:sz w:val="20"/>
                <w:szCs w:val="20"/>
              </w:rPr>
              <w:t>процесса по ГОСТ 3.1121,</w:t>
            </w:r>
          </w:p>
          <w:p w:rsidR="00B640AB" w:rsidRDefault="00B640AB" w:rsidP="00887D3A">
            <w:pPr>
              <w:rPr>
                <w:rFonts w:ascii="Arial" w:hAnsi="Arial" w:cs="Arial"/>
                <w:sz w:val="20"/>
                <w:szCs w:val="20"/>
              </w:rPr>
            </w:pPr>
            <w:r>
              <w:rPr>
                <w:rFonts w:ascii="Arial" w:hAnsi="Arial" w:cs="Arial"/>
                <w:sz w:val="20"/>
                <w:szCs w:val="20"/>
              </w:rPr>
              <w:t>формы 1,1а</w:t>
            </w:r>
          </w:p>
        </w:tc>
        <w:tc>
          <w:tcPr>
            <w:tcW w:w="1314" w:type="dxa"/>
          </w:tcPr>
          <w:p w:rsidR="00B640AB" w:rsidRDefault="00B640AB" w:rsidP="00BF6B31">
            <w:pPr>
              <w:jc w:val="center"/>
              <w:rPr>
                <w:rFonts w:ascii="Arial" w:hAnsi="Arial" w:cs="Arial"/>
                <w:sz w:val="20"/>
                <w:szCs w:val="20"/>
              </w:rPr>
            </w:pPr>
            <w:r>
              <w:rPr>
                <w:rFonts w:ascii="Arial" w:hAnsi="Arial" w:cs="Arial"/>
                <w:sz w:val="20"/>
                <w:szCs w:val="20"/>
              </w:rPr>
              <w:t>КТТП</w:t>
            </w:r>
          </w:p>
        </w:tc>
        <w:tc>
          <w:tcPr>
            <w:tcW w:w="1417" w:type="dxa"/>
          </w:tcPr>
          <w:p w:rsidR="00B640AB" w:rsidRDefault="00B640AB" w:rsidP="00BF6B31">
            <w:pPr>
              <w:jc w:val="center"/>
              <w:rPr>
                <w:rFonts w:ascii="Arial" w:hAnsi="Arial" w:cs="Arial"/>
              </w:rPr>
            </w:pPr>
            <w:r>
              <w:rPr>
                <w:rFonts w:ascii="Arial" w:hAnsi="Arial" w:cs="Arial"/>
              </w:rPr>
              <w:t>О</w:t>
            </w:r>
          </w:p>
        </w:tc>
        <w:tc>
          <w:tcPr>
            <w:tcW w:w="1276" w:type="dxa"/>
          </w:tcPr>
          <w:p w:rsidR="00B640AB" w:rsidRDefault="00B640AB" w:rsidP="00992304">
            <w:pPr>
              <w:jc w:val="center"/>
              <w:rPr>
                <w:rFonts w:ascii="Arial" w:hAnsi="Arial" w:cs="Arial"/>
              </w:rPr>
            </w:pPr>
            <w:r>
              <w:rPr>
                <w:rFonts w:ascii="Arial" w:hAnsi="Arial" w:cs="Arial"/>
              </w:rPr>
              <w:t>−</w:t>
            </w:r>
          </w:p>
        </w:tc>
        <w:tc>
          <w:tcPr>
            <w:tcW w:w="3763" w:type="dxa"/>
          </w:tcPr>
          <w:p w:rsidR="00B640AB" w:rsidRPr="002E1751" w:rsidRDefault="00B640AB" w:rsidP="00D61B36">
            <w:pPr>
              <w:rPr>
                <w:rFonts w:ascii="Arial" w:hAnsi="Arial" w:cs="Arial"/>
                <w:sz w:val="20"/>
                <w:szCs w:val="20"/>
              </w:rPr>
            </w:pPr>
            <w:r w:rsidRPr="002E1751">
              <w:rPr>
                <w:rFonts w:ascii="Arial" w:hAnsi="Arial" w:cs="Arial"/>
                <w:sz w:val="20"/>
                <w:szCs w:val="20"/>
              </w:rPr>
              <w:t>Для разработки типовых (групповых) технологических процессов с указанием общих данных для всей группы изделий. Применяется совместно с ВТП</w:t>
            </w:r>
          </w:p>
        </w:tc>
      </w:tr>
      <w:tr w:rsidR="00B640AB" w:rsidTr="00D61B36">
        <w:trPr>
          <w:trHeight w:val="987"/>
        </w:trPr>
        <w:tc>
          <w:tcPr>
            <w:tcW w:w="1657" w:type="dxa"/>
            <w:vMerge/>
          </w:tcPr>
          <w:p w:rsidR="00B640AB" w:rsidRPr="0079049D" w:rsidRDefault="00B640AB" w:rsidP="00887D3A">
            <w:pPr>
              <w:rPr>
                <w:rFonts w:ascii="Arial" w:hAnsi="Arial" w:cs="Arial"/>
                <w:sz w:val="20"/>
                <w:szCs w:val="20"/>
              </w:rPr>
            </w:pPr>
          </w:p>
        </w:tc>
        <w:tc>
          <w:tcPr>
            <w:tcW w:w="1557" w:type="dxa"/>
            <w:vMerge/>
          </w:tcPr>
          <w:p w:rsidR="00B640AB" w:rsidRPr="0079049D" w:rsidRDefault="00B640AB" w:rsidP="00887D3A">
            <w:pPr>
              <w:rPr>
                <w:rFonts w:ascii="Arial" w:hAnsi="Arial" w:cs="Arial"/>
                <w:sz w:val="20"/>
                <w:szCs w:val="20"/>
              </w:rPr>
            </w:pPr>
          </w:p>
        </w:tc>
        <w:tc>
          <w:tcPr>
            <w:tcW w:w="1975" w:type="dxa"/>
            <w:vMerge/>
          </w:tcPr>
          <w:p w:rsidR="00B640AB" w:rsidRPr="0079049D" w:rsidRDefault="00B640AB" w:rsidP="00887D3A">
            <w:pPr>
              <w:rPr>
                <w:rFonts w:ascii="Arial" w:hAnsi="Arial" w:cs="Arial"/>
                <w:sz w:val="20"/>
                <w:szCs w:val="20"/>
              </w:rPr>
            </w:pPr>
          </w:p>
        </w:tc>
        <w:tc>
          <w:tcPr>
            <w:tcW w:w="1827" w:type="dxa"/>
          </w:tcPr>
          <w:p w:rsidR="00B640AB" w:rsidRDefault="007540C5" w:rsidP="0099697F">
            <w:pPr>
              <w:rPr>
                <w:rFonts w:ascii="Arial" w:hAnsi="Arial" w:cs="Arial"/>
                <w:sz w:val="20"/>
                <w:szCs w:val="20"/>
              </w:rPr>
            </w:pPr>
            <w:proofErr w:type="spellStart"/>
            <w:r>
              <w:rPr>
                <w:rFonts w:ascii="Arial" w:hAnsi="Arial" w:cs="Arial"/>
                <w:sz w:val="20"/>
                <w:szCs w:val="20"/>
              </w:rPr>
              <w:t>Ведомость</w:t>
            </w:r>
            <w:r w:rsidR="00B640AB">
              <w:rPr>
                <w:rFonts w:ascii="Arial" w:hAnsi="Arial" w:cs="Arial"/>
                <w:sz w:val="20"/>
                <w:szCs w:val="20"/>
              </w:rPr>
              <w:t>дета</w:t>
            </w:r>
            <w:proofErr w:type="spellEnd"/>
            <w:r>
              <w:rPr>
                <w:rFonts w:ascii="Arial" w:hAnsi="Arial" w:cs="Arial"/>
                <w:sz w:val="20"/>
                <w:szCs w:val="20"/>
              </w:rPr>
              <w:t>-</w:t>
            </w:r>
            <w:r w:rsidR="00B640AB">
              <w:rPr>
                <w:rFonts w:ascii="Arial" w:hAnsi="Arial" w:cs="Arial"/>
                <w:sz w:val="20"/>
                <w:szCs w:val="20"/>
              </w:rPr>
              <w:t>лей (сборочных единиц) к ТТП</w:t>
            </w:r>
            <w:proofErr w:type="gramStart"/>
            <w:r w:rsidR="00B640AB">
              <w:rPr>
                <w:rFonts w:ascii="Arial" w:hAnsi="Arial" w:cs="Arial"/>
                <w:sz w:val="20"/>
                <w:szCs w:val="20"/>
              </w:rPr>
              <w:t>,Г</w:t>
            </w:r>
            <w:proofErr w:type="gramEnd"/>
            <w:r w:rsidR="00B640AB">
              <w:rPr>
                <w:rFonts w:ascii="Arial" w:hAnsi="Arial" w:cs="Arial"/>
                <w:sz w:val="20"/>
                <w:szCs w:val="20"/>
              </w:rPr>
              <w:t>ТП по ГОСТ 3.1121, формы 2,2а,3,</w:t>
            </w:r>
          </w:p>
          <w:p w:rsidR="00B640AB" w:rsidRDefault="00B640AB" w:rsidP="0099697F">
            <w:pPr>
              <w:rPr>
                <w:rFonts w:ascii="Arial" w:hAnsi="Arial" w:cs="Arial"/>
                <w:sz w:val="20"/>
                <w:szCs w:val="20"/>
              </w:rPr>
            </w:pPr>
            <w:r>
              <w:rPr>
                <w:rFonts w:ascii="Arial" w:hAnsi="Arial" w:cs="Arial"/>
                <w:sz w:val="20"/>
                <w:szCs w:val="20"/>
              </w:rPr>
              <w:t>3а,4,4а,6,6а</w:t>
            </w:r>
          </w:p>
        </w:tc>
        <w:tc>
          <w:tcPr>
            <w:tcW w:w="1314" w:type="dxa"/>
          </w:tcPr>
          <w:p w:rsidR="00B640AB" w:rsidRDefault="00B640AB" w:rsidP="00BF6B31">
            <w:pPr>
              <w:jc w:val="center"/>
              <w:rPr>
                <w:rFonts w:ascii="Arial" w:hAnsi="Arial" w:cs="Arial"/>
                <w:sz w:val="20"/>
                <w:szCs w:val="20"/>
              </w:rPr>
            </w:pPr>
            <w:r>
              <w:rPr>
                <w:rFonts w:ascii="Arial" w:hAnsi="Arial" w:cs="Arial"/>
                <w:sz w:val="20"/>
                <w:szCs w:val="20"/>
              </w:rPr>
              <w:t>ВТП (ВТО)</w:t>
            </w:r>
          </w:p>
        </w:tc>
        <w:tc>
          <w:tcPr>
            <w:tcW w:w="1417" w:type="dxa"/>
          </w:tcPr>
          <w:p w:rsidR="00B640AB" w:rsidRDefault="00B640AB" w:rsidP="00BF6B31">
            <w:pPr>
              <w:jc w:val="center"/>
              <w:rPr>
                <w:rFonts w:ascii="Arial" w:hAnsi="Arial" w:cs="Arial"/>
              </w:rPr>
            </w:pPr>
            <w:r>
              <w:rPr>
                <w:rFonts w:ascii="Arial" w:hAnsi="Arial" w:cs="Arial"/>
              </w:rPr>
              <w:t>О</w:t>
            </w:r>
          </w:p>
        </w:tc>
        <w:tc>
          <w:tcPr>
            <w:tcW w:w="1276" w:type="dxa"/>
          </w:tcPr>
          <w:p w:rsidR="00B640AB" w:rsidRDefault="00B640AB" w:rsidP="00992304">
            <w:pPr>
              <w:jc w:val="center"/>
              <w:rPr>
                <w:rFonts w:ascii="Arial" w:hAnsi="Arial" w:cs="Arial"/>
              </w:rPr>
            </w:pPr>
            <w:r>
              <w:rPr>
                <w:rFonts w:ascii="Arial" w:hAnsi="Arial" w:cs="Arial"/>
              </w:rPr>
              <w:t>−</w:t>
            </w:r>
          </w:p>
        </w:tc>
        <w:tc>
          <w:tcPr>
            <w:tcW w:w="3763" w:type="dxa"/>
          </w:tcPr>
          <w:p w:rsidR="00B640AB" w:rsidRPr="002E1751" w:rsidRDefault="00B640AB" w:rsidP="00D61B36">
            <w:pPr>
              <w:rPr>
                <w:rFonts w:ascii="Arial" w:hAnsi="Arial" w:cs="Arial"/>
                <w:sz w:val="20"/>
                <w:szCs w:val="20"/>
              </w:rPr>
            </w:pPr>
            <w:proofErr w:type="gramStart"/>
            <w:r>
              <w:rPr>
                <w:rFonts w:ascii="Arial" w:hAnsi="Arial" w:cs="Arial"/>
                <w:sz w:val="20"/>
                <w:szCs w:val="20"/>
              </w:rPr>
              <w:t>Предназначена</w:t>
            </w:r>
            <w:proofErr w:type="gramEnd"/>
            <w:r>
              <w:rPr>
                <w:rFonts w:ascii="Arial" w:hAnsi="Arial" w:cs="Arial"/>
                <w:sz w:val="20"/>
                <w:szCs w:val="20"/>
              </w:rPr>
              <w:t xml:space="preserve"> для указания пере-</w:t>
            </w:r>
            <w:proofErr w:type="spellStart"/>
            <w:r>
              <w:rPr>
                <w:rFonts w:ascii="Arial" w:hAnsi="Arial" w:cs="Arial"/>
                <w:sz w:val="20"/>
                <w:szCs w:val="20"/>
              </w:rPr>
              <w:t>менной</w:t>
            </w:r>
            <w:proofErr w:type="spellEnd"/>
            <w:r>
              <w:rPr>
                <w:rFonts w:ascii="Arial" w:hAnsi="Arial" w:cs="Arial"/>
                <w:sz w:val="20"/>
                <w:szCs w:val="20"/>
              </w:rPr>
              <w:t xml:space="preserve"> информации на группу деталей (сборочных единиц, изделий) с записью соответствующих данных по каждому</w:t>
            </w:r>
            <w:r w:rsidR="00830795">
              <w:rPr>
                <w:rFonts w:ascii="Arial" w:hAnsi="Arial" w:cs="Arial"/>
                <w:sz w:val="20"/>
                <w:szCs w:val="20"/>
              </w:rPr>
              <w:t xml:space="preserve"> </w:t>
            </w:r>
            <w:r>
              <w:rPr>
                <w:rFonts w:ascii="Arial" w:hAnsi="Arial" w:cs="Arial"/>
                <w:sz w:val="20"/>
                <w:szCs w:val="20"/>
              </w:rPr>
              <w:t>их обозначению в порядке расположения</w:t>
            </w:r>
          </w:p>
        </w:tc>
      </w:tr>
    </w:tbl>
    <w:p w:rsidR="00255A6A" w:rsidRPr="00887D3A" w:rsidRDefault="00255A6A" w:rsidP="00887D3A">
      <w:pPr>
        <w:rPr>
          <w:rFonts w:ascii="Arial" w:hAnsi="Arial" w:cs="Arial"/>
        </w:rPr>
      </w:pPr>
    </w:p>
    <w:tbl>
      <w:tblPr>
        <w:tblStyle w:val="aa"/>
        <w:tblW w:w="0" w:type="auto"/>
        <w:tblLayout w:type="fixed"/>
        <w:tblLook w:val="04A0" w:firstRow="1" w:lastRow="0" w:firstColumn="1" w:lastColumn="0" w:noHBand="0" w:noVBand="1"/>
      </w:tblPr>
      <w:tblGrid>
        <w:gridCol w:w="1657"/>
        <w:gridCol w:w="1557"/>
        <w:gridCol w:w="1975"/>
        <w:gridCol w:w="1827"/>
        <w:gridCol w:w="1314"/>
        <w:gridCol w:w="1417"/>
        <w:gridCol w:w="1276"/>
        <w:gridCol w:w="3763"/>
      </w:tblGrid>
      <w:tr w:rsidR="00255A6A" w:rsidRPr="00D61B36" w:rsidTr="00710A51">
        <w:trPr>
          <w:trHeight w:val="278"/>
        </w:trPr>
        <w:tc>
          <w:tcPr>
            <w:tcW w:w="14786" w:type="dxa"/>
            <w:gridSpan w:val="8"/>
            <w:tcBorders>
              <w:top w:val="nil"/>
              <w:left w:val="nil"/>
              <w:right w:val="nil"/>
            </w:tcBorders>
          </w:tcPr>
          <w:p w:rsidR="00255A6A" w:rsidRPr="00A30ACE" w:rsidRDefault="005B00F8" w:rsidP="00710A51">
            <w:pPr>
              <w:rPr>
                <w:rFonts w:ascii="Arial" w:hAnsi="Arial" w:cs="Arial"/>
                <w:sz w:val="24"/>
                <w:szCs w:val="24"/>
              </w:rPr>
            </w:pPr>
            <w:r w:rsidRPr="00A30ACE">
              <w:rPr>
                <w:rFonts w:ascii="Arial" w:hAnsi="Arial" w:cs="Arial"/>
                <w:sz w:val="24"/>
                <w:szCs w:val="24"/>
              </w:rPr>
              <w:lastRenderedPageBreak/>
              <w:t xml:space="preserve">Окончание </w:t>
            </w:r>
            <w:r w:rsidR="005824D6">
              <w:rPr>
                <w:rFonts w:ascii="Arial" w:hAnsi="Arial" w:cs="Arial"/>
                <w:sz w:val="24"/>
                <w:szCs w:val="24"/>
              </w:rPr>
              <w:t xml:space="preserve"> т</w:t>
            </w:r>
            <w:r w:rsidR="00255A6A" w:rsidRPr="00A30ACE">
              <w:rPr>
                <w:rFonts w:ascii="Arial" w:hAnsi="Arial" w:cs="Arial"/>
                <w:sz w:val="24"/>
                <w:szCs w:val="24"/>
              </w:rPr>
              <w:t>аблицы 1</w:t>
            </w:r>
          </w:p>
        </w:tc>
      </w:tr>
      <w:tr w:rsidR="007540C5" w:rsidTr="007540C5">
        <w:trPr>
          <w:trHeight w:val="633"/>
        </w:trPr>
        <w:tc>
          <w:tcPr>
            <w:tcW w:w="1657" w:type="dxa"/>
            <w:vMerge w:val="restart"/>
          </w:tcPr>
          <w:p w:rsidR="007540C5" w:rsidRDefault="007540C5" w:rsidP="0060711B">
            <w:pPr>
              <w:rPr>
                <w:rFonts w:ascii="Arial" w:hAnsi="Arial" w:cs="Arial"/>
              </w:rPr>
            </w:pPr>
            <w:r w:rsidRPr="0079049D">
              <w:rPr>
                <w:rFonts w:ascii="Arial" w:hAnsi="Arial" w:cs="Arial"/>
                <w:sz w:val="20"/>
                <w:szCs w:val="20"/>
              </w:rPr>
              <w:t>Тип производства</w:t>
            </w:r>
          </w:p>
        </w:tc>
        <w:tc>
          <w:tcPr>
            <w:tcW w:w="1557" w:type="dxa"/>
            <w:vMerge w:val="restart"/>
          </w:tcPr>
          <w:p w:rsidR="007540C5" w:rsidRDefault="007540C5" w:rsidP="0060711B">
            <w:pPr>
              <w:rPr>
                <w:rFonts w:ascii="Arial" w:hAnsi="Arial" w:cs="Arial"/>
              </w:rPr>
            </w:pPr>
            <w:r w:rsidRPr="0079049D">
              <w:rPr>
                <w:rFonts w:ascii="Arial" w:hAnsi="Arial" w:cs="Arial"/>
                <w:sz w:val="20"/>
                <w:szCs w:val="20"/>
              </w:rPr>
              <w:t>Стадия разработки документации</w:t>
            </w:r>
          </w:p>
        </w:tc>
        <w:tc>
          <w:tcPr>
            <w:tcW w:w="1975" w:type="dxa"/>
            <w:vMerge w:val="restart"/>
          </w:tcPr>
          <w:p w:rsidR="007540C5" w:rsidRDefault="007540C5" w:rsidP="0060711B">
            <w:pPr>
              <w:rPr>
                <w:rFonts w:ascii="Arial" w:hAnsi="Arial" w:cs="Arial"/>
              </w:rPr>
            </w:pPr>
            <w:r w:rsidRPr="0079049D">
              <w:rPr>
                <w:rFonts w:ascii="Arial" w:hAnsi="Arial" w:cs="Arial"/>
                <w:sz w:val="20"/>
                <w:szCs w:val="20"/>
              </w:rPr>
              <w:t>Степень описания технологического процесса</w:t>
            </w:r>
          </w:p>
        </w:tc>
        <w:tc>
          <w:tcPr>
            <w:tcW w:w="1827" w:type="dxa"/>
            <w:vMerge w:val="restart"/>
          </w:tcPr>
          <w:p w:rsidR="007540C5" w:rsidRDefault="007540C5" w:rsidP="0060711B">
            <w:pPr>
              <w:rPr>
                <w:rFonts w:ascii="Arial" w:hAnsi="Arial" w:cs="Arial"/>
              </w:rPr>
            </w:pPr>
            <w:r w:rsidRPr="0079049D">
              <w:rPr>
                <w:rFonts w:ascii="Arial" w:hAnsi="Arial" w:cs="Arial"/>
                <w:sz w:val="20"/>
                <w:szCs w:val="20"/>
              </w:rPr>
              <w:t>Наименование вида документа и обозначение формы документа</w:t>
            </w:r>
          </w:p>
        </w:tc>
        <w:tc>
          <w:tcPr>
            <w:tcW w:w="1314" w:type="dxa"/>
            <w:vMerge w:val="restart"/>
          </w:tcPr>
          <w:p w:rsidR="007540C5" w:rsidRDefault="007540C5" w:rsidP="0060711B">
            <w:pPr>
              <w:rPr>
                <w:rFonts w:ascii="Arial" w:hAnsi="Arial" w:cs="Arial"/>
                <w:sz w:val="20"/>
                <w:szCs w:val="20"/>
              </w:rPr>
            </w:pPr>
            <w:r w:rsidRPr="0079049D">
              <w:rPr>
                <w:rFonts w:ascii="Arial" w:hAnsi="Arial" w:cs="Arial"/>
                <w:sz w:val="20"/>
                <w:szCs w:val="20"/>
              </w:rPr>
              <w:t xml:space="preserve">Условное </w:t>
            </w:r>
            <w:proofErr w:type="spellStart"/>
            <w:r w:rsidRPr="0079049D">
              <w:rPr>
                <w:rFonts w:ascii="Arial" w:hAnsi="Arial" w:cs="Arial"/>
                <w:sz w:val="20"/>
                <w:szCs w:val="20"/>
              </w:rPr>
              <w:t>обозначе</w:t>
            </w:r>
            <w:proofErr w:type="spellEnd"/>
            <w:r>
              <w:rPr>
                <w:rFonts w:ascii="Arial" w:hAnsi="Arial" w:cs="Arial"/>
                <w:sz w:val="20"/>
                <w:szCs w:val="20"/>
              </w:rPr>
              <w:t>-</w:t>
            </w:r>
          </w:p>
          <w:p w:rsidR="007540C5" w:rsidRPr="00725BAF" w:rsidRDefault="007540C5" w:rsidP="0060711B">
            <w:pPr>
              <w:rPr>
                <w:rFonts w:ascii="Arial" w:hAnsi="Arial" w:cs="Arial"/>
                <w:sz w:val="20"/>
                <w:szCs w:val="20"/>
              </w:rPr>
            </w:pPr>
            <w:proofErr w:type="spellStart"/>
            <w:r w:rsidRPr="0079049D">
              <w:rPr>
                <w:rFonts w:ascii="Arial" w:hAnsi="Arial" w:cs="Arial"/>
                <w:sz w:val="20"/>
                <w:szCs w:val="20"/>
              </w:rPr>
              <w:t>ние</w:t>
            </w:r>
            <w:proofErr w:type="spellEnd"/>
            <w:r w:rsidRPr="0079049D">
              <w:rPr>
                <w:rFonts w:ascii="Arial" w:hAnsi="Arial" w:cs="Arial"/>
                <w:sz w:val="20"/>
                <w:szCs w:val="20"/>
              </w:rPr>
              <w:t xml:space="preserve"> вида документа, функции которого выполняет документ</w:t>
            </w:r>
          </w:p>
        </w:tc>
        <w:tc>
          <w:tcPr>
            <w:tcW w:w="2693" w:type="dxa"/>
            <w:gridSpan w:val="2"/>
          </w:tcPr>
          <w:p w:rsidR="007540C5" w:rsidRPr="0099697F" w:rsidRDefault="007540C5" w:rsidP="0060711B">
            <w:pPr>
              <w:tabs>
                <w:tab w:val="left" w:pos="1071"/>
              </w:tabs>
              <w:jc w:val="center"/>
              <w:rPr>
                <w:rFonts w:ascii="Arial" w:hAnsi="Arial" w:cs="Arial"/>
                <w:sz w:val="20"/>
                <w:szCs w:val="20"/>
              </w:rPr>
            </w:pPr>
            <w:r>
              <w:rPr>
                <w:rFonts w:ascii="Arial" w:hAnsi="Arial" w:cs="Arial"/>
                <w:sz w:val="20"/>
                <w:szCs w:val="20"/>
              </w:rPr>
              <w:t xml:space="preserve">Назначение </w:t>
            </w:r>
            <w:r w:rsidRPr="0079049D">
              <w:rPr>
                <w:rFonts w:ascii="Arial" w:hAnsi="Arial" w:cs="Arial"/>
                <w:sz w:val="20"/>
                <w:szCs w:val="20"/>
              </w:rPr>
              <w:t>технологической документации</w:t>
            </w:r>
          </w:p>
        </w:tc>
        <w:tc>
          <w:tcPr>
            <w:tcW w:w="3763" w:type="dxa"/>
            <w:vMerge w:val="restart"/>
          </w:tcPr>
          <w:p w:rsidR="007540C5" w:rsidRDefault="007540C5" w:rsidP="0060711B">
            <w:pPr>
              <w:tabs>
                <w:tab w:val="left" w:pos="1071"/>
              </w:tabs>
              <w:jc w:val="center"/>
              <w:rPr>
                <w:rFonts w:ascii="Arial" w:hAnsi="Arial" w:cs="Arial"/>
                <w:sz w:val="20"/>
                <w:szCs w:val="20"/>
              </w:rPr>
            </w:pPr>
          </w:p>
          <w:p w:rsidR="007540C5" w:rsidRDefault="007540C5" w:rsidP="0060711B">
            <w:pPr>
              <w:tabs>
                <w:tab w:val="left" w:pos="1071"/>
              </w:tabs>
              <w:jc w:val="center"/>
              <w:rPr>
                <w:rFonts w:ascii="Arial" w:hAnsi="Arial" w:cs="Arial"/>
                <w:sz w:val="20"/>
                <w:szCs w:val="20"/>
              </w:rPr>
            </w:pPr>
          </w:p>
          <w:p w:rsidR="007540C5" w:rsidRDefault="007540C5" w:rsidP="0060711B">
            <w:pPr>
              <w:tabs>
                <w:tab w:val="left" w:pos="1071"/>
              </w:tabs>
              <w:jc w:val="center"/>
              <w:rPr>
                <w:rFonts w:ascii="Arial" w:hAnsi="Arial" w:cs="Arial"/>
                <w:sz w:val="20"/>
                <w:szCs w:val="20"/>
              </w:rPr>
            </w:pPr>
            <w:r w:rsidRPr="00887D3A">
              <w:rPr>
                <w:rFonts w:ascii="Arial" w:hAnsi="Arial" w:cs="Arial"/>
                <w:sz w:val="20"/>
                <w:szCs w:val="20"/>
              </w:rPr>
              <w:t>Указания по применению</w:t>
            </w:r>
          </w:p>
          <w:p w:rsidR="007540C5" w:rsidRPr="00887D3A" w:rsidRDefault="007540C5" w:rsidP="0060711B">
            <w:pPr>
              <w:rPr>
                <w:rFonts w:ascii="Arial" w:hAnsi="Arial" w:cs="Arial"/>
                <w:sz w:val="20"/>
                <w:szCs w:val="20"/>
              </w:rPr>
            </w:pPr>
          </w:p>
          <w:p w:rsidR="007540C5" w:rsidRDefault="007540C5" w:rsidP="0060711B">
            <w:pPr>
              <w:rPr>
                <w:rFonts w:ascii="Arial" w:hAnsi="Arial" w:cs="Arial"/>
              </w:rPr>
            </w:pPr>
          </w:p>
        </w:tc>
      </w:tr>
      <w:tr w:rsidR="007540C5" w:rsidTr="007540C5">
        <w:trPr>
          <w:trHeight w:val="930"/>
        </w:trPr>
        <w:tc>
          <w:tcPr>
            <w:tcW w:w="1657" w:type="dxa"/>
            <w:vMerge/>
            <w:tcBorders>
              <w:bottom w:val="double" w:sz="4" w:space="0" w:color="auto"/>
            </w:tcBorders>
          </w:tcPr>
          <w:p w:rsidR="007540C5" w:rsidRPr="0079049D" w:rsidRDefault="007540C5" w:rsidP="0060711B">
            <w:pPr>
              <w:rPr>
                <w:rFonts w:ascii="Arial" w:hAnsi="Arial" w:cs="Arial"/>
                <w:sz w:val="20"/>
                <w:szCs w:val="20"/>
              </w:rPr>
            </w:pPr>
          </w:p>
        </w:tc>
        <w:tc>
          <w:tcPr>
            <w:tcW w:w="1557" w:type="dxa"/>
            <w:vMerge/>
            <w:tcBorders>
              <w:bottom w:val="double" w:sz="4" w:space="0" w:color="auto"/>
            </w:tcBorders>
          </w:tcPr>
          <w:p w:rsidR="007540C5" w:rsidRPr="0079049D" w:rsidRDefault="007540C5" w:rsidP="0060711B">
            <w:pPr>
              <w:rPr>
                <w:rFonts w:ascii="Arial" w:hAnsi="Arial" w:cs="Arial"/>
                <w:sz w:val="20"/>
                <w:szCs w:val="20"/>
              </w:rPr>
            </w:pPr>
          </w:p>
        </w:tc>
        <w:tc>
          <w:tcPr>
            <w:tcW w:w="1975" w:type="dxa"/>
            <w:vMerge/>
            <w:tcBorders>
              <w:bottom w:val="double" w:sz="4" w:space="0" w:color="auto"/>
            </w:tcBorders>
          </w:tcPr>
          <w:p w:rsidR="007540C5" w:rsidRPr="0079049D" w:rsidRDefault="007540C5" w:rsidP="0060711B">
            <w:pPr>
              <w:rPr>
                <w:rFonts w:ascii="Arial" w:hAnsi="Arial" w:cs="Arial"/>
                <w:sz w:val="20"/>
                <w:szCs w:val="20"/>
              </w:rPr>
            </w:pPr>
          </w:p>
        </w:tc>
        <w:tc>
          <w:tcPr>
            <w:tcW w:w="1827" w:type="dxa"/>
            <w:vMerge/>
            <w:tcBorders>
              <w:bottom w:val="double" w:sz="4" w:space="0" w:color="auto"/>
            </w:tcBorders>
          </w:tcPr>
          <w:p w:rsidR="007540C5" w:rsidRPr="0079049D" w:rsidRDefault="007540C5" w:rsidP="0060711B">
            <w:pPr>
              <w:rPr>
                <w:rFonts w:ascii="Arial" w:hAnsi="Arial" w:cs="Arial"/>
                <w:sz w:val="20"/>
                <w:szCs w:val="20"/>
              </w:rPr>
            </w:pPr>
          </w:p>
        </w:tc>
        <w:tc>
          <w:tcPr>
            <w:tcW w:w="1314" w:type="dxa"/>
            <w:vMerge/>
            <w:tcBorders>
              <w:bottom w:val="double" w:sz="4" w:space="0" w:color="auto"/>
            </w:tcBorders>
          </w:tcPr>
          <w:p w:rsidR="007540C5" w:rsidRPr="0079049D" w:rsidRDefault="007540C5" w:rsidP="0060711B">
            <w:pPr>
              <w:rPr>
                <w:rFonts w:ascii="Arial" w:hAnsi="Arial" w:cs="Arial"/>
                <w:sz w:val="20"/>
                <w:szCs w:val="20"/>
              </w:rPr>
            </w:pPr>
          </w:p>
        </w:tc>
        <w:tc>
          <w:tcPr>
            <w:tcW w:w="1417" w:type="dxa"/>
            <w:tcBorders>
              <w:bottom w:val="double" w:sz="4" w:space="0" w:color="auto"/>
            </w:tcBorders>
          </w:tcPr>
          <w:p w:rsidR="007540C5" w:rsidRDefault="007540C5" w:rsidP="0060711B">
            <w:pPr>
              <w:tabs>
                <w:tab w:val="left" w:pos="1071"/>
              </w:tabs>
              <w:jc w:val="center"/>
              <w:rPr>
                <w:rFonts w:ascii="Arial" w:hAnsi="Arial" w:cs="Arial"/>
                <w:sz w:val="20"/>
                <w:szCs w:val="20"/>
              </w:rPr>
            </w:pPr>
            <w:r w:rsidRPr="00887D3A">
              <w:rPr>
                <w:rFonts w:ascii="Arial" w:hAnsi="Arial" w:cs="Arial"/>
                <w:sz w:val="20"/>
                <w:szCs w:val="20"/>
              </w:rPr>
              <w:t>Основной</w:t>
            </w:r>
            <w:r>
              <w:rPr>
                <w:rFonts w:ascii="Arial" w:hAnsi="Arial" w:cs="Arial"/>
                <w:sz w:val="20"/>
                <w:szCs w:val="20"/>
              </w:rPr>
              <w:t xml:space="preserve"> технологи-</w:t>
            </w:r>
            <w:proofErr w:type="spellStart"/>
            <w:r>
              <w:rPr>
                <w:rFonts w:ascii="Arial" w:hAnsi="Arial" w:cs="Arial"/>
                <w:sz w:val="20"/>
                <w:szCs w:val="20"/>
              </w:rPr>
              <w:t>ческий</w:t>
            </w:r>
            <w:proofErr w:type="spellEnd"/>
            <w:r>
              <w:rPr>
                <w:rFonts w:ascii="Arial" w:hAnsi="Arial" w:cs="Arial"/>
                <w:sz w:val="20"/>
                <w:szCs w:val="20"/>
              </w:rPr>
              <w:t xml:space="preserve"> докумен</w:t>
            </w:r>
            <w:proofErr w:type="gramStart"/>
            <w:r>
              <w:rPr>
                <w:rFonts w:ascii="Arial" w:hAnsi="Arial" w:cs="Arial"/>
                <w:sz w:val="20"/>
                <w:szCs w:val="20"/>
              </w:rPr>
              <w:t>т(</w:t>
            </w:r>
            <w:proofErr w:type="gramEnd"/>
            <w:r>
              <w:rPr>
                <w:rFonts w:ascii="Arial" w:hAnsi="Arial" w:cs="Arial"/>
                <w:sz w:val="20"/>
                <w:szCs w:val="20"/>
              </w:rPr>
              <w:t>О</w:t>
            </w:r>
          </w:p>
        </w:tc>
        <w:tc>
          <w:tcPr>
            <w:tcW w:w="1276" w:type="dxa"/>
            <w:tcBorders>
              <w:bottom w:val="double" w:sz="4" w:space="0" w:color="auto"/>
            </w:tcBorders>
          </w:tcPr>
          <w:p w:rsidR="007540C5" w:rsidRDefault="007540C5" w:rsidP="007540C5">
            <w:pPr>
              <w:rPr>
                <w:rFonts w:ascii="Arial" w:hAnsi="Arial" w:cs="Arial"/>
                <w:sz w:val="20"/>
                <w:szCs w:val="20"/>
              </w:rPr>
            </w:pPr>
            <w:proofErr w:type="spellStart"/>
            <w:r>
              <w:rPr>
                <w:rFonts w:ascii="Arial" w:hAnsi="Arial" w:cs="Arial"/>
                <w:sz w:val="20"/>
                <w:szCs w:val="20"/>
              </w:rPr>
              <w:t>Вспомога</w:t>
            </w:r>
            <w:proofErr w:type="spellEnd"/>
            <w:r>
              <w:rPr>
                <w:rFonts w:ascii="Arial" w:hAnsi="Arial" w:cs="Arial"/>
                <w:sz w:val="20"/>
                <w:szCs w:val="20"/>
              </w:rPr>
              <w:t>-</w:t>
            </w:r>
          </w:p>
          <w:p w:rsidR="007540C5" w:rsidRDefault="007540C5" w:rsidP="007540C5">
            <w:pPr>
              <w:tabs>
                <w:tab w:val="left" w:pos="1071"/>
              </w:tabs>
              <w:jc w:val="center"/>
              <w:rPr>
                <w:rFonts w:ascii="Arial" w:hAnsi="Arial" w:cs="Arial"/>
                <w:sz w:val="20"/>
                <w:szCs w:val="20"/>
              </w:rPr>
            </w:pPr>
            <w:r>
              <w:rPr>
                <w:rFonts w:ascii="Arial" w:hAnsi="Arial" w:cs="Arial"/>
                <w:sz w:val="20"/>
                <w:szCs w:val="20"/>
              </w:rPr>
              <w:t xml:space="preserve">тельный  </w:t>
            </w:r>
            <w:proofErr w:type="gramStart"/>
            <w:r>
              <w:rPr>
                <w:rFonts w:ascii="Arial" w:hAnsi="Arial" w:cs="Arial"/>
                <w:sz w:val="20"/>
                <w:szCs w:val="20"/>
              </w:rPr>
              <w:t>технологи-</w:t>
            </w:r>
            <w:proofErr w:type="spellStart"/>
            <w:r>
              <w:rPr>
                <w:rFonts w:ascii="Arial" w:hAnsi="Arial" w:cs="Arial"/>
                <w:sz w:val="20"/>
                <w:szCs w:val="20"/>
              </w:rPr>
              <w:t>ческий</w:t>
            </w:r>
            <w:proofErr w:type="spellEnd"/>
            <w:proofErr w:type="gramEnd"/>
            <w:r>
              <w:rPr>
                <w:rFonts w:ascii="Arial" w:hAnsi="Arial" w:cs="Arial"/>
                <w:sz w:val="20"/>
                <w:szCs w:val="20"/>
              </w:rPr>
              <w:t xml:space="preserve"> до-</w:t>
            </w:r>
            <w:proofErr w:type="spellStart"/>
            <w:r>
              <w:rPr>
                <w:rFonts w:ascii="Arial" w:hAnsi="Arial" w:cs="Arial"/>
                <w:sz w:val="20"/>
                <w:szCs w:val="20"/>
              </w:rPr>
              <w:t>кумент</w:t>
            </w:r>
            <w:proofErr w:type="spellEnd"/>
            <w:r>
              <w:rPr>
                <w:rFonts w:ascii="Arial" w:hAnsi="Arial" w:cs="Arial"/>
                <w:sz w:val="20"/>
                <w:szCs w:val="20"/>
              </w:rPr>
              <w:t xml:space="preserve"> (В)</w:t>
            </w:r>
          </w:p>
        </w:tc>
        <w:tc>
          <w:tcPr>
            <w:tcW w:w="3763" w:type="dxa"/>
            <w:vMerge/>
            <w:tcBorders>
              <w:bottom w:val="double" w:sz="4" w:space="0" w:color="auto"/>
            </w:tcBorders>
          </w:tcPr>
          <w:p w:rsidR="007540C5" w:rsidRDefault="007540C5" w:rsidP="0060711B">
            <w:pPr>
              <w:tabs>
                <w:tab w:val="left" w:pos="1071"/>
              </w:tabs>
              <w:jc w:val="center"/>
              <w:rPr>
                <w:rFonts w:ascii="Arial" w:hAnsi="Arial" w:cs="Arial"/>
                <w:sz w:val="20"/>
                <w:szCs w:val="20"/>
              </w:rPr>
            </w:pPr>
          </w:p>
        </w:tc>
      </w:tr>
      <w:tr w:rsidR="000F6EB6" w:rsidTr="007540C5">
        <w:trPr>
          <w:trHeight w:val="1160"/>
        </w:trPr>
        <w:tc>
          <w:tcPr>
            <w:tcW w:w="1657" w:type="dxa"/>
            <w:vMerge w:val="restart"/>
            <w:tcBorders>
              <w:top w:val="double" w:sz="4" w:space="0" w:color="auto"/>
            </w:tcBorders>
          </w:tcPr>
          <w:p w:rsidR="000F6EB6" w:rsidRPr="0079049D" w:rsidRDefault="000F6EB6" w:rsidP="00710A51">
            <w:pPr>
              <w:rPr>
                <w:rFonts w:ascii="Arial" w:hAnsi="Arial" w:cs="Arial"/>
                <w:sz w:val="20"/>
                <w:szCs w:val="20"/>
              </w:rPr>
            </w:pPr>
          </w:p>
        </w:tc>
        <w:tc>
          <w:tcPr>
            <w:tcW w:w="1557" w:type="dxa"/>
            <w:vMerge w:val="restart"/>
            <w:tcBorders>
              <w:top w:val="double" w:sz="4" w:space="0" w:color="auto"/>
            </w:tcBorders>
          </w:tcPr>
          <w:p w:rsidR="000F6EB6" w:rsidRPr="0079049D" w:rsidRDefault="000F6EB6" w:rsidP="00710A51">
            <w:pPr>
              <w:rPr>
                <w:rFonts w:ascii="Arial" w:hAnsi="Arial" w:cs="Arial"/>
                <w:sz w:val="20"/>
                <w:szCs w:val="20"/>
              </w:rPr>
            </w:pPr>
          </w:p>
        </w:tc>
        <w:tc>
          <w:tcPr>
            <w:tcW w:w="1975" w:type="dxa"/>
            <w:vMerge w:val="restart"/>
            <w:tcBorders>
              <w:top w:val="double" w:sz="4" w:space="0" w:color="auto"/>
            </w:tcBorders>
          </w:tcPr>
          <w:p w:rsidR="000F6EB6" w:rsidRPr="0079049D" w:rsidRDefault="000F6EB6" w:rsidP="00710A51">
            <w:pPr>
              <w:rPr>
                <w:rFonts w:ascii="Arial" w:hAnsi="Arial" w:cs="Arial"/>
                <w:sz w:val="20"/>
                <w:szCs w:val="20"/>
              </w:rPr>
            </w:pPr>
          </w:p>
        </w:tc>
        <w:tc>
          <w:tcPr>
            <w:tcW w:w="1827" w:type="dxa"/>
            <w:tcBorders>
              <w:top w:val="double" w:sz="4" w:space="0" w:color="auto"/>
            </w:tcBorders>
          </w:tcPr>
          <w:p w:rsidR="000F6EB6" w:rsidRPr="0079049D" w:rsidRDefault="007540C5" w:rsidP="00710A51">
            <w:pPr>
              <w:rPr>
                <w:rFonts w:ascii="Arial" w:hAnsi="Arial" w:cs="Arial"/>
                <w:sz w:val="20"/>
                <w:szCs w:val="20"/>
              </w:rPr>
            </w:pPr>
            <w:r>
              <w:rPr>
                <w:rFonts w:ascii="Arial" w:hAnsi="Arial" w:cs="Arial"/>
                <w:sz w:val="20"/>
                <w:szCs w:val="20"/>
              </w:rPr>
              <w:t xml:space="preserve">Ведомость удельных норм расхода </w:t>
            </w:r>
            <w:proofErr w:type="gramStart"/>
            <w:r w:rsidR="000F6EB6">
              <w:rPr>
                <w:rFonts w:ascii="Arial" w:hAnsi="Arial" w:cs="Arial"/>
                <w:sz w:val="20"/>
                <w:szCs w:val="20"/>
              </w:rPr>
              <w:t>мате</w:t>
            </w:r>
            <w:r>
              <w:rPr>
                <w:rFonts w:ascii="Arial" w:hAnsi="Arial" w:cs="Arial"/>
                <w:sz w:val="20"/>
                <w:szCs w:val="20"/>
              </w:rPr>
              <w:t>-</w:t>
            </w:r>
            <w:r w:rsidR="000F6EB6">
              <w:rPr>
                <w:rFonts w:ascii="Arial" w:hAnsi="Arial" w:cs="Arial"/>
                <w:sz w:val="20"/>
                <w:szCs w:val="20"/>
              </w:rPr>
              <w:t>риалов</w:t>
            </w:r>
            <w:proofErr w:type="gramEnd"/>
            <w:r w:rsidR="000F6EB6">
              <w:rPr>
                <w:rFonts w:ascii="Arial" w:hAnsi="Arial" w:cs="Arial"/>
                <w:sz w:val="20"/>
                <w:szCs w:val="20"/>
              </w:rPr>
              <w:t xml:space="preserve"> по ГОСТ  3.1123,формы 4,4а,5,5а</w:t>
            </w:r>
          </w:p>
        </w:tc>
        <w:tc>
          <w:tcPr>
            <w:tcW w:w="1314" w:type="dxa"/>
            <w:tcBorders>
              <w:top w:val="double" w:sz="4" w:space="0" w:color="auto"/>
            </w:tcBorders>
          </w:tcPr>
          <w:p w:rsidR="000F6EB6" w:rsidRPr="0079049D" w:rsidRDefault="000F6EB6" w:rsidP="0049488D">
            <w:pPr>
              <w:jc w:val="center"/>
              <w:rPr>
                <w:rFonts w:ascii="Arial" w:hAnsi="Arial" w:cs="Arial"/>
                <w:sz w:val="20"/>
                <w:szCs w:val="20"/>
              </w:rPr>
            </w:pPr>
            <w:r>
              <w:rPr>
                <w:rFonts w:ascii="Arial" w:hAnsi="Arial" w:cs="Arial"/>
                <w:sz w:val="20"/>
                <w:szCs w:val="20"/>
              </w:rPr>
              <w:t>ВУН</w:t>
            </w:r>
          </w:p>
        </w:tc>
        <w:tc>
          <w:tcPr>
            <w:tcW w:w="1417" w:type="dxa"/>
            <w:tcBorders>
              <w:top w:val="double" w:sz="4" w:space="0" w:color="auto"/>
            </w:tcBorders>
          </w:tcPr>
          <w:p w:rsidR="000F6EB6" w:rsidRDefault="000F6EB6" w:rsidP="00B640AB">
            <w:pPr>
              <w:jc w:val="center"/>
              <w:rPr>
                <w:rFonts w:ascii="Arial" w:hAnsi="Arial" w:cs="Arial"/>
              </w:rPr>
            </w:pPr>
            <w:r>
              <w:rPr>
                <w:rFonts w:ascii="Arial" w:hAnsi="Arial" w:cs="Arial"/>
              </w:rPr>
              <w:t>О</w:t>
            </w:r>
          </w:p>
        </w:tc>
        <w:tc>
          <w:tcPr>
            <w:tcW w:w="1276" w:type="dxa"/>
            <w:tcBorders>
              <w:top w:val="double" w:sz="4" w:space="0" w:color="auto"/>
            </w:tcBorders>
          </w:tcPr>
          <w:p w:rsidR="000F6EB6" w:rsidRDefault="000F6EB6" w:rsidP="00B640AB">
            <w:pPr>
              <w:jc w:val="center"/>
              <w:rPr>
                <w:rFonts w:ascii="Arial" w:hAnsi="Arial" w:cs="Arial"/>
              </w:rPr>
            </w:pPr>
            <w:r>
              <w:rPr>
                <w:rFonts w:ascii="Arial" w:hAnsi="Arial" w:cs="Arial"/>
              </w:rPr>
              <w:t>−</w:t>
            </w:r>
          </w:p>
        </w:tc>
        <w:tc>
          <w:tcPr>
            <w:tcW w:w="3763" w:type="dxa"/>
            <w:tcBorders>
              <w:top w:val="double" w:sz="4" w:space="0" w:color="auto"/>
            </w:tcBorders>
          </w:tcPr>
          <w:p w:rsidR="000F6EB6" w:rsidRPr="0049488D" w:rsidRDefault="000F6EB6" w:rsidP="00255A6A">
            <w:pPr>
              <w:rPr>
                <w:rFonts w:ascii="Arial" w:hAnsi="Arial" w:cs="Arial"/>
                <w:sz w:val="20"/>
                <w:szCs w:val="20"/>
              </w:rPr>
            </w:pPr>
            <w:proofErr w:type="gramStart"/>
            <w:r w:rsidRPr="0049488D">
              <w:rPr>
                <w:rFonts w:ascii="Arial" w:hAnsi="Arial" w:cs="Arial"/>
                <w:sz w:val="20"/>
                <w:szCs w:val="20"/>
              </w:rPr>
              <w:t>Предназначена</w:t>
            </w:r>
            <w:proofErr w:type="gramEnd"/>
            <w:r w:rsidRPr="0049488D">
              <w:rPr>
                <w:rFonts w:ascii="Arial" w:hAnsi="Arial" w:cs="Arial"/>
                <w:sz w:val="20"/>
                <w:szCs w:val="20"/>
              </w:rPr>
              <w:t xml:space="preserve"> для указания состава компонентов при приготовлении порошковых материалов и их норм расхода</w:t>
            </w:r>
          </w:p>
        </w:tc>
      </w:tr>
      <w:tr w:rsidR="000F6EB6" w:rsidTr="00710A51">
        <w:trPr>
          <w:trHeight w:val="987"/>
        </w:trPr>
        <w:tc>
          <w:tcPr>
            <w:tcW w:w="1657" w:type="dxa"/>
            <w:vMerge/>
          </w:tcPr>
          <w:p w:rsidR="000F6EB6" w:rsidRPr="0079049D" w:rsidRDefault="000F6EB6" w:rsidP="00710A51">
            <w:pPr>
              <w:rPr>
                <w:rFonts w:ascii="Arial" w:hAnsi="Arial" w:cs="Arial"/>
                <w:sz w:val="20"/>
                <w:szCs w:val="20"/>
              </w:rPr>
            </w:pPr>
          </w:p>
        </w:tc>
        <w:tc>
          <w:tcPr>
            <w:tcW w:w="1557" w:type="dxa"/>
            <w:vMerge/>
          </w:tcPr>
          <w:p w:rsidR="000F6EB6" w:rsidRPr="0079049D" w:rsidRDefault="000F6EB6" w:rsidP="00710A51">
            <w:pPr>
              <w:rPr>
                <w:rFonts w:ascii="Arial" w:hAnsi="Arial" w:cs="Arial"/>
                <w:sz w:val="20"/>
                <w:szCs w:val="20"/>
              </w:rPr>
            </w:pPr>
          </w:p>
        </w:tc>
        <w:tc>
          <w:tcPr>
            <w:tcW w:w="1975" w:type="dxa"/>
            <w:vMerge/>
          </w:tcPr>
          <w:p w:rsidR="000F6EB6" w:rsidRPr="0079049D" w:rsidRDefault="000F6EB6" w:rsidP="00710A51">
            <w:pPr>
              <w:rPr>
                <w:rFonts w:ascii="Arial" w:hAnsi="Arial" w:cs="Arial"/>
                <w:sz w:val="20"/>
                <w:szCs w:val="20"/>
              </w:rPr>
            </w:pPr>
          </w:p>
        </w:tc>
        <w:tc>
          <w:tcPr>
            <w:tcW w:w="1827" w:type="dxa"/>
          </w:tcPr>
          <w:p w:rsidR="000F6EB6" w:rsidRDefault="000F6EB6" w:rsidP="00710A51">
            <w:pPr>
              <w:rPr>
                <w:rFonts w:ascii="Arial" w:hAnsi="Arial" w:cs="Arial"/>
                <w:sz w:val="20"/>
                <w:szCs w:val="20"/>
              </w:rPr>
            </w:pPr>
            <w:r>
              <w:rPr>
                <w:rFonts w:ascii="Arial" w:hAnsi="Arial" w:cs="Arial"/>
                <w:sz w:val="20"/>
                <w:szCs w:val="20"/>
              </w:rPr>
              <w:t>Технологическая инструкция по ГОСТ 3.1105, формы 5,5а</w:t>
            </w:r>
          </w:p>
        </w:tc>
        <w:tc>
          <w:tcPr>
            <w:tcW w:w="1314" w:type="dxa"/>
          </w:tcPr>
          <w:p w:rsidR="000F6EB6" w:rsidRDefault="000F6EB6" w:rsidP="0049488D">
            <w:pPr>
              <w:jc w:val="center"/>
              <w:rPr>
                <w:rFonts w:ascii="Arial" w:hAnsi="Arial" w:cs="Arial"/>
                <w:sz w:val="20"/>
                <w:szCs w:val="20"/>
              </w:rPr>
            </w:pPr>
            <w:r>
              <w:rPr>
                <w:rFonts w:ascii="Arial" w:hAnsi="Arial" w:cs="Arial"/>
                <w:sz w:val="20"/>
                <w:szCs w:val="20"/>
              </w:rPr>
              <w:t>ТИ</w:t>
            </w:r>
          </w:p>
        </w:tc>
        <w:tc>
          <w:tcPr>
            <w:tcW w:w="1417" w:type="dxa"/>
          </w:tcPr>
          <w:p w:rsidR="000F6EB6" w:rsidRDefault="000F6EB6" w:rsidP="00B640AB">
            <w:pPr>
              <w:jc w:val="center"/>
              <w:rPr>
                <w:rFonts w:ascii="Arial" w:hAnsi="Arial" w:cs="Arial"/>
              </w:rPr>
            </w:pPr>
            <w:r>
              <w:rPr>
                <w:rFonts w:ascii="Arial" w:hAnsi="Arial" w:cs="Arial"/>
              </w:rPr>
              <w:t>О</w:t>
            </w:r>
          </w:p>
        </w:tc>
        <w:tc>
          <w:tcPr>
            <w:tcW w:w="1276" w:type="dxa"/>
          </w:tcPr>
          <w:p w:rsidR="000F6EB6" w:rsidRDefault="000F6EB6" w:rsidP="00B640AB">
            <w:pPr>
              <w:jc w:val="center"/>
              <w:rPr>
                <w:rFonts w:ascii="Arial" w:hAnsi="Arial" w:cs="Arial"/>
              </w:rPr>
            </w:pPr>
            <w:r>
              <w:rPr>
                <w:rFonts w:ascii="Arial" w:hAnsi="Arial" w:cs="Arial"/>
              </w:rPr>
              <w:t>−</w:t>
            </w:r>
          </w:p>
        </w:tc>
        <w:tc>
          <w:tcPr>
            <w:tcW w:w="3763" w:type="dxa"/>
          </w:tcPr>
          <w:p w:rsidR="000F6EB6" w:rsidRPr="0049488D" w:rsidRDefault="000F6EB6" w:rsidP="00255A6A">
            <w:pPr>
              <w:rPr>
                <w:rFonts w:ascii="Arial" w:hAnsi="Arial" w:cs="Arial"/>
                <w:sz w:val="20"/>
                <w:szCs w:val="20"/>
              </w:rPr>
            </w:pPr>
            <w:r w:rsidRPr="0049488D">
              <w:rPr>
                <w:rFonts w:ascii="Arial" w:hAnsi="Arial" w:cs="Arial"/>
                <w:sz w:val="20"/>
                <w:szCs w:val="20"/>
              </w:rPr>
              <w:t>Допускается применять взамен МК/КТТП и МК/</w:t>
            </w:r>
            <w:proofErr w:type="gramStart"/>
            <w:r w:rsidRPr="0049488D">
              <w:rPr>
                <w:rFonts w:ascii="Arial" w:hAnsi="Arial" w:cs="Arial"/>
                <w:sz w:val="20"/>
                <w:szCs w:val="20"/>
              </w:rPr>
              <w:t>ОК</w:t>
            </w:r>
            <w:proofErr w:type="gramEnd"/>
            <w:r w:rsidRPr="0049488D">
              <w:rPr>
                <w:rFonts w:ascii="Arial" w:hAnsi="Arial" w:cs="Arial"/>
                <w:sz w:val="20"/>
                <w:szCs w:val="20"/>
              </w:rPr>
              <w:t xml:space="preserve"> для описания технологических процессов (операций), действий, связанных с приготовлением смесей, подготовкой к формованию, спеканию, а также с наладкой оборудования и т.п.</w:t>
            </w:r>
          </w:p>
        </w:tc>
      </w:tr>
      <w:tr w:rsidR="000F6EB6" w:rsidTr="00710A51">
        <w:trPr>
          <w:trHeight w:val="987"/>
        </w:trPr>
        <w:tc>
          <w:tcPr>
            <w:tcW w:w="1657" w:type="dxa"/>
            <w:vMerge/>
          </w:tcPr>
          <w:p w:rsidR="000F6EB6" w:rsidRPr="0079049D" w:rsidRDefault="000F6EB6" w:rsidP="00710A51">
            <w:pPr>
              <w:rPr>
                <w:rFonts w:ascii="Arial" w:hAnsi="Arial" w:cs="Arial"/>
                <w:sz w:val="20"/>
                <w:szCs w:val="20"/>
              </w:rPr>
            </w:pPr>
          </w:p>
        </w:tc>
        <w:tc>
          <w:tcPr>
            <w:tcW w:w="1557" w:type="dxa"/>
            <w:vMerge/>
          </w:tcPr>
          <w:p w:rsidR="000F6EB6" w:rsidRPr="0079049D" w:rsidRDefault="000F6EB6" w:rsidP="00710A51">
            <w:pPr>
              <w:rPr>
                <w:rFonts w:ascii="Arial" w:hAnsi="Arial" w:cs="Arial"/>
                <w:sz w:val="20"/>
                <w:szCs w:val="20"/>
              </w:rPr>
            </w:pPr>
          </w:p>
        </w:tc>
        <w:tc>
          <w:tcPr>
            <w:tcW w:w="1975" w:type="dxa"/>
            <w:vMerge/>
          </w:tcPr>
          <w:p w:rsidR="000F6EB6" w:rsidRPr="0079049D" w:rsidRDefault="000F6EB6" w:rsidP="00710A51">
            <w:pPr>
              <w:rPr>
                <w:rFonts w:ascii="Arial" w:hAnsi="Arial" w:cs="Arial"/>
                <w:sz w:val="20"/>
                <w:szCs w:val="20"/>
              </w:rPr>
            </w:pPr>
          </w:p>
        </w:tc>
        <w:tc>
          <w:tcPr>
            <w:tcW w:w="1827" w:type="dxa"/>
          </w:tcPr>
          <w:p w:rsidR="000F6EB6" w:rsidRDefault="000F6EB6" w:rsidP="00710A51">
            <w:pPr>
              <w:rPr>
                <w:rFonts w:ascii="Arial" w:hAnsi="Arial" w:cs="Arial"/>
                <w:sz w:val="20"/>
                <w:szCs w:val="20"/>
              </w:rPr>
            </w:pPr>
            <w:r>
              <w:rPr>
                <w:rFonts w:ascii="Arial" w:hAnsi="Arial" w:cs="Arial"/>
                <w:sz w:val="20"/>
                <w:szCs w:val="20"/>
              </w:rPr>
              <w:t>Карта эскизов по ГОСТ 3.1105, формы 6,6а</w:t>
            </w:r>
          </w:p>
        </w:tc>
        <w:tc>
          <w:tcPr>
            <w:tcW w:w="1314" w:type="dxa"/>
          </w:tcPr>
          <w:p w:rsidR="000F6EB6" w:rsidRDefault="000F6EB6" w:rsidP="0049488D">
            <w:pPr>
              <w:jc w:val="center"/>
              <w:rPr>
                <w:rFonts w:ascii="Arial" w:hAnsi="Arial" w:cs="Arial"/>
                <w:sz w:val="20"/>
                <w:szCs w:val="20"/>
              </w:rPr>
            </w:pPr>
            <w:r>
              <w:rPr>
                <w:rFonts w:ascii="Arial" w:hAnsi="Arial" w:cs="Arial"/>
                <w:sz w:val="20"/>
                <w:szCs w:val="20"/>
              </w:rPr>
              <w:t>КЭ</w:t>
            </w:r>
          </w:p>
        </w:tc>
        <w:tc>
          <w:tcPr>
            <w:tcW w:w="1417" w:type="dxa"/>
          </w:tcPr>
          <w:p w:rsidR="000F6EB6" w:rsidRDefault="000F6EB6" w:rsidP="00B640AB">
            <w:pPr>
              <w:jc w:val="center"/>
              <w:rPr>
                <w:rFonts w:ascii="Arial" w:hAnsi="Arial" w:cs="Arial"/>
              </w:rPr>
            </w:pPr>
            <w:r>
              <w:rPr>
                <w:rFonts w:ascii="Arial" w:hAnsi="Arial" w:cs="Arial"/>
              </w:rPr>
              <w:t>О</w:t>
            </w:r>
          </w:p>
        </w:tc>
        <w:tc>
          <w:tcPr>
            <w:tcW w:w="1276" w:type="dxa"/>
          </w:tcPr>
          <w:p w:rsidR="000F6EB6" w:rsidRDefault="000F6EB6" w:rsidP="00B640AB">
            <w:pPr>
              <w:jc w:val="center"/>
              <w:rPr>
                <w:rFonts w:ascii="Arial" w:hAnsi="Arial" w:cs="Arial"/>
              </w:rPr>
            </w:pPr>
            <w:r>
              <w:rPr>
                <w:rFonts w:ascii="Arial" w:hAnsi="Arial" w:cs="Arial"/>
              </w:rPr>
              <w:t>−</w:t>
            </w:r>
          </w:p>
        </w:tc>
        <w:tc>
          <w:tcPr>
            <w:tcW w:w="3763" w:type="dxa"/>
          </w:tcPr>
          <w:p w:rsidR="000F6EB6" w:rsidRPr="0049488D" w:rsidRDefault="000F6EB6" w:rsidP="00255A6A">
            <w:pPr>
              <w:rPr>
                <w:rFonts w:ascii="Arial" w:hAnsi="Arial" w:cs="Arial"/>
                <w:sz w:val="20"/>
                <w:szCs w:val="20"/>
              </w:rPr>
            </w:pPr>
            <w:proofErr w:type="gramStart"/>
            <w:r>
              <w:rPr>
                <w:rFonts w:ascii="Arial" w:hAnsi="Arial" w:cs="Arial"/>
                <w:sz w:val="20"/>
                <w:szCs w:val="20"/>
              </w:rPr>
              <w:t>Предназначена</w:t>
            </w:r>
            <w:proofErr w:type="gramEnd"/>
            <w:r>
              <w:rPr>
                <w:rFonts w:ascii="Arial" w:hAnsi="Arial" w:cs="Arial"/>
                <w:sz w:val="20"/>
                <w:szCs w:val="20"/>
              </w:rPr>
              <w:t xml:space="preserve"> для указания дополнительной графической информации в  виде эскизов, схем и таблиц к текстовым документам и документам с текстом, разбитым на графы</w:t>
            </w:r>
          </w:p>
        </w:tc>
      </w:tr>
      <w:tr w:rsidR="000F6EB6" w:rsidTr="00710A51">
        <w:trPr>
          <w:trHeight w:val="987"/>
        </w:trPr>
        <w:tc>
          <w:tcPr>
            <w:tcW w:w="1657" w:type="dxa"/>
            <w:vMerge/>
          </w:tcPr>
          <w:p w:rsidR="000F6EB6" w:rsidRPr="0079049D" w:rsidRDefault="000F6EB6" w:rsidP="00710A51">
            <w:pPr>
              <w:rPr>
                <w:rFonts w:ascii="Arial" w:hAnsi="Arial" w:cs="Arial"/>
                <w:sz w:val="20"/>
                <w:szCs w:val="20"/>
              </w:rPr>
            </w:pPr>
          </w:p>
        </w:tc>
        <w:tc>
          <w:tcPr>
            <w:tcW w:w="1557" w:type="dxa"/>
            <w:vMerge/>
          </w:tcPr>
          <w:p w:rsidR="000F6EB6" w:rsidRPr="0079049D" w:rsidRDefault="000F6EB6" w:rsidP="00710A51">
            <w:pPr>
              <w:rPr>
                <w:rFonts w:ascii="Arial" w:hAnsi="Arial" w:cs="Arial"/>
                <w:sz w:val="20"/>
                <w:szCs w:val="20"/>
              </w:rPr>
            </w:pPr>
          </w:p>
        </w:tc>
        <w:tc>
          <w:tcPr>
            <w:tcW w:w="1975" w:type="dxa"/>
            <w:vMerge/>
          </w:tcPr>
          <w:p w:rsidR="000F6EB6" w:rsidRPr="0079049D" w:rsidRDefault="000F6EB6" w:rsidP="00710A51">
            <w:pPr>
              <w:rPr>
                <w:rFonts w:ascii="Arial" w:hAnsi="Arial" w:cs="Arial"/>
                <w:sz w:val="20"/>
                <w:szCs w:val="20"/>
              </w:rPr>
            </w:pPr>
          </w:p>
        </w:tc>
        <w:tc>
          <w:tcPr>
            <w:tcW w:w="1827" w:type="dxa"/>
          </w:tcPr>
          <w:p w:rsidR="000F6EB6" w:rsidRDefault="000F6EB6" w:rsidP="00710A51">
            <w:pPr>
              <w:rPr>
                <w:rFonts w:ascii="Arial" w:hAnsi="Arial" w:cs="Arial"/>
                <w:sz w:val="20"/>
                <w:szCs w:val="20"/>
              </w:rPr>
            </w:pPr>
            <w:r>
              <w:rPr>
                <w:rFonts w:ascii="Arial" w:hAnsi="Arial" w:cs="Arial"/>
                <w:sz w:val="20"/>
                <w:szCs w:val="20"/>
              </w:rPr>
              <w:t>Ведомость технологических документов по ГОСТ 3.1122, формы 4,4а,5,5а</w:t>
            </w:r>
          </w:p>
        </w:tc>
        <w:tc>
          <w:tcPr>
            <w:tcW w:w="1314" w:type="dxa"/>
          </w:tcPr>
          <w:p w:rsidR="000F6EB6" w:rsidRDefault="000F6EB6" w:rsidP="0049488D">
            <w:pPr>
              <w:jc w:val="center"/>
              <w:rPr>
                <w:rFonts w:ascii="Arial" w:hAnsi="Arial" w:cs="Arial"/>
                <w:sz w:val="20"/>
                <w:szCs w:val="20"/>
              </w:rPr>
            </w:pPr>
            <w:r>
              <w:rPr>
                <w:rFonts w:ascii="Arial" w:hAnsi="Arial" w:cs="Arial"/>
                <w:sz w:val="20"/>
                <w:szCs w:val="20"/>
              </w:rPr>
              <w:t>ВТД</w:t>
            </w:r>
          </w:p>
        </w:tc>
        <w:tc>
          <w:tcPr>
            <w:tcW w:w="1417" w:type="dxa"/>
          </w:tcPr>
          <w:p w:rsidR="000F6EB6" w:rsidRDefault="000F6EB6" w:rsidP="00B640AB">
            <w:pPr>
              <w:jc w:val="center"/>
              <w:rPr>
                <w:rFonts w:ascii="Arial" w:hAnsi="Arial" w:cs="Arial"/>
              </w:rPr>
            </w:pPr>
            <w:r>
              <w:rPr>
                <w:rFonts w:ascii="Arial" w:hAnsi="Arial" w:cs="Arial"/>
              </w:rPr>
              <w:t>О</w:t>
            </w:r>
          </w:p>
        </w:tc>
        <w:tc>
          <w:tcPr>
            <w:tcW w:w="1276" w:type="dxa"/>
          </w:tcPr>
          <w:p w:rsidR="000F6EB6" w:rsidRDefault="000F6EB6" w:rsidP="00B640AB">
            <w:pPr>
              <w:jc w:val="center"/>
              <w:rPr>
                <w:rFonts w:ascii="Arial" w:hAnsi="Arial" w:cs="Arial"/>
              </w:rPr>
            </w:pPr>
            <w:r>
              <w:rPr>
                <w:rFonts w:ascii="Arial" w:hAnsi="Arial" w:cs="Arial"/>
              </w:rPr>
              <w:t>−</w:t>
            </w:r>
          </w:p>
        </w:tc>
        <w:tc>
          <w:tcPr>
            <w:tcW w:w="3763" w:type="dxa"/>
          </w:tcPr>
          <w:p w:rsidR="007540C5" w:rsidRDefault="000F6EB6" w:rsidP="00255A6A">
            <w:pPr>
              <w:rPr>
                <w:rFonts w:ascii="Arial" w:hAnsi="Arial" w:cs="Arial"/>
                <w:sz w:val="20"/>
                <w:szCs w:val="20"/>
              </w:rPr>
            </w:pPr>
            <w:r>
              <w:rPr>
                <w:rFonts w:ascii="Arial" w:hAnsi="Arial" w:cs="Arial"/>
                <w:sz w:val="20"/>
                <w:szCs w:val="20"/>
              </w:rPr>
              <w:t>Предназначена для указания состава изделий и докуме</w:t>
            </w:r>
            <w:r w:rsidR="007540C5">
              <w:rPr>
                <w:rFonts w:ascii="Arial" w:hAnsi="Arial" w:cs="Arial"/>
                <w:sz w:val="20"/>
                <w:szCs w:val="20"/>
              </w:rPr>
              <w:t xml:space="preserve">нтов в  комплекте документов на </w:t>
            </w:r>
            <w:r>
              <w:rPr>
                <w:rFonts w:ascii="Arial" w:hAnsi="Arial" w:cs="Arial"/>
                <w:sz w:val="20"/>
                <w:szCs w:val="20"/>
              </w:rPr>
              <w:t>типово</w:t>
            </w:r>
            <w:proofErr w:type="gramStart"/>
            <w:r>
              <w:rPr>
                <w:rFonts w:ascii="Arial" w:hAnsi="Arial" w:cs="Arial"/>
                <w:sz w:val="20"/>
                <w:szCs w:val="20"/>
              </w:rPr>
              <w:t>й(</w:t>
            </w:r>
            <w:proofErr w:type="gramEnd"/>
            <w:r>
              <w:rPr>
                <w:rFonts w:ascii="Arial" w:hAnsi="Arial" w:cs="Arial"/>
                <w:sz w:val="20"/>
                <w:szCs w:val="20"/>
              </w:rPr>
              <w:t>ТТП)/групповой</w:t>
            </w:r>
          </w:p>
          <w:p w:rsidR="000F6EB6" w:rsidRDefault="000F6EB6" w:rsidP="00255A6A">
            <w:pPr>
              <w:rPr>
                <w:rFonts w:ascii="Arial" w:hAnsi="Arial" w:cs="Arial"/>
                <w:sz w:val="20"/>
                <w:szCs w:val="20"/>
              </w:rPr>
            </w:pPr>
            <w:r>
              <w:rPr>
                <w:rFonts w:ascii="Arial" w:hAnsi="Arial" w:cs="Arial"/>
                <w:sz w:val="20"/>
                <w:szCs w:val="20"/>
              </w:rPr>
              <w:t>(ГТП) технологические процессы</w:t>
            </w:r>
          </w:p>
        </w:tc>
      </w:tr>
    </w:tbl>
    <w:p w:rsidR="007540C5" w:rsidRDefault="007540C5" w:rsidP="00BC7434">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7540C5" w:rsidRDefault="007540C5" w:rsidP="00BC7434">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7540C5" w:rsidRDefault="007540C5" w:rsidP="00BC7434">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F62E13" w:rsidRDefault="00F62E13">
      <w:pPr>
        <w:rPr>
          <w:rFonts w:ascii="Arial" w:eastAsiaTheme="minorEastAsia" w:hAnsi="Arial" w:cs="Arial"/>
          <w:sz w:val="20"/>
          <w:szCs w:val="20"/>
          <w:lang w:eastAsia="ru-RU"/>
        </w:rPr>
      </w:pPr>
      <w:r>
        <w:rPr>
          <w:rFonts w:ascii="Arial" w:eastAsiaTheme="minorEastAsia" w:hAnsi="Arial" w:cs="Arial"/>
          <w:sz w:val="20"/>
          <w:szCs w:val="20"/>
          <w:lang w:eastAsia="ru-RU"/>
        </w:rPr>
        <w:br w:type="page"/>
      </w:r>
    </w:p>
    <w:p w:rsidR="00BC7434" w:rsidRPr="00BC7434" w:rsidRDefault="00BC7434" w:rsidP="00BC7434">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BC7434">
        <w:rPr>
          <w:rFonts w:ascii="Arial" w:eastAsiaTheme="minorEastAsia" w:hAnsi="Arial" w:cs="Arial"/>
          <w:sz w:val="20"/>
          <w:szCs w:val="20"/>
          <w:lang w:eastAsia="ru-RU"/>
        </w:rPr>
        <w:lastRenderedPageBreak/>
        <w:t>Примечания:</w:t>
      </w:r>
    </w:p>
    <w:p w:rsidR="00BC7434" w:rsidRPr="00BC7434" w:rsidRDefault="00BC7434" w:rsidP="00BC7434">
      <w:pPr>
        <w:widowControl w:val="0"/>
        <w:autoSpaceDE w:val="0"/>
        <w:autoSpaceDN w:val="0"/>
        <w:adjustRightInd w:val="0"/>
        <w:spacing w:after="0" w:line="240" w:lineRule="auto"/>
        <w:ind w:firstLine="568"/>
        <w:jc w:val="both"/>
        <w:rPr>
          <w:rFonts w:ascii="Arial" w:eastAsiaTheme="minorEastAsia" w:hAnsi="Arial" w:cs="Arial"/>
          <w:sz w:val="20"/>
          <w:szCs w:val="20"/>
          <w:lang w:eastAsia="ru-RU"/>
        </w:rPr>
      </w:pPr>
    </w:p>
    <w:p w:rsidR="002E1751" w:rsidRPr="00BC7434" w:rsidRDefault="00BC7434" w:rsidP="00BC7434">
      <w:pPr>
        <w:pStyle w:val="ab"/>
        <w:numPr>
          <w:ilvl w:val="0"/>
          <w:numId w:val="1"/>
        </w:numPr>
        <w:rPr>
          <w:rFonts w:eastAsiaTheme="minorEastAsia"/>
          <w:lang w:eastAsia="ru-RU"/>
        </w:rPr>
      </w:pPr>
      <w:r w:rsidRPr="00BC7434">
        <w:rPr>
          <w:rFonts w:eastAsiaTheme="minorEastAsia"/>
          <w:lang w:eastAsia="ru-RU"/>
        </w:rPr>
        <w:t>Применение документов других видов  по ГОСТ</w:t>
      </w:r>
      <w:r w:rsidR="00A03E04">
        <w:rPr>
          <w:rFonts w:eastAsiaTheme="minorEastAsia"/>
          <w:lang w:eastAsia="ru-RU"/>
        </w:rPr>
        <w:t xml:space="preserve"> </w:t>
      </w:r>
      <w:r w:rsidRPr="00BC7434">
        <w:rPr>
          <w:rFonts w:eastAsiaTheme="minorEastAsia"/>
          <w:lang w:eastAsia="ru-RU"/>
        </w:rPr>
        <w:t>3.1102 устанавливается разработчиком документации на уровне отрасли  или организации</w:t>
      </w:r>
      <w:r>
        <w:rPr>
          <w:rFonts w:eastAsiaTheme="minorEastAsia"/>
          <w:lang w:eastAsia="ru-RU"/>
        </w:rPr>
        <w:t xml:space="preserve"> </w:t>
      </w:r>
      <w:r w:rsidRPr="00BC7434">
        <w:rPr>
          <w:rFonts w:eastAsiaTheme="minorEastAsia"/>
          <w:lang w:eastAsia="ru-RU"/>
        </w:rPr>
        <w:t>(предприятия).</w:t>
      </w:r>
    </w:p>
    <w:p w:rsidR="00BC7434" w:rsidRDefault="00BC7434" w:rsidP="00BC7434">
      <w:pPr>
        <w:pStyle w:val="ab"/>
        <w:numPr>
          <w:ilvl w:val="0"/>
          <w:numId w:val="1"/>
        </w:numPr>
        <w:rPr>
          <w:rFonts w:ascii="Arial" w:hAnsi="Arial" w:cs="Arial"/>
          <w:sz w:val="20"/>
          <w:szCs w:val="20"/>
        </w:rPr>
        <w:sectPr w:rsidR="00BC7434" w:rsidSect="00CA1B89">
          <w:pgSz w:w="16838" w:h="11906" w:orient="landscape"/>
          <w:pgMar w:top="1701" w:right="1134" w:bottom="850" w:left="1134" w:header="708" w:footer="708" w:gutter="0"/>
          <w:cols w:space="708"/>
          <w:docGrid w:linePitch="360"/>
        </w:sectPr>
      </w:pPr>
      <w:r w:rsidRPr="00BC7434">
        <w:rPr>
          <w:rFonts w:ascii="Arial" w:hAnsi="Arial" w:cs="Arial"/>
          <w:sz w:val="20"/>
          <w:szCs w:val="20"/>
        </w:rPr>
        <w:t>Выбор соответс</w:t>
      </w:r>
      <w:r>
        <w:rPr>
          <w:rFonts w:ascii="Arial" w:hAnsi="Arial" w:cs="Arial"/>
          <w:sz w:val="20"/>
          <w:szCs w:val="20"/>
        </w:rPr>
        <w:t>т</w:t>
      </w:r>
      <w:r w:rsidRPr="00BC7434">
        <w:rPr>
          <w:rFonts w:ascii="Arial" w:hAnsi="Arial" w:cs="Arial"/>
          <w:sz w:val="20"/>
          <w:szCs w:val="20"/>
        </w:rPr>
        <w:t xml:space="preserve">вующих форм технологических </w:t>
      </w:r>
      <w:r>
        <w:rPr>
          <w:rFonts w:ascii="Arial" w:hAnsi="Arial" w:cs="Arial"/>
          <w:sz w:val="20"/>
          <w:szCs w:val="20"/>
        </w:rPr>
        <w:t>документов устанавливает разработчик документации</w:t>
      </w:r>
    </w:p>
    <w:p w:rsidR="000F6EB6" w:rsidRPr="00B37E05" w:rsidRDefault="000F6EB6" w:rsidP="000F6EB6">
      <w:pPr>
        <w:spacing w:after="0" w:line="360" w:lineRule="auto"/>
        <w:ind w:firstLine="705"/>
        <w:rPr>
          <w:rFonts w:ascii="Arial" w:eastAsia="Times New Roman" w:hAnsi="Arial" w:cs="Arial"/>
          <w:b/>
          <w:sz w:val="24"/>
          <w:szCs w:val="24"/>
          <w:lang w:eastAsia="ru-RU"/>
        </w:rPr>
      </w:pPr>
      <w:r>
        <w:rPr>
          <w:rFonts w:ascii="Arial" w:hAnsi="Arial" w:cs="Arial"/>
          <w:sz w:val="24"/>
          <w:szCs w:val="24"/>
        </w:rPr>
        <w:lastRenderedPageBreak/>
        <w:tab/>
      </w:r>
      <w:r w:rsidR="00572B2E" w:rsidRPr="00B37E05">
        <w:rPr>
          <w:rFonts w:ascii="Arial" w:hAnsi="Arial" w:cs="Arial"/>
          <w:b/>
          <w:sz w:val="24"/>
          <w:szCs w:val="24"/>
        </w:rPr>
        <w:t>5</w:t>
      </w:r>
      <w:r w:rsidRPr="00B37E05">
        <w:rPr>
          <w:rFonts w:ascii="Arial" w:hAnsi="Arial" w:cs="Arial"/>
          <w:sz w:val="24"/>
          <w:szCs w:val="24"/>
        </w:rPr>
        <w:t xml:space="preserve"> </w:t>
      </w:r>
      <w:r w:rsidRPr="00B37E05">
        <w:rPr>
          <w:rFonts w:ascii="Arial" w:eastAsia="Times New Roman" w:hAnsi="Arial" w:cs="Arial"/>
          <w:b/>
          <w:sz w:val="24"/>
          <w:szCs w:val="24"/>
          <w:lang w:eastAsia="ru-RU"/>
        </w:rPr>
        <w:t xml:space="preserve">Требования к  оформлению технологических документов на </w:t>
      </w:r>
      <w:r w:rsidRPr="00B37E05">
        <w:rPr>
          <w:rFonts w:ascii="Arial" w:hAnsi="Arial" w:cs="Arial"/>
          <w:b/>
          <w:sz w:val="24"/>
          <w:szCs w:val="24"/>
        </w:rPr>
        <w:t xml:space="preserve">технологические процессы </w:t>
      </w:r>
    </w:p>
    <w:p w:rsidR="000C24FC" w:rsidRDefault="00572B2E" w:rsidP="00747E98">
      <w:pPr>
        <w:pStyle w:val="FORMATTEXT"/>
        <w:spacing w:line="360" w:lineRule="auto"/>
        <w:ind w:firstLine="568"/>
        <w:jc w:val="both"/>
        <w:rPr>
          <w:sz w:val="24"/>
          <w:szCs w:val="24"/>
        </w:rPr>
      </w:pPr>
      <w:r>
        <w:rPr>
          <w:sz w:val="24"/>
          <w:szCs w:val="24"/>
        </w:rPr>
        <w:t>5</w:t>
      </w:r>
      <w:r w:rsidR="00747E98" w:rsidRPr="00747E98">
        <w:rPr>
          <w:sz w:val="24"/>
          <w:szCs w:val="24"/>
        </w:rPr>
        <w:t>.1 Тр</w:t>
      </w:r>
      <w:r>
        <w:rPr>
          <w:sz w:val="24"/>
          <w:szCs w:val="24"/>
        </w:rPr>
        <w:t>ебования к оформлению</w:t>
      </w:r>
      <w:r w:rsidR="000C24FC">
        <w:rPr>
          <w:sz w:val="24"/>
          <w:szCs w:val="24"/>
        </w:rPr>
        <w:t>:</w:t>
      </w:r>
    </w:p>
    <w:p w:rsidR="008A00AC" w:rsidRDefault="00572B2E" w:rsidP="00C61D30">
      <w:pPr>
        <w:pStyle w:val="FORMATTEXT"/>
        <w:numPr>
          <w:ilvl w:val="0"/>
          <w:numId w:val="11"/>
        </w:numPr>
        <w:spacing w:line="360" w:lineRule="auto"/>
        <w:jc w:val="both"/>
        <w:rPr>
          <w:sz w:val="24"/>
          <w:szCs w:val="24"/>
        </w:rPr>
      </w:pPr>
      <w:r>
        <w:rPr>
          <w:sz w:val="24"/>
          <w:szCs w:val="24"/>
        </w:rPr>
        <w:t xml:space="preserve">ТД </w:t>
      </w:r>
      <w:r w:rsidR="000C24FC">
        <w:rPr>
          <w:sz w:val="24"/>
          <w:szCs w:val="24"/>
        </w:rPr>
        <w:t xml:space="preserve"> на бумажных носителях – по ГОСТ 3.1129</w:t>
      </w:r>
      <w:r w:rsidR="00747E98" w:rsidRPr="00747E98">
        <w:rPr>
          <w:sz w:val="24"/>
          <w:szCs w:val="24"/>
        </w:rPr>
        <w:t>,</w:t>
      </w:r>
      <w:r w:rsidR="000C24FC">
        <w:rPr>
          <w:sz w:val="24"/>
          <w:szCs w:val="24"/>
        </w:rPr>
        <w:t>ГОСТ 3.1130</w:t>
      </w:r>
      <w:r w:rsidR="00C61D30">
        <w:rPr>
          <w:sz w:val="24"/>
          <w:szCs w:val="24"/>
        </w:rPr>
        <w:t xml:space="preserve"> </w:t>
      </w:r>
    </w:p>
    <w:p w:rsidR="00C61D30" w:rsidRDefault="00C61D30" w:rsidP="00C61D30">
      <w:pPr>
        <w:pStyle w:val="FORMATTEXT"/>
        <w:numPr>
          <w:ilvl w:val="0"/>
          <w:numId w:val="11"/>
        </w:numPr>
        <w:spacing w:line="360" w:lineRule="auto"/>
        <w:jc w:val="both"/>
        <w:rPr>
          <w:sz w:val="24"/>
          <w:szCs w:val="24"/>
        </w:rPr>
      </w:pPr>
      <w:r w:rsidRPr="00C61D30">
        <w:rPr>
          <w:sz w:val="24"/>
          <w:szCs w:val="24"/>
        </w:rPr>
        <w:t>ТД на электронных носителях -  по ГОСТ 2.051.</w:t>
      </w:r>
    </w:p>
    <w:p w:rsidR="00C61D30" w:rsidRPr="00C61D30" w:rsidRDefault="00C61D30" w:rsidP="00C61D30">
      <w:pPr>
        <w:pStyle w:val="FORMATTEXT"/>
        <w:spacing w:line="360" w:lineRule="auto"/>
        <w:ind w:firstLine="568"/>
        <w:jc w:val="both"/>
        <w:rPr>
          <w:sz w:val="24"/>
          <w:szCs w:val="24"/>
        </w:rPr>
      </w:pPr>
      <w:r w:rsidRPr="00C61D30">
        <w:rPr>
          <w:sz w:val="24"/>
          <w:szCs w:val="24"/>
        </w:rPr>
        <w:t xml:space="preserve">5.2 Учет и оформление общих требований безопасности труда в  </w:t>
      </w:r>
      <w:proofErr w:type="gramStart"/>
      <w:r w:rsidRPr="00C61D30">
        <w:rPr>
          <w:sz w:val="24"/>
          <w:szCs w:val="24"/>
        </w:rPr>
        <w:t>технологи-</w:t>
      </w:r>
      <w:proofErr w:type="spellStart"/>
      <w:r w:rsidRPr="00C61D30">
        <w:rPr>
          <w:sz w:val="24"/>
          <w:szCs w:val="24"/>
        </w:rPr>
        <w:t>ческих</w:t>
      </w:r>
      <w:proofErr w:type="spellEnd"/>
      <w:proofErr w:type="gramEnd"/>
      <w:r w:rsidRPr="00C61D30">
        <w:rPr>
          <w:sz w:val="24"/>
          <w:szCs w:val="24"/>
        </w:rPr>
        <w:t xml:space="preserve"> документах – по ГОСТ 3.1120</w:t>
      </w:r>
    </w:p>
    <w:p w:rsidR="00C61D30" w:rsidRPr="00C61D30" w:rsidRDefault="00C61D30" w:rsidP="00C61D30">
      <w:pPr>
        <w:pStyle w:val="FORMATTEXT"/>
        <w:spacing w:line="360" w:lineRule="auto"/>
        <w:ind w:firstLine="568"/>
        <w:jc w:val="both"/>
        <w:rPr>
          <w:sz w:val="24"/>
          <w:szCs w:val="24"/>
        </w:rPr>
      </w:pPr>
      <w:r>
        <w:rPr>
          <w:sz w:val="24"/>
          <w:szCs w:val="24"/>
        </w:rPr>
        <w:t>5.3</w:t>
      </w:r>
      <w:proofErr w:type="gramStart"/>
      <w:r>
        <w:rPr>
          <w:sz w:val="24"/>
          <w:szCs w:val="24"/>
        </w:rPr>
        <w:t xml:space="preserve"> </w:t>
      </w:r>
      <w:r w:rsidRPr="00C61D30">
        <w:rPr>
          <w:sz w:val="24"/>
          <w:szCs w:val="24"/>
        </w:rPr>
        <w:t>П</w:t>
      </w:r>
      <w:proofErr w:type="gramEnd"/>
      <w:r w:rsidRPr="00C61D30">
        <w:rPr>
          <w:sz w:val="24"/>
          <w:szCs w:val="24"/>
        </w:rPr>
        <w:t>ри применении форм маршрутной карты (МК), выполняющих функции документов других видов, маршрутные карты следует оформлять в соответствии с правилами, предусмотренными соответствующими стандартами ЕСТД, приведенными в Таблице 1. При этом в графе 28 блока Б6 основной надписи по ГОСТ 3.1103 следует проставлять через дробь условное обозначение соответствующего вида документа, функцию которого выполняет МК, например МК/КТТП, МК/КТП, МК/</w:t>
      </w:r>
      <w:proofErr w:type="gramStart"/>
      <w:r w:rsidRPr="00C61D30">
        <w:rPr>
          <w:sz w:val="24"/>
          <w:szCs w:val="24"/>
        </w:rPr>
        <w:t>ОК</w:t>
      </w:r>
      <w:proofErr w:type="gramEnd"/>
      <w:r w:rsidRPr="00C61D30">
        <w:rPr>
          <w:sz w:val="24"/>
          <w:szCs w:val="24"/>
        </w:rPr>
        <w:t xml:space="preserve"> и т.д.</w:t>
      </w:r>
    </w:p>
    <w:p w:rsidR="00C61D30" w:rsidRPr="00C61D30" w:rsidRDefault="00C61D30" w:rsidP="00C61D30">
      <w:pPr>
        <w:pStyle w:val="FORMATTEXT"/>
        <w:spacing w:line="360" w:lineRule="auto"/>
        <w:ind w:firstLine="568"/>
        <w:jc w:val="both"/>
        <w:rPr>
          <w:sz w:val="24"/>
          <w:szCs w:val="24"/>
        </w:rPr>
      </w:pPr>
      <w:r w:rsidRPr="00C61D30">
        <w:rPr>
          <w:sz w:val="24"/>
          <w:szCs w:val="24"/>
        </w:rPr>
        <w:t>При применении форм МК/</w:t>
      </w:r>
      <w:proofErr w:type="gramStart"/>
      <w:r w:rsidRPr="00C61D30">
        <w:rPr>
          <w:sz w:val="24"/>
          <w:szCs w:val="24"/>
        </w:rPr>
        <w:t>ОК</w:t>
      </w:r>
      <w:proofErr w:type="gramEnd"/>
      <w:r w:rsidRPr="00C61D30">
        <w:rPr>
          <w:sz w:val="24"/>
          <w:szCs w:val="24"/>
        </w:rPr>
        <w:t xml:space="preserve"> запись информации в графах следует выполнять с учетом следующих дополнений:</w:t>
      </w:r>
    </w:p>
    <w:p w:rsidR="00C61D30" w:rsidRPr="00C61D30" w:rsidRDefault="00C61D30" w:rsidP="00C61D30">
      <w:pPr>
        <w:pStyle w:val="FORMATTEXT"/>
        <w:numPr>
          <w:ilvl w:val="0"/>
          <w:numId w:val="10"/>
        </w:numPr>
        <w:spacing w:line="360" w:lineRule="auto"/>
        <w:jc w:val="both"/>
        <w:rPr>
          <w:sz w:val="24"/>
          <w:szCs w:val="24"/>
        </w:rPr>
      </w:pPr>
      <w:r w:rsidRPr="00C61D30">
        <w:rPr>
          <w:sz w:val="24"/>
          <w:szCs w:val="24"/>
        </w:rPr>
        <w:t>в графе "Масса заготовки" следует указывать массу навески изделия;</w:t>
      </w:r>
    </w:p>
    <w:p w:rsidR="00C61D30" w:rsidRPr="00C61D30" w:rsidRDefault="00C61D30" w:rsidP="00C61D30">
      <w:pPr>
        <w:pStyle w:val="FORMATTEXT"/>
        <w:numPr>
          <w:ilvl w:val="0"/>
          <w:numId w:val="10"/>
        </w:numPr>
        <w:spacing w:line="360" w:lineRule="auto"/>
        <w:jc w:val="both"/>
        <w:rPr>
          <w:sz w:val="24"/>
          <w:szCs w:val="24"/>
        </w:rPr>
      </w:pPr>
      <w:r w:rsidRPr="00C61D30">
        <w:rPr>
          <w:sz w:val="24"/>
          <w:szCs w:val="24"/>
        </w:rPr>
        <w:t>в графах «Норма подготовительно-заключительного времени на операцию</w:t>
      </w:r>
      <w:proofErr w:type="gramStart"/>
      <w:r w:rsidRPr="00C61D30">
        <w:rPr>
          <w:sz w:val="24"/>
          <w:szCs w:val="24"/>
        </w:rPr>
        <w:t>»(</w:t>
      </w:r>
      <w:proofErr w:type="gramEnd"/>
      <w:r w:rsidRPr="00C61D30">
        <w:rPr>
          <w:sz w:val="24"/>
          <w:szCs w:val="24"/>
        </w:rPr>
        <w:t>«</w:t>
      </w:r>
      <w:proofErr w:type="spellStart"/>
      <w:r w:rsidRPr="00C61D30">
        <w:rPr>
          <w:sz w:val="24"/>
          <w:szCs w:val="24"/>
        </w:rPr>
        <w:t>Тп.з</w:t>
      </w:r>
      <w:proofErr w:type="spellEnd"/>
      <w:r w:rsidRPr="00C61D30">
        <w:rPr>
          <w:sz w:val="24"/>
          <w:szCs w:val="24"/>
        </w:rPr>
        <w:t>») и «Норма штучного времени на операцию»(«</w:t>
      </w:r>
      <w:proofErr w:type="spellStart"/>
      <w:r w:rsidRPr="00C61D30">
        <w:rPr>
          <w:sz w:val="24"/>
          <w:szCs w:val="24"/>
        </w:rPr>
        <w:t>Тшт</w:t>
      </w:r>
      <w:proofErr w:type="spellEnd"/>
      <w:r w:rsidRPr="00C61D30">
        <w:rPr>
          <w:sz w:val="24"/>
          <w:szCs w:val="24"/>
        </w:rPr>
        <w:t>») следует вносить данные по суммарному вспомогательному времени на операцию(«</w:t>
      </w:r>
      <w:proofErr w:type="spellStart"/>
      <w:r w:rsidRPr="00C61D30">
        <w:rPr>
          <w:sz w:val="24"/>
          <w:szCs w:val="24"/>
        </w:rPr>
        <w:t>Тв</w:t>
      </w:r>
      <w:proofErr w:type="spellEnd"/>
      <w:r w:rsidRPr="00C61D30">
        <w:rPr>
          <w:sz w:val="24"/>
          <w:szCs w:val="24"/>
        </w:rPr>
        <w:t>») и  суммарному основному  времени на операцию («То»).</w:t>
      </w:r>
    </w:p>
    <w:p w:rsidR="00C61D30" w:rsidRPr="00C61D30" w:rsidRDefault="00C61D30" w:rsidP="00C61D30">
      <w:pPr>
        <w:pStyle w:val="FORMATTEXT"/>
        <w:spacing w:line="360" w:lineRule="auto"/>
        <w:ind w:firstLine="568"/>
        <w:jc w:val="both"/>
        <w:rPr>
          <w:sz w:val="24"/>
          <w:szCs w:val="24"/>
        </w:rPr>
      </w:pPr>
      <w:r w:rsidRPr="00C61D30">
        <w:rPr>
          <w:sz w:val="24"/>
          <w:szCs w:val="24"/>
        </w:rPr>
        <w:t xml:space="preserve">  При этом:</w:t>
      </w:r>
    </w:p>
    <w:p w:rsidR="00C61D30" w:rsidRPr="00C61D30" w:rsidRDefault="00C61D30" w:rsidP="00C61D30">
      <w:pPr>
        <w:pStyle w:val="FORMATTEXT"/>
        <w:numPr>
          <w:ilvl w:val="0"/>
          <w:numId w:val="9"/>
        </w:numPr>
        <w:spacing w:line="360" w:lineRule="auto"/>
        <w:jc w:val="both"/>
        <w:rPr>
          <w:sz w:val="24"/>
          <w:szCs w:val="24"/>
        </w:rPr>
      </w:pPr>
      <w:r w:rsidRPr="00C61D30">
        <w:rPr>
          <w:sz w:val="24"/>
          <w:szCs w:val="24"/>
        </w:rPr>
        <w:t>в строке с привязкой к служебному символу</w:t>
      </w:r>
      <w:proofErr w:type="gramStart"/>
      <w:r w:rsidRPr="00C61D30">
        <w:rPr>
          <w:sz w:val="24"/>
          <w:szCs w:val="24"/>
        </w:rPr>
        <w:t xml:space="preserve"> Б</w:t>
      </w:r>
      <w:proofErr w:type="gramEnd"/>
      <w:r w:rsidRPr="00C61D30">
        <w:rPr>
          <w:sz w:val="24"/>
          <w:szCs w:val="24"/>
        </w:rPr>
        <w:t xml:space="preserve"> – данные по </w:t>
      </w:r>
      <w:proofErr w:type="spellStart"/>
      <w:r w:rsidRPr="00C61D30">
        <w:rPr>
          <w:sz w:val="24"/>
          <w:szCs w:val="24"/>
        </w:rPr>
        <w:t>Тв</w:t>
      </w:r>
      <w:proofErr w:type="spellEnd"/>
      <w:r w:rsidRPr="00C61D30">
        <w:rPr>
          <w:sz w:val="24"/>
          <w:szCs w:val="24"/>
        </w:rPr>
        <w:t xml:space="preserve"> и То  на операцию вносятся без заполнения остальных граф;</w:t>
      </w:r>
    </w:p>
    <w:p w:rsidR="00C61D30" w:rsidRPr="00C61D30" w:rsidRDefault="00C61D30" w:rsidP="00C61D30">
      <w:pPr>
        <w:pStyle w:val="FORMATTEXT"/>
        <w:numPr>
          <w:ilvl w:val="0"/>
          <w:numId w:val="9"/>
        </w:numPr>
        <w:spacing w:line="360" w:lineRule="auto"/>
        <w:jc w:val="both"/>
        <w:rPr>
          <w:sz w:val="24"/>
          <w:szCs w:val="24"/>
        </w:rPr>
      </w:pPr>
      <w:r w:rsidRPr="00C61D30">
        <w:rPr>
          <w:sz w:val="24"/>
          <w:szCs w:val="24"/>
        </w:rPr>
        <w:t>в строке с привязкой к служебному символу</w:t>
      </w:r>
      <w:proofErr w:type="gramStart"/>
      <w:r w:rsidRPr="00C61D30">
        <w:rPr>
          <w:sz w:val="24"/>
          <w:szCs w:val="24"/>
        </w:rPr>
        <w:t xml:space="preserve"> О</w:t>
      </w:r>
      <w:proofErr w:type="gramEnd"/>
      <w:r w:rsidRPr="00C61D30">
        <w:rPr>
          <w:sz w:val="24"/>
          <w:szCs w:val="24"/>
        </w:rPr>
        <w:t xml:space="preserve"> - данные  по </w:t>
      </w:r>
      <w:proofErr w:type="spellStart"/>
      <w:r w:rsidRPr="00C61D30">
        <w:rPr>
          <w:sz w:val="24"/>
          <w:szCs w:val="24"/>
        </w:rPr>
        <w:t>Тв</w:t>
      </w:r>
      <w:proofErr w:type="spellEnd"/>
      <w:r w:rsidRPr="00C61D30">
        <w:rPr>
          <w:sz w:val="24"/>
          <w:szCs w:val="24"/>
        </w:rPr>
        <w:t xml:space="preserve"> и То на переход после текста содержания перехода.</w:t>
      </w:r>
    </w:p>
    <w:p w:rsidR="00C61D30" w:rsidRPr="00C61D30" w:rsidRDefault="00C61D30" w:rsidP="00C61D30">
      <w:pPr>
        <w:pStyle w:val="FORMATTEXT"/>
        <w:spacing w:line="360" w:lineRule="auto"/>
        <w:ind w:firstLine="568"/>
        <w:jc w:val="both"/>
        <w:rPr>
          <w:sz w:val="24"/>
          <w:szCs w:val="24"/>
        </w:rPr>
      </w:pPr>
      <w:r w:rsidRPr="00C61D30">
        <w:rPr>
          <w:sz w:val="24"/>
          <w:szCs w:val="24"/>
        </w:rPr>
        <w:t>5.4</w:t>
      </w:r>
      <w:proofErr w:type="gramStart"/>
      <w:r w:rsidRPr="00C61D30">
        <w:rPr>
          <w:sz w:val="24"/>
          <w:szCs w:val="24"/>
        </w:rPr>
        <w:t xml:space="preserve"> В</w:t>
      </w:r>
      <w:proofErr w:type="gramEnd"/>
      <w:r w:rsidRPr="00C61D30">
        <w:rPr>
          <w:sz w:val="24"/>
          <w:szCs w:val="24"/>
        </w:rPr>
        <w:t xml:space="preserve"> целях возможности указания данных по нормам расхода материалов допускается применять МК формы 1. В этом случае в заголовок формы следует вводить дополнительную строку с привязкой к служебному символу</w:t>
      </w:r>
      <w:proofErr w:type="gramStart"/>
      <w:r w:rsidRPr="00C61D30">
        <w:rPr>
          <w:sz w:val="24"/>
          <w:szCs w:val="24"/>
        </w:rPr>
        <w:t xml:space="preserve">  К</w:t>
      </w:r>
      <w:proofErr w:type="gramEnd"/>
      <w:r w:rsidRPr="00C61D30">
        <w:rPr>
          <w:sz w:val="24"/>
          <w:szCs w:val="24"/>
        </w:rPr>
        <w:t>/М.</w:t>
      </w:r>
    </w:p>
    <w:p w:rsidR="00C61D30" w:rsidRPr="00C61D30" w:rsidRDefault="00C61D30" w:rsidP="00C61D30">
      <w:pPr>
        <w:pStyle w:val="FORMATTEXT"/>
        <w:spacing w:line="360" w:lineRule="auto"/>
        <w:ind w:firstLine="568"/>
        <w:jc w:val="both"/>
        <w:rPr>
          <w:sz w:val="24"/>
          <w:szCs w:val="24"/>
        </w:rPr>
      </w:pPr>
      <w:r w:rsidRPr="00C61D30">
        <w:rPr>
          <w:sz w:val="24"/>
          <w:szCs w:val="24"/>
        </w:rPr>
        <w:t>5.5</w:t>
      </w:r>
      <w:proofErr w:type="gramStart"/>
      <w:r w:rsidRPr="00C61D30">
        <w:rPr>
          <w:sz w:val="24"/>
          <w:szCs w:val="24"/>
        </w:rPr>
        <w:t xml:space="preserve"> П</w:t>
      </w:r>
      <w:proofErr w:type="gramEnd"/>
      <w:r w:rsidRPr="00C61D30">
        <w:rPr>
          <w:sz w:val="24"/>
          <w:szCs w:val="24"/>
        </w:rPr>
        <w:t xml:space="preserve">ри разработке документов технологического процесса (операции) приготовления порошковых материалов (шихты) сведения о материалах следует указывать в графах МК или КТП, относящихся к служебному символу  К/М или </w:t>
      </w:r>
    </w:p>
    <w:p w:rsidR="00C61D30" w:rsidRPr="00C61D30" w:rsidRDefault="00C61D30" w:rsidP="00C61D30">
      <w:pPr>
        <w:pStyle w:val="FORMATTEXT"/>
        <w:spacing w:line="360" w:lineRule="auto"/>
        <w:ind w:firstLine="568"/>
        <w:jc w:val="both"/>
        <w:rPr>
          <w:sz w:val="24"/>
          <w:szCs w:val="24"/>
        </w:rPr>
      </w:pPr>
    </w:p>
    <w:p w:rsidR="00C61D30" w:rsidRPr="00C61D30" w:rsidRDefault="00C61D30" w:rsidP="00C61D30">
      <w:pPr>
        <w:pStyle w:val="FORMATTEXT"/>
        <w:spacing w:line="360" w:lineRule="auto"/>
        <w:ind w:firstLine="568"/>
        <w:jc w:val="both"/>
        <w:rPr>
          <w:sz w:val="24"/>
          <w:szCs w:val="24"/>
        </w:rPr>
      </w:pPr>
      <w:r w:rsidRPr="00C61D30">
        <w:rPr>
          <w:sz w:val="24"/>
          <w:szCs w:val="24"/>
        </w:rPr>
        <w:lastRenderedPageBreak/>
        <w:t>Н/М. При этом допускается указывать:</w:t>
      </w:r>
    </w:p>
    <w:p w:rsidR="00C61D30" w:rsidRPr="00C61D30" w:rsidRDefault="00F62E13" w:rsidP="00C61D30">
      <w:pPr>
        <w:pStyle w:val="FORMATTEXT"/>
        <w:numPr>
          <w:ilvl w:val="0"/>
          <w:numId w:val="8"/>
        </w:numPr>
        <w:spacing w:line="360" w:lineRule="auto"/>
        <w:jc w:val="both"/>
        <w:rPr>
          <w:sz w:val="24"/>
          <w:szCs w:val="24"/>
        </w:rPr>
      </w:pPr>
      <w:r>
        <w:rPr>
          <w:sz w:val="24"/>
          <w:szCs w:val="24"/>
        </w:rPr>
        <w:t xml:space="preserve">в графе «КИ» </w:t>
      </w:r>
      <w:r w:rsidR="00C61D30" w:rsidRPr="00C61D30">
        <w:rPr>
          <w:sz w:val="24"/>
          <w:szCs w:val="24"/>
        </w:rPr>
        <w:t>- массовую долю компонентов шихты в частях или процентное содержание компонентов шихты;</w:t>
      </w:r>
    </w:p>
    <w:p w:rsidR="00AF5D2D" w:rsidRPr="00C61D30" w:rsidRDefault="00C61D30" w:rsidP="00C61D30">
      <w:pPr>
        <w:pStyle w:val="FORMATTEXT"/>
        <w:numPr>
          <w:ilvl w:val="0"/>
          <w:numId w:val="8"/>
        </w:numPr>
        <w:spacing w:line="360" w:lineRule="auto"/>
        <w:jc w:val="both"/>
        <w:rPr>
          <w:sz w:val="24"/>
          <w:szCs w:val="24"/>
        </w:rPr>
      </w:pPr>
      <w:r w:rsidRPr="00C61D30">
        <w:rPr>
          <w:sz w:val="24"/>
          <w:szCs w:val="24"/>
        </w:rPr>
        <w:t>в графе "Норма расхода" - количество материалов, необходимых для</w:t>
      </w:r>
      <w:r>
        <w:rPr>
          <w:sz w:val="24"/>
          <w:szCs w:val="24"/>
        </w:rPr>
        <w:t xml:space="preserve"> </w:t>
      </w:r>
      <w:r w:rsidR="00AF5D2D" w:rsidRPr="00C61D30">
        <w:rPr>
          <w:sz w:val="24"/>
          <w:szCs w:val="24"/>
        </w:rPr>
        <w:t>приготовления шихты.</w:t>
      </w:r>
    </w:p>
    <w:p w:rsidR="00AF5D2D" w:rsidRPr="00AF5D2D" w:rsidRDefault="00AF5D2D" w:rsidP="00AF5D2D">
      <w:pPr>
        <w:widowControl w:val="0"/>
        <w:autoSpaceDE w:val="0"/>
        <w:autoSpaceDN w:val="0"/>
        <w:adjustRightInd w:val="0"/>
        <w:spacing w:after="0" w:line="360" w:lineRule="auto"/>
        <w:ind w:firstLine="567"/>
        <w:jc w:val="both"/>
        <w:rPr>
          <w:rFonts w:ascii="Arial" w:eastAsiaTheme="minorEastAsia" w:hAnsi="Arial" w:cs="Arial"/>
          <w:sz w:val="24"/>
          <w:szCs w:val="24"/>
          <w:lang w:eastAsia="ru-RU"/>
        </w:rPr>
      </w:pPr>
      <w:r w:rsidRPr="00AF5D2D">
        <w:rPr>
          <w:rFonts w:ascii="Arial" w:eastAsiaTheme="minorEastAsia" w:hAnsi="Arial" w:cs="Arial"/>
          <w:sz w:val="24"/>
          <w:szCs w:val="24"/>
          <w:lang w:eastAsia="ru-RU"/>
        </w:rPr>
        <w:t>Перед текстом содержания операции (перехода) допускается записывать:</w:t>
      </w:r>
    </w:p>
    <w:p w:rsidR="00AF5D2D" w:rsidRPr="00C61D30" w:rsidRDefault="00AF5D2D" w:rsidP="00C61D30">
      <w:pPr>
        <w:pStyle w:val="ab"/>
        <w:widowControl w:val="0"/>
        <w:numPr>
          <w:ilvl w:val="0"/>
          <w:numId w:val="7"/>
        </w:numPr>
        <w:autoSpaceDE w:val="0"/>
        <w:autoSpaceDN w:val="0"/>
        <w:adjustRightInd w:val="0"/>
        <w:spacing w:after="0" w:line="360" w:lineRule="auto"/>
        <w:jc w:val="both"/>
        <w:rPr>
          <w:rFonts w:ascii="Arial" w:eastAsiaTheme="minorEastAsia" w:hAnsi="Arial" w:cs="Arial"/>
          <w:sz w:val="24"/>
          <w:szCs w:val="24"/>
          <w:lang w:eastAsia="ru-RU"/>
        </w:rPr>
      </w:pPr>
      <w:r w:rsidRPr="00C61D30">
        <w:rPr>
          <w:rFonts w:ascii="Arial" w:eastAsiaTheme="minorEastAsia" w:hAnsi="Arial" w:cs="Arial"/>
          <w:sz w:val="24"/>
          <w:szCs w:val="24"/>
          <w:lang w:eastAsia="ru-RU"/>
        </w:rPr>
        <w:t>насыпную плотность порошковых материалов;</w:t>
      </w:r>
    </w:p>
    <w:p w:rsidR="00AF5D2D" w:rsidRPr="00C61D30" w:rsidRDefault="00AF5D2D" w:rsidP="00C61D30">
      <w:pPr>
        <w:pStyle w:val="ab"/>
        <w:widowControl w:val="0"/>
        <w:numPr>
          <w:ilvl w:val="0"/>
          <w:numId w:val="7"/>
        </w:numPr>
        <w:autoSpaceDE w:val="0"/>
        <w:autoSpaceDN w:val="0"/>
        <w:adjustRightInd w:val="0"/>
        <w:spacing w:after="0" w:line="360" w:lineRule="auto"/>
        <w:jc w:val="both"/>
        <w:rPr>
          <w:rFonts w:ascii="Arial" w:eastAsiaTheme="minorEastAsia" w:hAnsi="Arial" w:cs="Arial"/>
          <w:sz w:val="24"/>
          <w:szCs w:val="24"/>
          <w:lang w:eastAsia="ru-RU"/>
        </w:rPr>
      </w:pPr>
      <w:r w:rsidRPr="00C61D30">
        <w:rPr>
          <w:rFonts w:ascii="Arial" w:eastAsiaTheme="minorEastAsia" w:hAnsi="Arial" w:cs="Arial"/>
          <w:sz w:val="24"/>
          <w:szCs w:val="24"/>
          <w:lang w:eastAsia="ru-RU"/>
        </w:rPr>
        <w:t>размер частиц порошковых материалов;</w:t>
      </w:r>
    </w:p>
    <w:p w:rsidR="00AF5D2D" w:rsidRPr="00C61D30" w:rsidRDefault="00AF5D2D" w:rsidP="00C61D30">
      <w:pPr>
        <w:pStyle w:val="ab"/>
        <w:widowControl w:val="0"/>
        <w:numPr>
          <w:ilvl w:val="0"/>
          <w:numId w:val="7"/>
        </w:numPr>
        <w:autoSpaceDE w:val="0"/>
        <w:autoSpaceDN w:val="0"/>
        <w:adjustRightInd w:val="0"/>
        <w:spacing w:after="0" w:line="360" w:lineRule="auto"/>
        <w:jc w:val="both"/>
        <w:rPr>
          <w:rFonts w:ascii="Arial" w:eastAsiaTheme="minorEastAsia" w:hAnsi="Arial" w:cs="Arial"/>
          <w:sz w:val="24"/>
          <w:szCs w:val="24"/>
          <w:lang w:eastAsia="ru-RU"/>
        </w:rPr>
      </w:pPr>
      <w:r w:rsidRPr="00C61D30">
        <w:rPr>
          <w:rFonts w:ascii="Arial" w:eastAsiaTheme="minorEastAsia" w:hAnsi="Arial" w:cs="Arial"/>
          <w:sz w:val="24"/>
          <w:szCs w:val="24"/>
          <w:lang w:eastAsia="ru-RU"/>
        </w:rPr>
        <w:t>текучесть порошковой смеси;</w:t>
      </w:r>
    </w:p>
    <w:p w:rsidR="00AF5D2D" w:rsidRPr="00C61D30" w:rsidRDefault="00AF5D2D" w:rsidP="00C61D30">
      <w:pPr>
        <w:pStyle w:val="ab"/>
        <w:widowControl w:val="0"/>
        <w:numPr>
          <w:ilvl w:val="0"/>
          <w:numId w:val="7"/>
        </w:numPr>
        <w:autoSpaceDE w:val="0"/>
        <w:autoSpaceDN w:val="0"/>
        <w:adjustRightInd w:val="0"/>
        <w:spacing w:after="0" w:line="360" w:lineRule="auto"/>
        <w:jc w:val="both"/>
        <w:rPr>
          <w:rFonts w:ascii="Arial" w:eastAsiaTheme="minorEastAsia" w:hAnsi="Arial" w:cs="Arial"/>
          <w:sz w:val="24"/>
          <w:szCs w:val="24"/>
          <w:lang w:eastAsia="ru-RU"/>
        </w:rPr>
      </w:pPr>
      <w:proofErr w:type="spellStart"/>
      <w:r w:rsidRPr="00C61D30">
        <w:rPr>
          <w:rFonts w:ascii="Arial" w:eastAsiaTheme="minorEastAsia" w:hAnsi="Arial" w:cs="Arial"/>
          <w:sz w:val="24"/>
          <w:szCs w:val="24"/>
          <w:lang w:eastAsia="ru-RU"/>
        </w:rPr>
        <w:t>прессуемость</w:t>
      </w:r>
      <w:proofErr w:type="spellEnd"/>
      <w:r w:rsidRPr="00C61D30">
        <w:rPr>
          <w:rFonts w:ascii="Arial" w:eastAsiaTheme="minorEastAsia" w:hAnsi="Arial" w:cs="Arial"/>
          <w:sz w:val="24"/>
          <w:szCs w:val="24"/>
          <w:lang w:eastAsia="ru-RU"/>
        </w:rPr>
        <w:t xml:space="preserve"> </w:t>
      </w:r>
      <w:r w:rsidR="00D94176" w:rsidRPr="00C61D30">
        <w:rPr>
          <w:rFonts w:ascii="Arial" w:eastAsiaTheme="minorEastAsia" w:hAnsi="Arial" w:cs="Arial"/>
          <w:sz w:val="24"/>
          <w:szCs w:val="24"/>
          <w:lang w:eastAsia="ru-RU"/>
        </w:rPr>
        <w:t xml:space="preserve">металлического </w:t>
      </w:r>
      <w:r w:rsidRPr="00C61D30">
        <w:rPr>
          <w:rFonts w:ascii="Arial" w:eastAsiaTheme="minorEastAsia" w:hAnsi="Arial" w:cs="Arial"/>
          <w:sz w:val="24"/>
          <w:szCs w:val="24"/>
          <w:lang w:eastAsia="ru-RU"/>
        </w:rPr>
        <w:t>порошка</w:t>
      </w:r>
      <w:r w:rsidR="00D94176" w:rsidRPr="00C61D30">
        <w:rPr>
          <w:rFonts w:ascii="Arial" w:eastAsiaTheme="minorEastAsia" w:hAnsi="Arial" w:cs="Arial"/>
          <w:sz w:val="24"/>
          <w:szCs w:val="24"/>
          <w:lang w:eastAsia="ru-RU"/>
        </w:rPr>
        <w:t>.</w:t>
      </w:r>
    </w:p>
    <w:p w:rsidR="00AF5D2D" w:rsidRPr="00AF5D2D" w:rsidRDefault="000C24FC" w:rsidP="00AF5D2D">
      <w:pPr>
        <w:widowControl w:val="0"/>
        <w:autoSpaceDE w:val="0"/>
        <w:autoSpaceDN w:val="0"/>
        <w:adjustRightInd w:val="0"/>
        <w:spacing w:after="0" w:line="360" w:lineRule="auto"/>
        <w:ind w:firstLine="567"/>
        <w:jc w:val="both"/>
        <w:rPr>
          <w:rFonts w:ascii="Arial" w:eastAsiaTheme="minorEastAsia" w:hAnsi="Arial" w:cs="Arial"/>
          <w:sz w:val="24"/>
          <w:szCs w:val="24"/>
          <w:lang w:eastAsia="ru-RU"/>
        </w:rPr>
      </w:pPr>
      <w:r>
        <w:rPr>
          <w:rFonts w:ascii="Arial" w:eastAsiaTheme="minorEastAsia" w:hAnsi="Arial" w:cs="Arial"/>
          <w:sz w:val="24"/>
          <w:szCs w:val="24"/>
          <w:lang w:eastAsia="ru-RU"/>
        </w:rPr>
        <w:t>5.6</w:t>
      </w:r>
      <w:r w:rsidR="00AF5D2D" w:rsidRPr="00AF5D2D">
        <w:rPr>
          <w:rFonts w:ascii="Arial" w:eastAsiaTheme="minorEastAsia" w:hAnsi="Arial" w:cs="Arial"/>
          <w:sz w:val="24"/>
          <w:szCs w:val="24"/>
          <w:lang w:eastAsia="ru-RU"/>
        </w:rPr>
        <w:t xml:space="preserve"> При разработке документов типового технологического процесса в графах </w:t>
      </w:r>
      <w:r w:rsidR="005A38D7">
        <w:rPr>
          <w:rFonts w:ascii="Arial" w:eastAsiaTheme="minorEastAsia" w:hAnsi="Arial" w:cs="Arial"/>
          <w:sz w:val="24"/>
          <w:szCs w:val="24"/>
          <w:lang w:eastAsia="ru-RU"/>
        </w:rPr>
        <w:t>«Ведомость</w:t>
      </w:r>
      <w:r w:rsidR="00F95083">
        <w:rPr>
          <w:rFonts w:ascii="Arial" w:eastAsiaTheme="minorEastAsia" w:hAnsi="Arial" w:cs="Arial"/>
          <w:sz w:val="24"/>
          <w:szCs w:val="24"/>
          <w:lang w:eastAsia="ru-RU"/>
        </w:rPr>
        <w:t xml:space="preserve"> деталей</w:t>
      </w:r>
      <w:r w:rsidR="00372A56">
        <w:rPr>
          <w:rFonts w:ascii="Arial" w:eastAsiaTheme="minorEastAsia" w:hAnsi="Arial" w:cs="Arial"/>
          <w:sz w:val="24"/>
          <w:szCs w:val="24"/>
          <w:lang w:eastAsia="ru-RU"/>
        </w:rPr>
        <w:t xml:space="preserve"> </w:t>
      </w:r>
      <w:r w:rsidR="00F95083">
        <w:rPr>
          <w:rFonts w:ascii="Arial" w:eastAsiaTheme="minorEastAsia" w:hAnsi="Arial" w:cs="Arial"/>
          <w:sz w:val="24"/>
          <w:szCs w:val="24"/>
          <w:lang w:eastAsia="ru-RU"/>
        </w:rPr>
        <w:t>(сборочных единиц) к типовому</w:t>
      </w:r>
      <w:r w:rsidR="00A03E04">
        <w:rPr>
          <w:rFonts w:ascii="Arial" w:eastAsiaTheme="minorEastAsia" w:hAnsi="Arial" w:cs="Arial"/>
          <w:sz w:val="24"/>
          <w:szCs w:val="24"/>
          <w:lang w:eastAsia="ru-RU"/>
        </w:rPr>
        <w:t xml:space="preserve"> </w:t>
      </w:r>
      <w:r w:rsidR="00F95083">
        <w:rPr>
          <w:rFonts w:ascii="Arial" w:eastAsiaTheme="minorEastAsia" w:hAnsi="Arial" w:cs="Arial"/>
          <w:sz w:val="24"/>
          <w:szCs w:val="24"/>
          <w:lang w:eastAsia="ru-RU"/>
        </w:rPr>
        <w:t>(групповому) технологическому процессу</w:t>
      </w:r>
      <w:proofErr w:type="gramStart"/>
      <w:r w:rsidR="005A38D7">
        <w:rPr>
          <w:rFonts w:ascii="Arial" w:eastAsiaTheme="minorEastAsia" w:hAnsi="Arial" w:cs="Arial"/>
          <w:sz w:val="24"/>
          <w:szCs w:val="24"/>
          <w:lang w:eastAsia="ru-RU"/>
        </w:rPr>
        <w:t>»</w:t>
      </w:r>
      <w:r w:rsidR="00F95083" w:rsidRPr="00F95083">
        <w:rPr>
          <w:rFonts w:ascii="Arial" w:eastAsiaTheme="minorEastAsia" w:hAnsi="Arial" w:cs="Arial"/>
          <w:sz w:val="24"/>
          <w:szCs w:val="24"/>
          <w:lang w:eastAsia="ru-RU"/>
        </w:rPr>
        <w:t>(</w:t>
      </w:r>
      <w:proofErr w:type="gramEnd"/>
      <w:r w:rsidR="00AF5D2D" w:rsidRPr="00AF5D2D">
        <w:rPr>
          <w:rFonts w:ascii="Arial" w:eastAsiaTheme="minorEastAsia" w:hAnsi="Arial" w:cs="Arial"/>
          <w:sz w:val="24"/>
          <w:szCs w:val="24"/>
          <w:lang w:eastAsia="ru-RU"/>
        </w:rPr>
        <w:t>ВТП</w:t>
      </w:r>
      <w:r w:rsidR="00F95083">
        <w:rPr>
          <w:rFonts w:ascii="Arial" w:eastAsiaTheme="minorEastAsia" w:hAnsi="Arial" w:cs="Arial"/>
          <w:sz w:val="24"/>
          <w:szCs w:val="24"/>
          <w:lang w:eastAsia="ru-RU"/>
        </w:rPr>
        <w:t>)</w:t>
      </w:r>
      <w:r w:rsidR="00AF5D2D" w:rsidRPr="00AF5D2D">
        <w:rPr>
          <w:rFonts w:ascii="Arial" w:eastAsiaTheme="minorEastAsia" w:hAnsi="Arial" w:cs="Arial"/>
          <w:sz w:val="24"/>
          <w:szCs w:val="24"/>
          <w:lang w:eastAsia="ru-RU"/>
        </w:rPr>
        <w:t xml:space="preserve"> допускается указывать:</w:t>
      </w:r>
    </w:p>
    <w:p w:rsidR="00AF5D2D" w:rsidRPr="00C61D30" w:rsidRDefault="00A03E04" w:rsidP="00C61D30">
      <w:pPr>
        <w:pStyle w:val="ab"/>
        <w:widowControl w:val="0"/>
        <w:numPr>
          <w:ilvl w:val="0"/>
          <w:numId w:val="6"/>
        </w:numPr>
        <w:autoSpaceDE w:val="0"/>
        <w:autoSpaceDN w:val="0"/>
        <w:adjustRightInd w:val="0"/>
        <w:spacing w:after="0" w:line="360" w:lineRule="auto"/>
        <w:jc w:val="both"/>
        <w:rPr>
          <w:rFonts w:ascii="Arial" w:eastAsiaTheme="minorEastAsia" w:hAnsi="Arial" w:cs="Arial"/>
          <w:sz w:val="24"/>
          <w:szCs w:val="24"/>
          <w:lang w:eastAsia="ru-RU"/>
        </w:rPr>
      </w:pPr>
      <w:r w:rsidRPr="00C61D30">
        <w:rPr>
          <w:rFonts w:ascii="Arial" w:eastAsiaTheme="minorEastAsia" w:hAnsi="Arial" w:cs="Arial"/>
          <w:sz w:val="24"/>
          <w:szCs w:val="24"/>
          <w:lang w:eastAsia="ru-RU"/>
        </w:rPr>
        <w:t>в графе «Масса заготовки»</w:t>
      </w:r>
      <w:r w:rsidR="00AF5D2D" w:rsidRPr="00C61D30">
        <w:rPr>
          <w:rFonts w:ascii="Arial" w:eastAsiaTheme="minorEastAsia" w:hAnsi="Arial" w:cs="Arial"/>
          <w:sz w:val="24"/>
          <w:szCs w:val="24"/>
          <w:lang w:eastAsia="ru-RU"/>
        </w:rPr>
        <w:t xml:space="preserve"> - массу навески изделия;</w:t>
      </w:r>
    </w:p>
    <w:p w:rsidR="00A546FB" w:rsidRPr="00C61D30" w:rsidRDefault="00A03E04" w:rsidP="00C61D30">
      <w:pPr>
        <w:pStyle w:val="ab"/>
        <w:widowControl w:val="0"/>
        <w:numPr>
          <w:ilvl w:val="0"/>
          <w:numId w:val="6"/>
        </w:numPr>
        <w:autoSpaceDE w:val="0"/>
        <w:autoSpaceDN w:val="0"/>
        <w:adjustRightInd w:val="0"/>
        <w:spacing w:after="0" w:line="360" w:lineRule="auto"/>
        <w:jc w:val="both"/>
        <w:rPr>
          <w:rFonts w:ascii="Arial" w:eastAsiaTheme="minorEastAsia" w:hAnsi="Arial" w:cs="Arial"/>
          <w:sz w:val="24"/>
          <w:szCs w:val="24"/>
          <w:lang w:eastAsia="ru-RU"/>
        </w:rPr>
      </w:pPr>
      <w:r w:rsidRPr="00C61D30">
        <w:rPr>
          <w:rFonts w:ascii="Arial" w:eastAsiaTheme="minorEastAsia" w:hAnsi="Arial" w:cs="Arial"/>
          <w:sz w:val="24"/>
          <w:szCs w:val="24"/>
          <w:lang w:eastAsia="ru-RU"/>
        </w:rPr>
        <w:t>в графе «КОИД»</w:t>
      </w:r>
      <w:r w:rsidR="00AF5D2D" w:rsidRPr="00C61D30">
        <w:rPr>
          <w:rFonts w:ascii="Arial" w:eastAsiaTheme="minorEastAsia" w:hAnsi="Arial" w:cs="Arial"/>
          <w:sz w:val="24"/>
          <w:szCs w:val="24"/>
          <w:lang w:eastAsia="ru-RU"/>
        </w:rPr>
        <w:t xml:space="preserve"> - количество изделий в приспособлении.</w:t>
      </w:r>
    </w:p>
    <w:p w:rsidR="000C24FC" w:rsidRDefault="000C24FC" w:rsidP="00AF5D2D">
      <w:pPr>
        <w:widowControl w:val="0"/>
        <w:autoSpaceDE w:val="0"/>
        <w:autoSpaceDN w:val="0"/>
        <w:adjustRightInd w:val="0"/>
        <w:spacing w:after="0" w:line="360" w:lineRule="auto"/>
        <w:ind w:firstLine="567"/>
        <w:jc w:val="both"/>
        <w:rPr>
          <w:rFonts w:ascii="Arial" w:eastAsiaTheme="minorEastAsia" w:hAnsi="Arial" w:cs="Arial"/>
          <w:sz w:val="24"/>
          <w:szCs w:val="24"/>
          <w:lang w:eastAsia="ru-RU"/>
        </w:rPr>
      </w:pPr>
      <w:r>
        <w:rPr>
          <w:rFonts w:ascii="Arial" w:eastAsiaTheme="minorEastAsia" w:hAnsi="Arial" w:cs="Arial"/>
          <w:sz w:val="24"/>
          <w:szCs w:val="24"/>
          <w:lang w:eastAsia="ru-RU"/>
        </w:rPr>
        <w:t>5</w:t>
      </w:r>
      <w:r w:rsidR="00C3119D">
        <w:rPr>
          <w:rFonts w:ascii="Arial" w:eastAsiaTheme="minorEastAsia" w:hAnsi="Arial" w:cs="Arial"/>
          <w:sz w:val="24"/>
          <w:szCs w:val="24"/>
          <w:lang w:eastAsia="ru-RU"/>
        </w:rPr>
        <w:t>.7</w:t>
      </w:r>
      <w:r w:rsidR="00AF5D2D" w:rsidRPr="00AF5D2D">
        <w:rPr>
          <w:rFonts w:ascii="Arial" w:eastAsiaTheme="minorEastAsia" w:hAnsi="Arial" w:cs="Arial"/>
          <w:sz w:val="24"/>
          <w:szCs w:val="24"/>
          <w:lang w:eastAsia="ru-RU"/>
        </w:rPr>
        <w:t xml:space="preserve"> Данные по технологическим режимам изготовления изделий методом порошковой металлургии следует указывать в последовательности, предусмотренной в типовом блоке</w:t>
      </w:r>
      <w:r>
        <w:rPr>
          <w:rFonts w:ascii="Arial" w:eastAsiaTheme="minorEastAsia" w:hAnsi="Arial" w:cs="Arial"/>
          <w:sz w:val="24"/>
          <w:szCs w:val="24"/>
          <w:lang w:eastAsia="ru-RU"/>
        </w:rPr>
        <w:t xml:space="preserve"> данных технологических режимов.</w:t>
      </w:r>
      <w:r w:rsidR="00AF5D2D" w:rsidRPr="00AF5D2D">
        <w:rPr>
          <w:rFonts w:ascii="Arial" w:eastAsiaTheme="minorEastAsia" w:hAnsi="Arial" w:cs="Arial"/>
          <w:sz w:val="24"/>
          <w:szCs w:val="24"/>
          <w:lang w:eastAsia="ru-RU"/>
        </w:rPr>
        <w:t xml:space="preserve"> </w:t>
      </w:r>
    </w:p>
    <w:p w:rsidR="00AF5D2D" w:rsidRPr="00AF5D2D" w:rsidRDefault="000C24FC" w:rsidP="00AF5D2D">
      <w:pPr>
        <w:widowControl w:val="0"/>
        <w:autoSpaceDE w:val="0"/>
        <w:autoSpaceDN w:val="0"/>
        <w:adjustRightInd w:val="0"/>
        <w:spacing w:after="0" w:line="360" w:lineRule="auto"/>
        <w:ind w:firstLine="567"/>
        <w:jc w:val="both"/>
        <w:rPr>
          <w:rFonts w:ascii="Arial" w:eastAsiaTheme="minorEastAsia" w:hAnsi="Arial" w:cs="Arial"/>
          <w:sz w:val="24"/>
          <w:szCs w:val="24"/>
          <w:lang w:eastAsia="ru-RU"/>
        </w:rPr>
      </w:pPr>
      <w:r>
        <w:rPr>
          <w:rFonts w:ascii="Arial" w:eastAsiaTheme="minorEastAsia" w:hAnsi="Arial" w:cs="Arial"/>
          <w:sz w:val="24"/>
          <w:szCs w:val="24"/>
          <w:lang w:eastAsia="ru-RU"/>
        </w:rPr>
        <w:t>5.8</w:t>
      </w:r>
      <w:r w:rsidR="00AF5D2D" w:rsidRPr="00AF5D2D">
        <w:rPr>
          <w:rFonts w:ascii="Arial" w:eastAsiaTheme="minorEastAsia" w:hAnsi="Arial" w:cs="Arial"/>
          <w:sz w:val="24"/>
          <w:szCs w:val="24"/>
          <w:lang w:eastAsia="ru-RU"/>
        </w:rPr>
        <w:t xml:space="preserve"> Запись наименований</w:t>
      </w:r>
      <w:r w:rsidR="00974B23">
        <w:rPr>
          <w:rFonts w:ascii="Arial" w:eastAsiaTheme="minorEastAsia" w:hAnsi="Arial" w:cs="Arial"/>
          <w:sz w:val="24"/>
          <w:szCs w:val="24"/>
          <w:lang w:eastAsia="ru-RU"/>
        </w:rPr>
        <w:t xml:space="preserve"> операций  выполняют в соответствии  с  «Классификатором</w:t>
      </w:r>
      <w:r w:rsidR="00AF5D2D" w:rsidRPr="00AF5D2D">
        <w:rPr>
          <w:rFonts w:ascii="Arial" w:eastAsiaTheme="minorEastAsia" w:hAnsi="Arial" w:cs="Arial"/>
          <w:sz w:val="24"/>
          <w:szCs w:val="24"/>
          <w:lang w:eastAsia="ru-RU"/>
        </w:rPr>
        <w:t xml:space="preserve"> технологических операций м</w:t>
      </w:r>
      <w:r w:rsidR="00974B23">
        <w:rPr>
          <w:rFonts w:ascii="Arial" w:eastAsiaTheme="minorEastAsia" w:hAnsi="Arial" w:cs="Arial"/>
          <w:sz w:val="24"/>
          <w:szCs w:val="24"/>
          <w:lang w:eastAsia="ru-RU"/>
        </w:rPr>
        <w:t>ашиностроения и приборостроения»</w:t>
      </w:r>
      <w:r w:rsidR="00AF5D2D" w:rsidRPr="006E5A73">
        <w:rPr>
          <w:rFonts w:ascii="Arial" w:eastAsiaTheme="minorEastAsia" w:hAnsi="Arial" w:cs="Arial"/>
          <w:sz w:val="24"/>
          <w:szCs w:val="24"/>
          <w:lang w:eastAsia="ru-RU"/>
        </w:rPr>
        <w:t>.</w:t>
      </w:r>
    </w:p>
    <w:p w:rsidR="00320738" w:rsidRDefault="00320738" w:rsidP="00AF5D2D">
      <w:pPr>
        <w:widowControl w:val="0"/>
        <w:autoSpaceDE w:val="0"/>
        <w:autoSpaceDN w:val="0"/>
        <w:adjustRightInd w:val="0"/>
        <w:spacing w:after="0" w:line="360" w:lineRule="auto"/>
        <w:jc w:val="both"/>
        <w:rPr>
          <w:rFonts w:ascii="Arial" w:eastAsiaTheme="minorEastAsia" w:hAnsi="Arial" w:cs="Arial"/>
          <w:sz w:val="24"/>
          <w:szCs w:val="24"/>
          <w:lang w:eastAsia="ru-RU"/>
        </w:rPr>
      </w:pPr>
    </w:p>
    <w:p w:rsidR="000C24FC" w:rsidRPr="00B37E05" w:rsidRDefault="000C24FC" w:rsidP="00B37E05">
      <w:pPr>
        <w:spacing w:after="0" w:line="360" w:lineRule="auto"/>
        <w:ind w:firstLine="567"/>
        <w:rPr>
          <w:rFonts w:ascii="Arial" w:eastAsia="Times New Roman" w:hAnsi="Arial" w:cs="Arial"/>
          <w:b/>
          <w:sz w:val="24"/>
          <w:szCs w:val="24"/>
          <w:lang w:eastAsia="ru-RU"/>
        </w:rPr>
      </w:pPr>
      <w:r w:rsidRPr="00B37E05">
        <w:rPr>
          <w:rFonts w:ascii="Arial" w:hAnsi="Arial" w:cs="Arial"/>
          <w:b/>
          <w:sz w:val="24"/>
          <w:szCs w:val="24"/>
        </w:rPr>
        <w:t xml:space="preserve">6 </w:t>
      </w:r>
      <w:r w:rsidRPr="00B37E05">
        <w:rPr>
          <w:rFonts w:ascii="Arial" w:hAnsi="Arial" w:cs="Arial"/>
          <w:sz w:val="24"/>
          <w:szCs w:val="24"/>
        </w:rPr>
        <w:t xml:space="preserve"> </w:t>
      </w:r>
      <w:r w:rsidRPr="00B37E05">
        <w:rPr>
          <w:rFonts w:ascii="Arial" w:eastAsia="Times New Roman" w:hAnsi="Arial" w:cs="Arial"/>
          <w:b/>
          <w:sz w:val="24"/>
          <w:szCs w:val="24"/>
          <w:lang w:eastAsia="ru-RU"/>
        </w:rPr>
        <w:t>Требования к передаче технологических документов</w:t>
      </w:r>
    </w:p>
    <w:p w:rsidR="000C24FC" w:rsidRDefault="000C24FC" w:rsidP="000C24FC">
      <w:pPr>
        <w:widowControl w:val="0"/>
        <w:autoSpaceDE w:val="0"/>
        <w:autoSpaceDN w:val="0"/>
        <w:adjustRightInd w:val="0"/>
        <w:spacing w:after="0" w:line="360" w:lineRule="auto"/>
        <w:ind w:firstLine="567"/>
        <w:jc w:val="both"/>
        <w:rPr>
          <w:rFonts w:ascii="Arial" w:eastAsiaTheme="minorEastAsia" w:hAnsi="Arial" w:cs="Arial"/>
          <w:sz w:val="24"/>
          <w:szCs w:val="24"/>
          <w:lang w:eastAsia="ru-RU"/>
        </w:rPr>
      </w:pPr>
      <w:r>
        <w:rPr>
          <w:rFonts w:ascii="Arial" w:eastAsiaTheme="minorEastAsia" w:hAnsi="Arial" w:cs="Arial"/>
          <w:sz w:val="24"/>
          <w:szCs w:val="24"/>
          <w:lang w:eastAsia="ru-RU"/>
        </w:rPr>
        <w:t>6</w:t>
      </w:r>
      <w:r w:rsidR="00C3119D">
        <w:rPr>
          <w:rFonts w:ascii="Arial" w:eastAsiaTheme="minorEastAsia" w:hAnsi="Arial" w:cs="Arial"/>
          <w:sz w:val="24"/>
          <w:szCs w:val="24"/>
          <w:lang w:eastAsia="ru-RU"/>
        </w:rPr>
        <w:t>.1</w:t>
      </w:r>
      <w:proofErr w:type="gramStart"/>
      <w:r w:rsidR="00C3119D">
        <w:rPr>
          <w:rFonts w:ascii="Arial" w:eastAsiaTheme="minorEastAsia" w:hAnsi="Arial" w:cs="Arial"/>
          <w:sz w:val="24"/>
          <w:szCs w:val="24"/>
          <w:lang w:eastAsia="ru-RU"/>
        </w:rPr>
        <w:t xml:space="preserve"> Д</w:t>
      </w:r>
      <w:proofErr w:type="gramEnd"/>
      <w:r w:rsidR="00C3119D">
        <w:rPr>
          <w:rFonts w:ascii="Arial" w:eastAsiaTheme="minorEastAsia" w:hAnsi="Arial" w:cs="Arial"/>
          <w:sz w:val="24"/>
          <w:szCs w:val="24"/>
          <w:lang w:eastAsia="ru-RU"/>
        </w:rPr>
        <w:t>опускаются следующие варианты  передачи ТД</w:t>
      </w:r>
      <w:r w:rsidRPr="00AF5D2D">
        <w:rPr>
          <w:rFonts w:ascii="Arial" w:eastAsiaTheme="minorEastAsia" w:hAnsi="Arial" w:cs="Arial"/>
          <w:sz w:val="24"/>
          <w:szCs w:val="24"/>
          <w:lang w:eastAsia="ru-RU"/>
        </w:rPr>
        <w:t xml:space="preserve"> </w:t>
      </w:r>
      <w:r w:rsidR="00C3119D">
        <w:rPr>
          <w:rFonts w:ascii="Arial" w:eastAsiaTheme="minorEastAsia" w:hAnsi="Arial" w:cs="Arial"/>
          <w:sz w:val="24"/>
          <w:szCs w:val="24"/>
          <w:lang w:eastAsia="ru-RU"/>
        </w:rPr>
        <w:t xml:space="preserve"> пользователю:</w:t>
      </w:r>
    </w:p>
    <w:p w:rsidR="00C3119D" w:rsidRPr="00C61D30" w:rsidRDefault="00C3119D" w:rsidP="00C61D30">
      <w:pPr>
        <w:pStyle w:val="ab"/>
        <w:widowControl w:val="0"/>
        <w:numPr>
          <w:ilvl w:val="0"/>
          <w:numId w:val="5"/>
        </w:numPr>
        <w:autoSpaceDE w:val="0"/>
        <w:autoSpaceDN w:val="0"/>
        <w:adjustRightInd w:val="0"/>
        <w:spacing w:after="0" w:line="360" w:lineRule="auto"/>
        <w:jc w:val="both"/>
        <w:rPr>
          <w:rFonts w:ascii="Arial" w:eastAsiaTheme="minorEastAsia" w:hAnsi="Arial" w:cs="Arial"/>
          <w:sz w:val="24"/>
          <w:szCs w:val="24"/>
          <w:lang w:eastAsia="ru-RU"/>
        </w:rPr>
      </w:pPr>
      <w:r w:rsidRPr="00C61D30">
        <w:rPr>
          <w:rFonts w:ascii="Arial" w:eastAsiaTheme="minorEastAsia" w:hAnsi="Arial" w:cs="Arial"/>
          <w:sz w:val="24"/>
          <w:szCs w:val="24"/>
          <w:lang w:eastAsia="ru-RU"/>
        </w:rPr>
        <w:t>передача ТД на электронных носителях без управляющей системы;</w:t>
      </w:r>
    </w:p>
    <w:p w:rsidR="00C3119D" w:rsidRPr="00C61D30" w:rsidRDefault="00C3119D" w:rsidP="00C61D30">
      <w:pPr>
        <w:pStyle w:val="ab"/>
        <w:widowControl w:val="0"/>
        <w:numPr>
          <w:ilvl w:val="0"/>
          <w:numId w:val="5"/>
        </w:numPr>
        <w:autoSpaceDE w:val="0"/>
        <w:autoSpaceDN w:val="0"/>
        <w:adjustRightInd w:val="0"/>
        <w:spacing w:after="0" w:line="360" w:lineRule="auto"/>
        <w:jc w:val="both"/>
        <w:rPr>
          <w:rFonts w:ascii="Arial" w:eastAsiaTheme="minorEastAsia" w:hAnsi="Arial" w:cs="Arial"/>
          <w:sz w:val="24"/>
          <w:szCs w:val="24"/>
          <w:lang w:eastAsia="ru-RU"/>
        </w:rPr>
      </w:pPr>
      <w:r w:rsidRPr="00C61D30">
        <w:rPr>
          <w:rFonts w:ascii="Arial" w:eastAsiaTheme="minorEastAsia" w:hAnsi="Arial" w:cs="Arial"/>
          <w:sz w:val="24"/>
          <w:szCs w:val="24"/>
          <w:lang w:eastAsia="ru-RU"/>
        </w:rPr>
        <w:t>передача ТД на электронных носителях  с управляющей системой;</w:t>
      </w:r>
    </w:p>
    <w:p w:rsidR="00C3119D" w:rsidRPr="00C61D30" w:rsidRDefault="00C3119D" w:rsidP="00C61D30">
      <w:pPr>
        <w:pStyle w:val="ab"/>
        <w:widowControl w:val="0"/>
        <w:numPr>
          <w:ilvl w:val="0"/>
          <w:numId w:val="5"/>
        </w:numPr>
        <w:autoSpaceDE w:val="0"/>
        <w:autoSpaceDN w:val="0"/>
        <w:adjustRightInd w:val="0"/>
        <w:spacing w:after="0" w:line="360" w:lineRule="auto"/>
        <w:jc w:val="both"/>
        <w:rPr>
          <w:rFonts w:ascii="Arial" w:eastAsiaTheme="minorEastAsia" w:hAnsi="Arial" w:cs="Arial"/>
          <w:sz w:val="24"/>
          <w:szCs w:val="24"/>
          <w:lang w:eastAsia="ru-RU"/>
        </w:rPr>
      </w:pPr>
      <w:r w:rsidRPr="00C61D30">
        <w:rPr>
          <w:rFonts w:ascii="Arial" w:eastAsiaTheme="minorEastAsia" w:hAnsi="Arial" w:cs="Arial"/>
          <w:sz w:val="24"/>
          <w:szCs w:val="24"/>
          <w:lang w:eastAsia="ru-RU"/>
        </w:rPr>
        <w:t>передача ТД средствами ВЭБ технологий.</w:t>
      </w:r>
    </w:p>
    <w:p w:rsidR="00C3119D" w:rsidRDefault="00C3119D" w:rsidP="00C3119D">
      <w:pPr>
        <w:widowControl w:val="0"/>
        <w:autoSpaceDE w:val="0"/>
        <w:autoSpaceDN w:val="0"/>
        <w:adjustRightInd w:val="0"/>
        <w:spacing w:after="0" w:line="360" w:lineRule="auto"/>
        <w:ind w:firstLine="567"/>
        <w:jc w:val="both"/>
        <w:rPr>
          <w:rFonts w:ascii="Arial" w:eastAsiaTheme="minorEastAsia" w:hAnsi="Arial" w:cs="Arial"/>
          <w:sz w:val="24"/>
          <w:szCs w:val="24"/>
          <w:lang w:eastAsia="ru-RU"/>
        </w:rPr>
      </w:pPr>
      <w:r>
        <w:rPr>
          <w:rFonts w:ascii="Arial" w:eastAsiaTheme="minorEastAsia" w:hAnsi="Arial" w:cs="Arial"/>
          <w:sz w:val="24"/>
          <w:szCs w:val="24"/>
          <w:lang w:eastAsia="ru-RU"/>
        </w:rPr>
        <w:t>6.2 Доступ через информационную систему в зависимости от требований заказчика может быть:</w:t>
      </w:r>
    </w:p>
    <w:p w:rsidR="00C61D30" w:rsidRPr="00C61D30" w:rsidRDefault="00C3119D" w:rsidP="00C61D30">
      <w:pPr>
        <w:pStyle w:val="ab"/>
        <w:widowControl w:val="0"/>
        <w:numPr>
          <w:ilvl w:val="0"/>
          <w:numId w:val="4"/>
        </w:numPr>
        <w:autoSpaceDE w:val="0"/>
        <w:autoSpaceDN w:val="0"/>
        <w:adjustRightInd w:val="0"/>
        <w:spacing w:after="0" w:line="360" w:lineRule="auto"/>
        <w:jc w:val="both"/>
        <w:rPr>
          <w:rFonts w:ascii="Arial" w:eastAsiaTheme="minorEastAsia" w:hAnsi="Arial" w:cs="Arial"/>
          <w:sz w:val="24"/>
          <w:szCs w:val="24"/>
          <w:lang w:eastAsia="ru-RU"/>
        </w:rPr>
      </w:pPr>
      <w:r w:rsidRPr="00C61D30">
        <w:rPr>
          <w:rFonts w:ascii="Arial" w:eastAsiaTheme="minorEastAsia" w:hAnsi="Arial" w:cs="Arial"/>
          <w:sz w:val="24"/>
          <w:szCs w:val="24"/>
          <w:lang w:eastAsia="ru-RU"/>
        </w:rPr>
        <w:t>однократным или многократным</w:t>
      </w:r>
      <w:r w:rsidR="00C61D30" w:rsidRPr="00C61D30">
        <w:rPr>
          <w:rFonts w:ascii="Arial" w:eastAsiaTheme="minorEastAsia" w:hAnsi="Arial" w:cs="Arial"/>
          <w:sz w:val="24"/>
          <w:szCs w:val="24"/>
          <w:lang w:eastAsia="ru-RU"/>
        </w:rPr>
        <w:t>;</w:t>
      </w:r>
      <w:r w:rsidRPr="00C61D30">
        <w:rPr>
          <w:rFonts w:ascii="Arial" w:eastAsiaTheme="minorEastAsia" w:hAnsi="Arial" w:cs="Arial"/>
          <w:sz w:val="24"/>
          <w:szCs w:val="24"/>
          <w:lang w:eastAsia="ru-RU"/>
        </w:rPr>
        <w:t xml:space="preserve"> </w:t>
      </w:r>
    </w:p>
    <w:p w:rsidR="00C3119D" w:rsidRPr="00C61D30" w:rsidRDefault="00C3119D" w:rsidP="00C61D30">
      <w:pPr>
        <w:pStyle w:val="ab"/>
        <w:widowControl w:val="0"/>
        <w:numPr>
          <w:ilvl w:val="0"/>
          <w:numId w:val="4"/>
        </w:numPr>
        <w:autoSpaceDE w:val="0"/>
        <w:autoSpaceDN w:val="0"/>
        <w:adjustRightInd w:val="0"/>
        <w:spacing w:after="0" w:line="360" w:lineRule="auto"/>
        <w:jc w:val="both"/>
        <w:rPr>
          <w:rFonts w:ascii="Arial" w:eastAsiaTheme="minorEastAsia" w:hAnsi="Arial" w:cs="Arial"/>
          <w:sz w:val="24"/>
          <w:szCs w:val="24"/>
          <w:lang w:eastAsia="ru-RU"/>
        </w:rPr>
      </w:pPr>
      <w:r w:rsidRPr="00C61D30">
        <w:rPr>
          <w:rFonts w:ascii="Arial" w:eastAsiaTheme="minorEastAsia" w:hAnsi="Arial" w:cs="Arial"/>
          <w:sz w:val="24"/>
          <w:szCs w:val="24"/>
          <w:lang w:eastAsia="ru-RU"/>
        </w:rPr>
        <w:t>к указанным формам ТД.</w:t>
      </w:r>
    </w:p>
    <w:p w:rsidR="00C3119D" w:rsidRDefault="00C3119D" w:rsidP="00C3119D">
      <w:pPr>
        <w:widowControl w:val="0"/>
        <w:autoSpaceDE w:val="0"/>
        <w:autoSpaceDN w:val="0"/>
        <w:adjustRightInd w:val="0"/>
        <w:spacing w:after="0" w:line="360" w:lineRule="auto"/>
        <w:ind w:firstLine="567"/>
        <w:jc w:val="both"/>
        <w:rPr>
          <w:rFonts w:ascii="Arial" w:eastAsiaTheme="minorEastAsia" w:hAnsi="Arial" w:cs="Arial"/>
          <w:sz w:val="24"/>
          <w:szCs w:val="24"/>
          <w:lang w:eastAsia="ru-RU"/>
        </w:rPr>
      </w:pPr>
    </w:p>
    <w:p w:rsidR="00C3119D" w:rsidRPr="00FB702D" w:rsidRDefault="00C3119D" w:rsidP="00C3119D">
      <w:pPr>
        <w:spacing w:after="0" w:line="360" w:lineRule="auto"/>
        <w:ind w:firstLine="705"/>
        <w:jc w:val="both"/>
        <w:rPr>
          <w:rFonts w:ascii="Arial" w:eastAsia="Times New Roman" w:hAnsi="Arial" w:cs="Arial"/>
          <w:b/>
          <w:sz w:val="28"/>
          <w:szCs w:val="28"/>
          <w:lang w:eastAsia="ru-RU"/>
        </w:rPr>
      </w:pPr>
      <w:r>
        <w:rPr>
          <w:rFonts w:ascii="Arial" w:eastAsiaTheme="minorEastAsia" w:hAnsi="Arial" w:cs="Arial"/>
          <w:sz w:val="24"/>
          <w:szCs w:val="24"/>
          <w:lang w:eastAsia="ru-RU"/>
        </w:rPr>
        <w:lastRenderedPageBreak/>
        <w:t>Разработчик передает заказчику электронный адрес сайта в информационной системе и средства обеспечения санкционированного доступа.</w:t>
      </w:r>
    </w:p>
    <w:p w:rsidR="000C24FC" w:rsidRDefault="000C24FC" w:rsidP="00C3119D">
      <w:pPr>
        <w:widowControl w:val="0"/>
        <w:autoSpaceDE w:val="0"/>
        <w:autoSpaceDN w:val="0"/>
        <w:adjustRightInd w:val="0"/>
        <w:spacing w:after="0" w:line="360" w:lineRule="auto"/>
        <w:ind w:firstLine="567"/>
        <w:jc w:val="both"/>
        <w:rPr>
          <w:rFonts w:ascii="Arial" w:eastAsiaTheme="minorEastAsia" w:hAnsi="Arial" w:cs="Arial"/>
          <w:sz w:val="24"/>
          <w:szCs w:val="24"/>
          <w:lang w:eastAsia="ru-RU"/>
        </w:rPr>
      </w:pPr>
    </w:p>
    <w:p w:rsidR="000C24FC" w:rsidRPr="00B37E05" w:rsidRDefault="00C3119D" w:rsidP="00C3119D">
      <w:pPr>
        <w:widowControl w:val="0"/>
        <w:autoSpaceDE w:val="0"/>
        <w:autoSpaceDN w:val="0"/>
        <w:adjustRightInd w:val="0"/>
        <w:spacing w:after="0" w:line="360" w:lineRule="auto"/>
        <w:ind w:firstLine="567"/>
        <w:jc w:val="both"/>
        <w:rPr>
          <w:rFonts w:ascii="Arial" w:eastAsiaTheme="minorEastAsia" w:hAnsi="Arial" w:cs="Arial"/>
          <w:b/>
          <w:sz w:val="24"/>
          <w:szCs w:val="24"/>
          <w:lang w:eastAsia="ru-RU"/>
        </w:rPr>
      </w:pPr>
      <w:r w:rsidRPr="00B37E05">
        <w:rPr>
          <w:rFonts w:ascii="Arial" w:eastAsiaTheme="minorEastAsia" w:hAnsi="Arial" w:cs="Arial"/>
          <w:b/>
          <w:sz w:val="24"/>
          <w:szCs w:val="24"/>
          <w:lang w:eastAsia="ru-RU"/>
        </w:rPr>
        <w:t>7 Внесение изменений в технологические документы</w:t>
      </w:r>
    </w:p>
    <w:p w:rsidR="00F62E13" w:rsidRDefault="00B37E05" w:rsidP="00C3119D">
      <w:pPr>
        <w:widowControl w:val="0"/>
        <w:autoSpaceDE w:val="0"/>
        <w:autoSpaceDN w:val="0"/>
        <w:adjustRightInd w:val="0"/>
        <w:spacing w:after="0" w:line="360" w:lineRule="auto"/>
        <w:ind w:firstLine="567"/>
        <w:jc w:val="both"/>
        <w:rPr>
          <w:rFonts w:ascii="Arial" w:eastAsiaTheme="minorEastAsia" w:hAnsi="Arial" w:cs="Arial"/>
          <w:sz w:val="24"/>
          <w:szCs w:val="24"/>
          <w:lang w:eastAsia="ru-RU"/>
        </w:rPr>
      </w:pPr>
      <w:r w:rsidRPr="00B37E05">
        <w:rPr>
          <w:rFonts w:ascii="Arial" w:eastAsiaTheme="minorEastAsia" w:hAnsi="Arial" w:cs="Arial"/>
          <w:sz w:val="24"/>
          <w:szCs w:val="24"/>
          <w:lang w:eastAsia="ru-RU"/>
        </w:rPr>
        <w:t xml:space="preserve">7.1 </w:t>
      </w:r>
      <w:r>
        <w:rPr>
          <w:rFonts w:ascii="Arial" w:eastAsiaTheme="minorEastAsia" w:hAnsi="Arial" w:cs="Arial"/>
          <w:sz w:val="24"/>
          <w:szCs w:val="24"/>
          <w:lang w:eastAsia="ru-RU"/>
        </w:rPr>
        <w:t>Внесение изменений в основной технологический документ необходимо одновременно проводить с изменением вспомогательного технологического документа.</w:t>
      </w:r>
    </w:p>
    <w:p w:rsidR="00F62E13" w:rsidRDefault="00F62E13">
      <w:pPr>
        <w:rPr>
          <w:rFonts w:ascii="Arial" w:eastAsiaTheme="minorEastAsia" w:hAnsi="Arial" w:cs="Arial"/>
          <w:sz w:val="24"/>
          <w:szCs w:val="24"/>
          <w:lang w:eastAsia="ru-RU"/>
        </w:rPr>
      </w:pPr>
      <w:r>
        <w:rPr>
          <w:rFonts w:ascii="Arial" w:eastAsiaTheme="minorEastAsia" w:hAnsi="Arial" w:cs="Arial"/>
          <w:sz w:val="24"/>
          <w:szCs w:val="24"/>
          <w:lang w:eastAsia="ru-RU"/>
        </w:rPr>
        <w:br w:type="page"/>
      </w:r>
    </w:p>
    <w:p w:rsidR="00B37E05" w:rsidRPr="00B37E05" w:rsidRDefault="00B37E05" w:rsidP="00C3119D">
      <w:pPr>
        <w:widowControl w:val="0"/>
        <w:autoSpaceDE w:val="0"/>
        <w:autoSpaceDN w:val="0"/>
        <w:adjustRightInd w:val="0"/>
        <w:spacing w:after="0" w:line="360" w:lineRule="auto"/>
        <w:ind w:firstLine="567"/>
        <w:jc w:val="both"/>
        <w:rPr>
          <w:rFonts w:ascii="Arial" w:eastAsiaTheme="minorEastAsia" w:hAnsi="Arial" w:cs="Arial"/>
          <w:sz w:val="24"/>
          <w:szCs w:val="24"/>
          <w:lang w:eastAsia="ru-RU"/>
        </w:rPr>
      </w:pPr>
    </w:p>
    <w:p w:rsidR="008A00AC" w:rsidRPr="008A00AC" w:rsidRDefault="008A00AC" w:rsidP="008A00AC">
      <w:pPr>
        <w:tabs>
          <w:tab w:val="left" w:pos="600"/>
        </w:tabs>
        <w:spacing w:after="0" w:line="480" w:lineRule="auto"/>
        <w:jc w:val="both"/>
        <w:rPr>
          <w:rFonts w:ascii="Arial" w:eastAsia="Times New Roman" w:hAnsi="Arial" w:cs="Times New Roman"/>
          <w:sz w:val="20"/>
          <w:szCs w:val="20"/>
          <w:lang w:eastAsia="ru-RU"/>
        </w:rPr>
      </w:pPr>
      <w:r w:rsidRPr="00D2143A">
        <w:rPr>
          <w:rFonts w:ascii="Arial" w:eastAsia="Times New Roman" w:hAnsi="Arial" w:cs="Times New Roman"/>
          <w:noProof/>
          <w:sz w:val="20"/>
          <w:szCs w:val="20"/>
          <w:lang w:eastAsia="ru-RU"/>
        </w:rPr>
        <mc:AlternateContent>
          <mc:Choice Requires="wps">
            <w:drawing>
              <wp:anchor distT="0" distB="0" distL="114300" distR="114300" simplePos="0" relativeHeight="251666432" behindDoc="0" locked="0" layoutInCell="1" allowOverlap="1" wp14:anchorId="4D66608D" wp14:editId="6B92E94C">
                <wp:simplePos x="0" y="0"/>
                <wp:positionH relativeFrom="column">
                  <wp:posOffset>17145</wp:posOffset>
                </wp:positionH>
                <wp:positionV relativeFrom="paragraph">
                  <wp:posOffset>-44450</wp:posOffset>
                </wp:positionV>
                <wp:extent cx="6400800" cy="0"/>
                <wp:effectExtent l="13335" t="12065" r="5715" b="6985"/>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505.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" strokeweight=".5pt"/>
            </w:pict>
          </mc:Fallback>
        </mc:AlternateContent>
      </w:r>
      <w:r w:rsidR="00C61D30" w:rsidRPr="00D2143A">
        <w:rPr>
          <w:rFonts w:ascii="Arial" w:eastAsia="Times New Roman" w:hAnsi="Arial" w:cs="Times New Roman"/>
          <w:sz w:val="20"/>
          <w:szCs w:val="20"/>
          <w:lang w:eastAsia="ru-RU"/>
        </w:rPr>
        <w:t xml:space="preserve">МКС </w:t>
      </w:r>
      <w:r w:rsidRPr="00D2143A">
        <w:rPr>
          <w:rFonts w:ascii="Arial" w:eastAsia="Times New Roman" w:hAnsi="Arial" w:cs="Times New Roman"/>
          <w:sz w:val="20"/>
          <w:szCs w:val="20"/>
          <w:lang w:eastAsia="ru-RU"/>
        </w:rPr>
        <w:t>0</w:t>
      </w:r>
      <w:r w:rsidR="00C61D30" w:rsidRPr="00D2143A">
        <w:rPr>
          <w:rFonts w:ascii="Arial" w:eastAsia="Times New Roman" w:hAnsi="Arial" w:cs="Times New Roman"/>
          <w:sz w:val="20"/>
          <w:szCs w:val="20"/>
          <w:lang w:eastAsia="ru-RU"/>
        </w:rPr>
        <w:t>1.</w:t>
      </w:r>
      <w:r w:rsidR="00C61D30">
        <w:rPr>
          <w:rFonts w:ascii="Arial" w:eastAsia="Times New Roman" w:hAnsi="Arial" w:cs="Times New Roman"/>
          <w:sz w:val="20"/>
          <w:szCs w:val="20"/>
          <w:lang w:eastAsia="ru-RU"/>
        </w:rPr>
        <w:t>110; 77.160</w:t>
      </w:r>
      <w:r w:rsidRPr="008A00AC">
        <w:rPr>
          <w:rFonts w:ascii="Arial" w:eastAsia="Times New Roman" w:hAnsi="Arial" w:cs="Times New Roman"/>
          <w:sz w:val="20"/>
          <w:szCs w:val="20"/>
          <w:lang w:eastAsia="ru-RU"/>
        </w:rPr>
        <w:t xml:space="preserve"> </w:t>
      </w:r>
    </w:p>
    <w:p w:rsidR="008A00AC" w:rsidRPr="00D2143A" w:rsidRDefault="008A00AC" w:rsidP="008A00AC">
      <w:pPr>
        <w:spacing w:after="0" w:line="240" w:lineRule="auto"/>
        <w:ind w:right="283"/>
        <w:jc w:val="both"/>
        <w:rPr>
          <w:rFonts w:ascii="Arial" w:eastAsia="Times New Roman" w:hAnsi="Arial" w:cs="Times New Roman"/>
          <w:sz w:val="24"/>
          <w:szCs w:val="24"/>
          <w:lang w:val="x-none" w:eastAsia="x-none"/>
        </w:rPr>
      </w:pPr>
      <w:r w:rsidRPr="008A00AC">
        <w:rPr>
          <w:rFonts w:ascii="Arial" w:eastAsia="Times New Roman" w:hAnsi="Arial" w:cs="Times New Roman"/>
          <w:sz w:val="24"/>
          <w:szCs w:val="24"/>
          <w:lang w:val="x-none" w:eastAsia="x-none"/>
        </w:rPr>
        <w:t>Ключевые слова:</w:t>
      </w:r>
      <w:r w:rsidRPr="00D2143A">
        <w:rPr>
          <w:rFonts w:ascii="Arial" w:eastAsia="Times New Roman" w:hAnsi="Arial" w:cs="Times New Roman"/>
          <w:sz w:val="24"/>
          <w:szCs w:val="24"/>
          <w:lang w:val="x-none" w:eastAsia="x-none"/>
        </w:rPr>
        <w:t xml:space="preserve"> </w:t>
      </w:r>
      <w:r w:rsidR="00D2143A" w:rsidRPr="00D2143A">
        <w:rPr>
          <w:rFonts w:ascii="Arial" w:eastAsia="Times New Roman" w:hAnsi="Arial" w:cs="Times New Roman"/>
          <w:sz w:val="24"/>
          <w:szCs w:val="24"/>
          <w:lang w:val="x-none" w:eastAsia="x-none"/>
        </w:rPr>
        <w:t xml:space="preserve">технологическая документация, технологический процесс, оформление документов, проектирование процессов, порошковая металлургия </w:t>
      </w:r>
    </w:p>
    <w:p w:rsidR="008A00AC" w:rsidRPr="008A00AC" w:rsidRDefault="008A00AC" w:rsidP="008A00AC">
      <w:pPr>
        <w:spacing w:after="0" w:line="240" w:lineRule="auto"/>
        <w:ind w:right="283" w:firstLine="709"/>
        <w:jc w:val="both"/>
        <w:rPr>
          <w:rFonts w:ascii="Arial" w:eastAsia="Times New Roman" w:hAnsi="Arial" w:cs="Times New Roman"/>
          <w:sz w:val="24"/>
          <w:szCs w:val="24"/>
          <w:lang w:val="x-none" w:eastAsia="x-none"/>
        </w:rPr>
      </w:pPr>
      <w:r w:rsidRPr="008A00AC">
        <w:rPr>
          <w:rFonts w:ascii="Arial" w:eastAsia="Times New Roman" w:hAnsi="Arial" w:cs="Times New Roman"/>
          <w:noProof/>
          <w:sz w:val="24"/>
          <w:szCs w:val="24"/>
          <w:lang w:eastAsia="ru-RU"/>
        </w:rPr>
        <mc:AlternateContent>
          <mc:Choice Requires="wps">
            <w:drawing>
              <wp:anchor distT="0" distB="0" distL="114300" distR="114300" simplePos="0" relativeHeight="251665408" behindDoc="0" locked="0" layoutInCell="1" allowOverlap="1" wp14:anchorId="22734619" wp14:editId="3B54DFF5">
                <wp:simplePos x="0" y="0"/>
                <wp:positionH relativeFrom="column">
                  <wp:posOffset>0</wp:posOffset>
                </wp:positionH>
                <wp:positionV relativeFrom="paragraph">
                  <wp:posOffset>160020</wp:posOffset>
                </wp:positionV>
                <wp:extent cx="6400800" cy="0"/>
                <wp:effectExtent l="5715" t="13335" r="13335" b="5715"/>
                <wp:wrapNone/>
                <wp:docPr id="1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pt" to="7in,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cFEg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" strokeweight=".5pt"/>
            </w:pict>
          </mc:Fallback>
        </mc:AlternateContent>
      </w:r>
    </w:p>
    <w:p w:rsidR="008A00AC" w:rsidRPr="008A00AC" w:rsidRDefault="008A00AC" w:rsidP="008A00AC">
      <w:pPr>
        <w:spacing w:after="0" w:line="240" w:lineRule="auto"/>
        <w:jc w:val="center"/>
        <w:rPr>
          <w:rFonts w:ascii="Arial" w:eastAsia="Times New Roman" w:hAnsi="Arial" w:cs="Arial"/>
          <w:sz w:val="18"/>
          <w:szCs w:val="18"/>
          <w:lang w:eastAsia="ru-RU"/>
        </w:rPr>
      </w:pPr>
    </w:p>
    <w:p w:rsidR="008A00AC" w:rsidRPr="008A00AC" w:rsidRDefault="008A00AC" w:rsidP="008A00AC">
      <w:pPr>
        <w:spacing w:after="0" w:line="240" w:lineRule="auto"/>
        <w:jc w:val="center"/>
        <w:rPr>
          <w:rFonts w:ascii="Arial" w:eastAsia="Times New Roman" w:hAnsi="Arial" w:cs="Arial"/>
          <w:sz w:val="18"/>
          <w:szCs w:val="18"/>
          <w:lang w:eastAsia="ru-RU"/>
        </w:rPr>
      </w:pPr>
    </w:p>
    <w:p w:rsidR="008A00AC" w:rsidRPr="008A00AC" w:rsidRDefault="008A00AC" w:rsidP="008A00AC">
      <w:pPr>
        <w:spacing w:after="0" w:line="240" w:lineRule="auto"/>
        <w:jc w:val="center"/>
        <w:rPr>
          <w:rFonts w:ascii="Arial" w:eastAsia="Times New Roman" w:hAnsi="Arial" w:cs="Arial"/>
          <w:sz w:val="18"/>
          <w:szCs w:val="18"/>
          <w:lang w:eastAsia="ru-RU"/>
        </w:rPr>
      </w:pPr>
    </w:p>
    <w:p w:rsidR="008A00AC" w:rsidRPr="008A00AC" w:rsidRDefault="008A00AC" w:rsidP="008A00AC">
      <w:pPr>
        <w:spacing w:after="0" w:line="240" w:lineRule="auto"/>
        <w:jc w:val="center"/>
        <w:rPr>
          <w:rFonts w:ascii="Arial" w:eastAsia="Times New Roman" w:hAnsi="Arial" w:cs="Arial"/>
          <w:sz w:val="18"/>
          <w:szCs w:val="18"/>
          <w:lang w:eastAsia="ru-RU"/>
        </w:rPr>
      </w:pPr>
    </w:p>
    <w:p w:rsidR="008A00AC" w:rsidRDefault="008A00AC" w:rsidP="008A00AC">
      <w:pPr>
        <w:spacing w:after="0" w:line="240" w:lineRule="auto"/>
        <w:jc w:val="center"/>
        <w:rPr>
          <w:rFonts w:ascii="Arial" w:eastAsia="Times New Roman" w:hAnsi="Arial" w:cs="Arial"/>
          <w:sz w:val="18"/>
          <w:szCs w:val="18"/>
          <w:lang w:eastAsia="ru-RU"/>
        </w:rPr>
      </w:pPr>
    </w:p>
    <w:p w:rsidR="008A00AC" w:rsidRDefault="008A00AC" w:rsidP="008A00AC">
      <w:pPr>
        <w:spacing w:after="0" w:line="240" w:lineRule="auto"/>
        <w:jc w:val="center"/>
        <w:rPr>
          <w:rFonts w:ascii="Arial" w:eastAsia="Times New Roman" w:hAnsi="Arial" w:cs="Arial"/>
          <w:sz w:val="18"/>
          <w:szCs w:val="18"/>
          <w:lang w:eastAsia="ru-RU"/>
        </w:rPr>
      </w:pPr>
    </w:p>
    <w:p w:rsidR="008A00AC" w:rsidRDefault="008A00AC" w:rsidP="008A00AC">
      <w:pPr>
        <w:spacing w:after="0" w:line="240" w:lineRule="auto"/>
        <w:jc w:val="center"/>
        <w:rPr>
          <w:rFonts w:ascii="Arial" w:eastAsia="Times New Roman" w:hAnsi="Arial" w:cs="Arial"/>
          <w:sz w:val="18"/>
          <w:szCs w:val="18"/>
          <w:lang w:eastAsia="ru-RU"/>
        </w:rPr>
      </w:pPr>
    </w:p>
    <w:p w:rsidR="008A00AC" w:rsidRPr="008A00AC" w:rsidRDefault="008A00AC" w:rsidP="008A00AC">
      <w:pPr>
        <w:spacing w:after="0" w:line="240" w:lineRule="auto"/>
        <w:jc w:val="center"/>
        <w:rPr>
          <w:rFonts w:ascii="Arial" w:eastAsia="Times New Roman" w:hAnsi="Arial" w:cs="Arial"/>
          <w:sz w:val="18"/>
          <w:szCs w:val="18"/>
          <w:lang w:eastAsia="ru-RU"/>
        </w:rPr>
      </w:pPr>
    </w:p>
    <w:p w:rsidR="008A00AC" w:rsidRPr="008A00AC" w:rsidRDefault="008A00AC" w:rsidP="008A00AC">
      <w:pPr>
        <w:spacing w:after="0" w:line="240" w:lineRule="auto"/>
        <w:jc w:val="center"/>
        <w:rPr>
          <w:rFonts w:ascii="Arial" w:eastAsia="Times New Roman" w:hAnsi="Arial" w:cs="Arial"/>
          <w:sz w:val="18"/>
          <w:szCs w:val="18"/>
          <w:lang w:eastAsia="ru-RU"/>
        </w:rPr>
      </w:pPr>
    </w:p>
    <w:p w:rsidR="008A00AC" w:rsidRPr="008A00AC" w:rsidRDefault="008A00AC" w:rsidP="008A00AC">
      <w:pPr>
        <w:spacing w:after="0" w:line="240" w:lineRule="auto"/>
        <w:jc w:val="center"/>
        <w:rPr>
          <w:rFonts w:ascii="Arial" w:eastAsia="Times New Roman" w:hAnsi="Arial" w:cs="Arial"/>
          <w:sz w:val="18"/>
          <w:szCs w:val="18"/>
          <w:lang w:eastAsia="ru-RU"/>
        </w:rPr>
      </w:pPr>
    </w:p>
    <w:p w:rsidR="008A00AC" w:rsidRPr="008A00AC" w:rsidRDefault="008A00AC" w:rsidP="008A00AC">
      <w:pPr>
        <w:spacing w:after="0" w:line="240" w:lineRule="auto"/>
        <w:jc w:val="center"/>
        <w:rPr>
          <w:rFonts w:ascii="Arial" w:eastAsia="Times New Roman" w:hAnsi="Arial" w:cs="Arial"/>
          <w:sz w:val="18"/>
          <w:szCs w:val="18"/>
          <w:lang w:eastAsia="ru-RU"/>
        </w:rPr>
      </w:pPr>
    </w:p>
    <w:p w:rsidR="008A00AC" w:rsidRPr="008A00AC" w:rsidRDefault="008A00AC" w:rsidP="008A00AC">
      <w:pPr>
        <w:spacing w:after="0" w:line="240" w:lineRule="auto"/>
        <w:jc w:val="center"/>
        <w:rPr>
          <w:rFonts w:ascii="Arial" w:eastAsia="Times New Roman" w:hAnsi="Arial" w:cs="Arial"/>
          <w:sz w:val="18"/>
          <w:szCs w:val="18"/>
          <w:lang w:eastAsia="ru-RU"/>
        </w:rPr>
      </w:pPr>
    </w:p>
    <w:p w:rsidR="008A00AC" w:rsidRPr="008A00AC" w:rsidRDefault="008A00AC" w:rsidP="008A00AC">
      <w:pPr>
        <w:spacing w:after="0" w:line="240" w:lineRule="auto"/>
        <w:jc w:val="center"/>
        <w:rPr>
          <w:rFonts w:ascii="Arial" w:eastAsia="Times New Roman" w:hAnsi="Arial" w:cs="Arial"/>
          <w:sz w:val="18"/>
          <w:szCs w:val="18"/>
          <w:lang w:eastAsia="ru-RU"/>
        </w:rPr>
      </w:pPr>
    </w:p>
    <w:p w:rsidR="008A00AC" w:rsidRPr="008A00AC" w:rsidRDefault="008A00AC" w:rsidP="008A00AC">
      <w:pPr>
        <w:spacing w:after="0" w:line="240" w:lineRule="auto"/>
        <w:jc w:val="center"/>
        <w:rPr>
          <w:rFonts w:ascii="Arial" w:eastAsia="Times New Roman" w:hAnsi="Arial" w:cs="Arial"/>
          <w:sz w:val="18"/>
          <w:szCs w:val="18"/>
          <w:lang w:eastAsia="ru-RU"/>
        </w:rPr>
      </w:pPr>
    </w:p>
    <w:p w:rsidR="008A00AC" w:rsidRPr="008A00AC" w:rsidRDefault="008A00AC" w:rsidP="008A00AC">
      <w:pPr>
        <w:spacing w:after="0" w:line="240" w:lineRule="auto"/>
        <w:jc w:val="center"/>
        <w:rPr>
          <w:rFonts w:ascii="Arial" w:eastAsia="Times New Roman" w:hAnsi="Arial" w:cs="Arial"/>
          <w:sz w:val="18"/>
          <w:szCs w:val="18"/>
          <w:lang w:eastAsia="ru-RU"/>
        </w:rPr>
      </w:pPr>
    </w:p>
    <w:p w:rsidR="008A00AC" w:rsidRDefault="008A00AC" w:rsidP="008A00AC">
      <w:pPr>
        <w:spacing w:after="0" w:line="240" w:lineRule="auto"/>
        <w:jc w:val="center"/>
        <w:rPr>
          <w:rFonts w:ascii="Arial" w:eastAsia="Times New Roman" w:hAnsi="Arial" w:cs="Arial"/>
          <w:sz w:val="18"/>
          <w:szCs w:val="18"/>
          <w:lang w:eastAsia="ru-RU"/>
        </w:rPr>
      </w:pPr>
    </w:p>
    <w:p w:rsidR="008A00AC" w:rsidRDefault="008A00AC" w:rsidP="008A00AC">
      <w:pPr>
        <w:spacing w:after="0" w:line="240" w:lineRule="auto"/>
        <w:jc w:val="center"/>
        <w:rPr>
          <w:rFonts w:ascii="Arial" w:eastAsia="Times New Roman" w:hAnsi="Arial" w:cs="Arial"/>
          <w:sz w:val="18"/>
          <w:szCs w:val="18"/>
          <w:lang w:eastAsia="ru-RU"/>
        </w:rPr>
      </w:pPr>
    </w:p>
    <w:p w:rsidR="008A00AC" w:rsidRDefault="008A00AC" w:rsidP="008A00AC">
      <w:pPr>
        <w:spacing w:after="0" w:line="240" w:lineRule="auto"/>
        <w:jc w:val="center"/>
        <w:rPr>
          <w:rFonts w:ascii="Arial" w:eastAsia="Times New Roman" w:hAnsi="Arial" w:cs="Arial"/>
          <w:sz w:val="18"/>
          <w:szCs w:val="18"/>
          <w:lang w:eastAsia="ru-RU"/>
        </w:rPr>
      </w:pPr>
    </w:p>
    <w:p w:rsidR="008A00AC" w:rsidRPr="008A00AC" w:rsidRDefault="008A00AC" w:rsidP="008A00AC">
      <w:pPr>
        <w:spacing w:after="0" w:line="240" w:lineRule="auto"/>
        <w:jc w:val="center"/>
        <w:rPr>
          <w:rFonts w:ascii="Arial" w:eastAsia="Times New Roman" w:hAnsi="Arial" w:cs="Arial"/>
          <w:sz w:val="18"/>
          <w:szCs w:val="18"/>
          <w:lang w:eastAsia="ru-RU"/>
        </w:rPr>
      </w:pPr>
    </w:p>
    <w:p w:rsidR="008A00AC" w:rsidRPr="008A00AC" w:rsidRDefault="008A00AC" w:rsidP="008A00AC">
      <w:pPr>
        <w:spacing w:after="0" w:line="240" w:lineRule="auto"/>
        <w:jc w:val="center"/>
        <w:rPr>
          <w:rFonts w:ascii="Arial" w:eastAsia="Times New Roman" w:hAnsi="Arial" w:cs="Arial"/>
          <w:sz w:val="18"/>
          <w:szCs w:val="18"/>
          <w:lang w:eastAsia="ru-RU"/>
        </w:rPr>
      </w:pPr>
    </w:p>
    <w:p w:rsidR="008A00AC" w:rsidRPr="008A00AC" w:rsidRDefault="008A00AC" w:rsidP="008A00AC">
      <w:pPr>
        <w:spacing w:after="0" w:line="240" w:lineRule="auto"/>
        <w:rPr>
          <w:rFonts w:ascii="Arial" w:eastAsia="Times New Roman" w:hAnsi="Arial" w:cs="Arial"/>
          <w:sz w:val="28"/>
          <w:szCs w:val="18"/>
          <w:lang w:eastAsia="ru-RU"/>
        </w:rPr>
      </w:pPr>
      <w:r w:rsidRPr="008A00AC">
        <w:rPr>
          <w:rFonts w:ascii="Arial" w:eastAsia="Times New Roman" w:hAnsi="Arial" w:cs="Arial"/>
          <w:sz w:val="28"/>
          <w:szCs w:val="18"/>
          <w:lang w:eastAsia="ru-RU"/>
        </w:rPr>
        <w:t>Заместитель генерального дире</w:t>
      </w:r>
      <w:r>
        <w:rPr>
          <w:rFonts w:ascii="Arial" w:eastAsia="Times New Roman" w:hAnsi="Arial" w:cs="Arial"/>
          <w:sz w:val="28"/>
          <w:szCs w:val="18"/>
          <w:lang w:eastAsia="ru-RU"/>
        </w:rPr>
        <w:t>ктора</w:t>
      </w:r>
      <w:r>
        <w:rPr>
          <w:rFonts w:ascii="Arial" w:eastAsia="Times New Roman" w:hAnsi="Arial" w:cs="Arial"/>
          <w:sz w:val="28"/>
          <w:szCs w:val="18"/>
          <w:lang w:eastAsia="ru-RU"/>
        </w:rPr>
        <w:br/>
        <w:t>ФГУП «СТАНДАРТИНФОРМ»</w:t>
      </w:r>
      <w:r>
        <w:rPr>
          <w:rFonts w:ascii="Arial" w:eastAsia="Times New Roman" w:hAnsi="Arial" w:cs="Arial"/>
          <w:sz w:val="28"/>
          <w:szCs w:val="18"/>
          <w:lang w:eastAsia="ru-RU"/>
        </w:rPr>
        <w:tab/>
      </w:r>
      <w:r>
        <w:rPr>
          <w:rFonts w:ascii="Arial" w:eastAsia="Times New Roman" w:hAnsi="Arial" w:cs="Arial"/>
          <w:sz w:val="28"/>
          <w:szCs w:val="18"/>
          <w:lang w:eastAsia="ru-RU"/>
        </w:rPr>
        <w:tab/>
      </w:r>
      <w:r>
        <w:rPr>
          <w:rFonts w:ascii="Arial" w:eastAsia="Times New Roman" w:hAnsi="Arial" w:cs="Arial"/>
          <w:sz w:val="28"/>
          <w:szCs w:val="18"/>
          <w:lang w:eastAsia="ru-RU"/>
        </w:rPr>
        <w:tab/>
      </w:r>
      <w:r>
        <w:rPr>
          <w:rFonts w:ascii="Arial" w:eastAsia="Times New Roman" w:hAnsi="Arial" w:cs="Arial"/>
          <w:sz w:val="28"/>
          <w:szCs w:val="18"/>
          <w:lang w:eastAsia="ru-RU"/>
        </w:rPr>
        <w:tab/>
        <w:t xml:space="preserve">       Ю.В. </w:t>
      </w:r>
      <w:proofErr w:type="spellStart"/>
      <w:r>
        <w:rPr>
          <w:rFonts w:ascii="Arial" w:eastAsia="Times New Roman" w:hAnsi="Arial" w:cs="Arial"/>
          <w:sz w:val="28"/>
          <w:szCs w:val="18"/>
          <w:lang w:eastAsia="ru-RU"/>
        </w:rPr>
        <w:t>Будкин</w:t>
      </w:r>
      <w:proofErr w:type="spellEnd"/>
    </w:p>
    <w:p w:rsidR="008A00AC" w:rsidRPr="008A00AC" w:rsidRDefault="008A00AC" w:rsidP="008A00AC">
      <w:pPr>
        <w:spacing w:after="0" w:line="240" w:lineRule="auto"/>
        <w:jc w:val="center"/>
        <w:rPr>
          <w:rFonts w:ascii="Arial" w:eastAsia="Times New Roman" w:hAnsi="Arial" w:cs="Arial"/>
          <w:sz w:val="28"/>
          <w:szCs w:val="18"/>
          <w:lang w:eastAsia="ru-RU"/>
        </w:rPr>
      </w:pPr>
    </w:p>
    <w:p w:rsidR="008A00AC" w:rsidRDefault="008A00AC" w:rsidP="00AF5D2D">
      <w:pPr>
        <w:widowControl w:val="0"/>
        <w:autoSpaceDE w:val="0"/>
        <w:autoSpaceDN w:val="0"/>
        <w:adjustRightInd w:val="0"/>
        <w:spacing w:after="0" w:line="360" w:lineRule="auto"/>
        <w:jc w:val="both"/>
        <w:rPr>
          <w:rFonts w:ascii="Arial" w:eastAsiaTheme="minorEastAsia" w:hAnsi="Arial" w:cs="Arial"/>
          <w:sz w:val="24"/>
          <w:szCs w:val="24"/>
          <w:lang w:eastAsia="ru-RU"/>
        </w:rPr>
      </w:pPr>
    </w:p>
    <w:p w:rsidR="000C24FC" w:rsidRPr="00320738" w:rsidRDefault="000C24FC" w:rsidP="00AF5D2D">
      <w:pPr>
        <w:widowControl w:val="0"/>
        <w:autoSpaceDE w:val="0"/>
        <w:autoSpaceDN w:val="0"/>
        <w:adjustRightInd w:val="0"/>
        <w:spacing w:after="0" w:line="360" w:lineRule="auto"/>
        <w:jc w:val="both"/>
        <w:rPr>
          <w:rFonts w:ascii="Arial" w:eastAsiaTheme="minorEastAsia" w:hAnsi="Arial" w:cs="Arial"/>
          <w:sz w:val="24"/>
          <w:szCs w:val="24"/>
          <w:lang w:eastAsia="ru-RU"/>
        </w:rPr>
      </w:pPr>
    </w:p>
    <w:p w:rsidR="00F35977" w:rsidRPr="00B37E05" w:rsidRDefault="00B37E05" w:rsidP="00B37E05">
      <w:pPr>
        <w:widowControl w:val="0"/>
        <w:autoSpaceDE w:val="0"/>
        <w:autoSpaceDN w:val="0"/>
        <w:adjustRightInd w:val="0"/>
        <w:spacing w:after="0" w:line="360" w:lineRule="auto"/>
        <w:ind w:firstLine="567"/>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w:p>
    <w:sectPr w:rsidR="00F35977" w:rsidRPr="00B37E05" w:rsidSect="00A610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E28" w:rsidRDefault="00BB6E28" w:rsidP="00F93305">
      <w:pPr>
        <w:spacing w:after="0" w:line="240" w:lineRule="auto"/>
      </w:pPr>
      <w:r>
        <w:separator/>
      </w:r>
    </w:p>
  </w:endnote>
  <w:endnote w:type="continuationSeparator" w:id="0">
    <w:p w:rsidR="00BB6E28" w:rsidRDefault="00BB6E28" w:rsidP="00F93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3A" w:rsidRDefault="00BB6E28" w:rsidP="007863AB">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3A" w:rsidRDefault="00DE4181" w:rsidP="002F4B4C">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sidR="000A0F35">
      <w:rPr>
        <w:rStyle w:val="a7"/>
        <w:noProof/>
      </w:rPr>
      <w:t>3</w:t>
    </w:r>
    <w:r>
      <w:rPr>
        <w:rStyle w:val="a7"/>
      </w:rPr>
      <w:fldChar w:fldCharType="end"/>
    </w:r>
  </w:p>
  <w:p w:rsidR="00046B3A" w:rsidRPr="00DB280F" w:rsidRDefault="00DE4181" w:rsidP="007863AB">
    <w:pPr>
      <w:pStyle w:val="a5"/>
      <w:ind w:right="360" w:firstLine="360"/>
      <w:rPr>
        <w:rFonts w:ascii="Arial" w:hAnsi="Arial" w:cs="Arial"/>
        <w:b/>
        <w:sz w:val="20"/>
        <w:szCs w:val="20"/>
      </w:rPr>
    </w:pPr>
    <w:r>
      <w:rPr>
        <w:rFonts w:ascii="Arial" w:hAnsi="Arial" w:cs="Arial"/>
        <w:sz w:val="28"/>
        <w:szCs w:val="28"/>
      </w:rPr>
      <w:tab/>
    </w:r>
    <w:r>
      <w:rPr>
        <w:rFonts w:ascii="Arial" w:hAnsi="Arial" w:cs="Arial"/>
        <w:sz w:val="28"/>
        <w:szCs w:val="28"/>
      </w:rPr>
      <w:tab/>
    </w:r>
    <w:r>
      <w:rPr>
        <w:rFonts w:ascii="Arial" w:hAnsi="Arial" w:cs="Arial"/>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E28" w:rsidRDefault="00BB6E28" w:rsidP="00F93305">
      <w:pPr>
        <w:spacing w:after="0" w:line="240" w:lineRule="auto"/>
      </w:pPr>
      <w:r>
        <w:separator/>
      </w:r>
    </w:p>
  </w:footnote>
  <w:footnote w:type="continuationSeparator" w:id="0">
    <w:p w:rsidR="00BB6E28" w:rsidRDefault="00BB6E28" w:rsidP="00F93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EC4" w:rsidRDefault="008D3EC4">
    <w:pPr>
      <w:pStyle w:val="a3"/>
    </w:pPr>
    <w:r w:rsidRPr="008D486E">
      <w:rPr>
        <w:rFonts w:ascii="Arial" w:hAnsi="Arial" w:cs="Arial"/>
        <w:b/>
        <w:bCs/>
        <w:sz w:val="24"/>
        <w:szCs w:val="24"/>
      </w:rPr>
      <w:t xml:space="preserve">ГОСТ Р </w:t>
    </w:r>
    <w:r>
      <w:rPr>
        <w:rFonts w:ascii="Arial" w:hAnsi="Arial" w:cs="Arial"/>
        <w:b/>
        <w:bCs/>
        <w:sz w:val="24"/>
        <w:szCs w:val="24"/>
        <w:lang w:val="ru-RU"/>
      </w:rPr>
      <w:t>3.1412</w:t>
    </w:r>
    <w:r w:rsidRPr="008D486E">
      <w:rPr>
        <w:rFonts w:ascii="Arial" w:hAnsi="Arial" w:cs="Arial"/>
        <w:b/>
        <w:bCs/>
        <w:sz w:val="24"/>
        <w:szCs w:val="24"/>
        <w:lang w:val="ru-RU"/>
      </w:rPr>
      <w:t xml:space="preserve"> </w:t>
    </w:r>
    <w:r w:rsidRPr="008D486E">
      <w:rPr>
        <w:rFonts w:ascii="Arial" w:hAnsi="Arial" w:cs="Arial"/>
        <w:bCs/>
        <w:sz w:val="24"/>
        <w:szCs w:val="24"/>
      </w:rPr>
      <w:t>(</w:t>
    </w:r>
    <w:r>
      <w:rPr>
        <w:rFonts w:ascii="Arial" w:hAnsi="Arial" w:cs="Arial"/>
        <w:bCs/>
        <w:i/>
        <w:sz w:val="24"/>
        <w:szCs w:val="24"/>
      </w:rPr>
      <w:t>проект</w:t>
    </w:r>
    <w:r>
      <w:rPr>
        <w:rFonts w:ascii="Arial" w:hAnsi="Arial" w:cs="Arial"/>
        <w:bCs/>
        <w:i/>
        <w:sz w:val="24"/>
        <w:szCs w:val="24"/>
        <w:lang w:val="ru-RU"/>
      </w:rPr>
      <w:t>, первая редакция</w:t>
    </w:r>
    <w:r w:rsidRPr="008D486E">
      <w:rPr>
        <w:rFonts w:ascii="Arial" w:hAnsi="Arial" w:cs="Arial"/>
        <w:bCs/>
        <w:sz w:val="24"/>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0EA" w:rsidRPr="00C71101" w:rsidRDefault="008D3EC4" w:rsidP="00A610EA">
    <w:pPr>
      <w:pStyle w:val="a3"/>
      <w:tabs>
        <w:tab w:val="left" w:pos="2580"/>
        <w:tab w:val="left" w:pos="2985"/>
      </w:tabs>
      <w:spacing w:after="120"/>
      <w:rPr>
        <w:b/>
        <w:bCs/>
        <w:color w:val="1F497D"/>
        <w:sz w:val="20"/>
        <w:szCs w:val="20"/>
        <w:lang w:val="ru-RU"/>
      </w:rPr>
    </w:pPr>
    <w:r>
      <w:rPr>
        <w:rFonts w:ascii="Arial" w:hAnsi="Arial" w:cs="Arial"/>
        <w:b/>
        <w:iCs/>
        <w:sz w:val="20"/>
        <w:szCs w:val="20"/>
        <w:lang w:val="ru-RU"/>
      </w:rPr>
      <w:t xml:space="preserve">                    </w:t>
    </w:r>
    <w:r w:rsidR="00A610EA">
      <w:rPr>
        <w:rFonts w:ascii="Arial" w:hAnsi="Arial" w:cs="Arial"/>
        <w:b/>
        <w:iCs/>
        <w:sz w:val="20"/>
        <w:szCs w:val="20"/>
        <w:lang w:val="ru-RU"/>
      </w:rPr>
      <w:t xml:space="preserve">                                                                                                                                                                  </w:t>
    </w:r>
    <w:r w:rsidR="00C71101">
      <w:rPr>
        <w:rFonts w:ascii="Arial" w:hAnsi="Arial" w:cs="Arial"/>
        <w:b/>
        <w:iCs/>
        <w:sz w:val="20"/>
        <w:szCs w:val="20"/>
        <w:lang w:val="ru-RU"/>
      </w:rPr>
      <w:t xml:space="preserve">                    </w:t>
    </w:r>
    <w:r w:rsidR="00C71101">
      <w:rPr>
        <w:rFonts w:ascii="Arial" w:hAnsi="Arial" w:cs="Arial"/>
        <w:bCs/>
        <w:i/>
        <w:sz w:val="24"/>
        <w:szCs w:val="24"/>
        <w:lang w:val="ru-RU"/>
      </w:rPr>
      <w:t xml:space="preserve">                                                            </w:t>
    </w:r>
  </w:p>
  <w:p w:rsidR="00046B3A" w:rsidRPr="00DB280F" w:rsidRDefault="008D3EC4">
    <w:pPr>
      <w:pStyle w:val="a3"/>
      <w:tabs>
        <w:tab w:val="left" w:pos="2580"/>
        <w:tab w:val="left" w:pos="2985"/>
      </w:tabs>
      <w:spacing w:after="120"/>
      <w:rPr>
        <w:b/>
        <w:bCs/>
        <w:color w:val="1F497D"/>
        <w:sz w:val="20"/>
        <w:szCs w:val="20"/>
      </w:rPr>
    </w:pPr>
    <w:r>
      <w:rPr>
        <w:rFonts w:ascii="Arial" w:hAnsi="Arial" w:cs="Arial"/>
        <w:b/>
        <w:iCs/>
        <w:sz w:val="20"/>
        <w:szCs w:val="20"/>
        <w:lang w:val="ru-RU"/>
      </w:rPr>
      <w:t xml:space="preserve">      </w:t>
    </w:r>
    <w:r w:rsidR="00C71101">
      <w:rPr>
        <w:rFonts w:ascii="Arial" w:hAnsi="Arial" w:cs="Arial"/>
        <w:b/>
        <w:iCs/>
        <w:sz w:val="20"/>
        <w:szCs w:val="20"/>
        <w:lang w:val="ru-RU"/>
      </w:rPr>
      <w:t xml:space="preserve">                                                                            </w:t>
    </w:r>
    <w:r w:rsidR="0099697F">
      <w:rPr>
        <w:rFonts w:ascii="Arial" w:hAnsi="Arial" w:cs="Arial"/>
        <w:b/>
        <w:iCs/>
        <w:sz w:val="20"/>
        <w:szCs w:val="20"/>
        <w:lang w:val="ru-RU"/>
      </w:rPr>
      <w:t xml:space="preserve">                                                                                     </w:t>
    </w:r>
    <w:r w:rsidR="00C71101" w:rsidRPr="008D486E">
      <w:rPr>
        <w:rFonts w:ascii="Arial" w:hAnsi="Arial" w:cs="Arial"/>
        <w:b/>
        <w:bCs/>
        <w:sz w:val="24"/>
        <w:szCs w:val="24"/>
      </w:rPr>
      <w:t xml:space="preserve">ГОСТ Р </w:t>
    </w:r>
    <w:r w:rsidR="00C71101">
      <w:rPr>
        <w:rFonts w:ascii="Arial" w:hAnsi="Arial" w:cs="Arial"/>
        <w:b/>
        <w:bCs/>
        <w:sz w:val="24"/>
        <w:szCs w:val="24"/>
        <w:lang w:val="ru-RU"/>
      </w:rPr>
      <w:t>3.1412</w:t>
    </w:r>
    <w:r w:rsidR="00C71101" w:rsidRPr="008D486E">
      <w:rPr>
        <w:rFonts w:ascii="Arial" w:hAnsi="Arial" w:cs="Arial"/>
        <w:b/>
        <w:bCs/>
        <w:sz w:val="24"/>
        <w:szCs w:val="24"/>
        <w:lang w:val="ru-RU"/>
      </w:rPr>
      <w:t xml:space="preserve"> </w:t>
    </w:r>
    <w:r w:rsidR="00C71101" w:rsidRPr="008D486E">
      <w:rPr>
        <w:rFonts w:ascii="Arial" w:hAnsi="Arial" w:cs="Arial"/>
        <w:bCs/>
        <w:sz w:val="24"/>
        <w:szCs w:val="24"/>
      </w:rPr>
      <w:t>(</w:t>
    </w:r>
    <w:r w:rsidR="00C71101">
      <w:rPr>
        <w:rFonts w:ascii="Arial" w:hAnsi="Arial" w:cs="Arial"/>
        <w:bCs/>
        <w:i/>
        <w:sz w:val="24"/>
        <w:szCs w:val="24"/>
      </w:rPr>
      <w:t>проект</w:t>
    </w:r>
    <w:r w:rsidR="00C71101">
      <w:rPr>
        <w:rFonts w:ascii="Arial" w:hAnsi="Arial" w:cs="Arial"/>
        <w:bCs/>
        <w:i/>
        <w:sz w:val="24"/>
        <w:szCs w:val="24"/>
        <w:lang w:val="ru-RU"/>
      </w:rPr>
      <w:t>, первая редакция</w:t>
    </w:r>
    <w:r w:rsidR="00C71101" w:rsidRPr="008D486E">
      <w:rPr>
        <w:rFonts w:ascii="Arial" w:hAnsi="Arial" w:cs="Arial"/>
        <w:bCs/>
        <w:sz w:val="24"/>
        <w:szCs w:val="24"/>
      </w:rPr>
      <w:t>)</w:t>
    </w:r>
    <w:r w:rsidR="00C71101">
      <w:rPr>
        <w:rFonts w:ascii="Arial" w:hAnsi="Arial" w:cs="Arial"/>
        <w:bCs/>
        <w:sz w:val="24"/>
        <w:szCs w:val="24"/>
        <w:lang w:val="ru-RU"/>
      </w:rPr>
      <w:t xml:space="preserve">  </w:t>
    </w:r>
    <w:r w:rsidR="00C71101">
      <w:rPr>
        <w:rFonts w:ascii="Arial" w:hAnsi="Arial" w:cs="Arial"/>
        <w:b/>
        <w:iCs/>
        <w:sz w:val="20"/>
        <w:szCs w:val="20"/>
        <w:lang w:val="ru-RU"/>
      </w:rPr>
      <w:t xml:space="preserve">                                                         </w:t>
    </w:r>
    <w:r w:rsidR="00C71101" w:rsidRPr="00DB280F">
      <w:rPr>
        <w:rFonts w:ascii="Arial" w:hAnsi="Arial" w:cs="Arial"/>
        <w:b/>
        <w:iCs/>
        <w:sz w:val="20"/>
        <w:szCs w:val="20"/>
      </w:rPr>
      <w:t xml:space="preserve"> </w:t>
    </w:r>
    <w:r w:rsidR="00C71101">
      <w:rPr>
        <w:rFonts w:ascii="Arial" w:hAnsi="Arial" w:cs="Arial"/>
        <w:b/>
        <w:iCs/>
        <w:sz w:val="20"/>
        <w:szCs w:val="20"/>
        <w:lang w:val="ru-RU"/>
      </w:rPr>
      <w:t xml:space="preserve">                                                                                                                                                                        </w:t>
    </w:r>
    <w:r>
      <w:rPr>
        <w:rFonts w:ascii="Arial" w:hAnsi="Arial" w:cs="Arial"/>
        <w:b/>
        <w:iCs/>
        <w:sz w:val="20"/>
        <w:szCs w:val="20"/>
        <w:lang w:val="ru-RU"/>
      </w:rPr>
      <w:t xml:space="preserve"> </w:t>
    </w:r>
    <w:r w:rsidR="00C71101">
      <w:rPr>
        <w:rFonts w:ascii="Arial" w:hAnsi="Arial" w:cs="Arial"/>
        <w:b/>
        <w:iCs/>
        <w:sz w:val="20"/>
        <w:szCs w:val="20"/>
        <w:lang w:val="ru-RU"/>
      </w:rPr>
      <w:t xml:space="preserve">                                                                                                     </w:t>
    </w:r>
    <w:r>
      <w:rPr>
        <w:rFonts w:ascii="Arial" w:hAnsi="Arial" w:cs="Arial"/>
        <w:b/>
        <w:iCs/>
        <w:sz w:val="20"/>
        <w:szCs w:val="20"/>
        <w:lang w:val="ru-RU"/>
      </w:rPr>
      <w:t xml:space="preserve">                                                  </w:t>
    </w:r>
    <w:r w:rsidR="00DE4181" w:rsidRPr="00DB280F">
      <w:rPr>
        <w:rFonts w:ascii="Arial" w:hAnsi="Arial" w:cs="Arial"/>
        <w:b/>
        <w:iCs/>
        <w:sz w:val="20"/>
        <w:szCs w:val="20"/>
      </w:rPr>
      <w:t xml:space="preserve"> </w:t>
    </w:r>
    <w:r w:rsidR="00A610EA">
      <w:rPr>
        <w:rFonts w:ascii="Arial" w:hAnsi="Arial" w:cs="Arial"/>
        <w:b/>
        <w:iCs/>
        <w:sz w:val="20"/>
        <w:szCs w:val="20"/>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87A5A"/>
    <w:multiLevelType w:val="hybridMultilevel"/>
    <w:tmpl w:val="623E3D4C"/>
    <w:lvl w:ilvl="0" w:tplc="02DC0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532322"/>
    <w:multiLevelType w:val="hybridMultilevel"/>
    <w:tmpl w:val="2154D8F0"/>
    <w:lvl w:ilvl="0" w:tplc="02DC0E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903951"/>
    <w:multiLevelType w:val="hybridMultilevel"/>
    <w:tmpl w:val="21565898"/>
    <w:lvl w:ilvl="0" w:tplc="02DC0E26">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
    <w:nsid w:val="1FA35F77"/>
    <w:multiLevelType w:val="hybridMultilevel"/>
    <w:tmpl w:val="39F8445C"/>
    <w:lvl w:ilvl="0" w:tplc="02DC0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E32757"/>
    <w:multiLevelType w:val="hybridMultilevel"/>
    <w:tmpl w:val="F1E450DC"/>
    <w:lvl w:ilvl="0" w:tplc="80060D64">
      <w:start w:val="1"/>
      <w:numFmt w:val="decimal"/>
      <w:lvlText w:val="%1."/>
      <w:lvlJc w:val="left"/>
      <w:pPr>
        <w:ind w:left="1353" w:hanging="360"/>
      </w:pPr>
      <w:rPr>
        <w:rFonts w:ascii="Arial" w:hAnsi="Arial" w:cs="Arial" w:hint="default"/>
        <w:sz w:val="20"/>
        <w:szCs w:val="2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54CA0794"/>
    <w:multiLevelType w:val="hybridMultilevel"/>
    <w:tmpl w:val="CE7CE11E"/>
    <w:lvl w:ilvl="0" w:tplc="02DC0E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9C77F8F"/>
    <w:multiLevelType w:val="hybridMultilevel"/>
    <w:tmpl w:val="EBDCFD54"/>
    <w:lvl w:ilvl="0" w:tplc="02DC0E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D1D74E2"/>
    <w:multiLevelType w:val="hybridMultilevel"/>
    <w:tmpl w:val="9D403D56"/>
    <w:lvl w:ilvl="0" w:tplc="02DC0E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E1800B6"/>
    <w:multiLevelType w:val="hybridMultilevel"/>
    <w:tmpl w:val="EDCC4F82"/>
    <w:lvl w:ilvl="0" w:tplc="02DC0E26">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
    <w:nsid w:val="65692DA9"/>
    <w:multiLevelType w:val="hybridMultilevel"/>
    <w:tmpl w:val="D42887EC"/>
    <w:lvl w:ilvl="0" w:tplc="02DC0E26">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0">
    <w:nsid w:val="6DD8488B"/>
    <w:multiLevelType w:val="hybridMultilevel"/>
    <w:tmpl w:val="9A343AFC"/>
    <w:lvl w:ilvl="0" w:tplc="02DC0E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6626F30"/>
    <w:multiLevelType w:val="hybridMultilevel"/>
    <w:tmpl w:val="C4A80514"/>
    <w:lvl w:ilvl="0" w:tplc="02DC0E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FA76B5F"/>
    <w:multiLevelType w:val="hybridMultilevel"/>
    <w:tmpl w:val="DDE081D8"/>
    <w:lvl w:ilvl="0" w:tplc="02DC0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2"/>
  </w:num>
  <w:num w:numId="4">
    <w:abstractNumId w:val="0"/>
  </w:num>
  <w:num w:numId="5">
    <w:abstractNumId w:val="6"/>
  </w:num>
  <w:num w:numId="6">
    <w:abstractNumId w:val="7"/>
  </w:num>
  <w:num w:numId="7">
    <w:abstractNumId w:val="10"/>
  </w:num>
  <w:num w:numId="8">
    <w:abstractNumId w:val="3"/>
  </w:num>
  <w:num w:numId="9">
    <w:abstractNumId w:val="9"/>
  </w:num>
  <w:num w:numId="10">
    <w:abstractNumId w:val="8"/>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E4"/>
    <w:rsid w:val="0000216F"/>
    <w:rsid w:val="00017857"/>
    <w:rsid w:val="00094F5C"/>
    <w:rsid w:val="000A0F35"/>
    <w:rsid w:val="000B510F"/>
    <w:rsid w:val="000C24FC"/>
    <w:rsid w:val="000C5085"/>
    <w:rsid w:val="000C6182"/>
    <w:rsid w:val="000D366D"/>
    <w:rsid w:val="000D44C5"/>
    <w:rsid w:val="000F6EB6"/>
    <w:rsid w:val="00155768"/>
    <w:rsid w:val="001572E9"/>
    <w:rsid w:val="001A12B8"/>
    <w:rsid w:val="001A4CC6"/>
    <w:rsid w:val="001B1F9F"/>
    <w:rsid w:val="00222D83"/>
    <w:rsid w:val="0024256C"/>
    <w:rsid w:val="00255A6A"/>
    <w:rsid w:val="002B45D1"/>
    <w:rsid w:val="002B765E"/>
    <w:rsid w:val="002C0FB6"/>
    <w:rsid w:val="002E1751"/>
    <w:rsid w:val="002F0950"/>
    <w:rsid w:val="00320738"/>
    <w:rsid w:val="00344078"/>
    <w:rsid w:val="00372A56"/>
    <w:rsid w:val="00393E51"/>
    <w:rsid w:val="003C772C"/>
    <w:rsid w:val="004079B4"/>
    <w:rsid w:val="0046354E"/>
    <w:rsid w:val="00487C64"/>
    <w:rsid w:val="0049488D"/>
    <w:rsid w:val="004A3C39"/>
    <w:rsid w:val="004E6725"/>
    <w:rsid w:val="00504EE6"/>
    <w:rsid w:val="00520B07"/>
    <w:rsid w:val="005245CB"/>
    <w:rsid w:val="005652C6"/>
    <w:rsid w:val="00572B2E"/>
    <w:rsid w:val="005824D6"/>
    <w:rsid w:val="005A38D7"/>
    <w:rsid w:val="005B00F8"/>
    <w:rsid w:val="00601AD2"/>
    <w:rsid w:val="006C4164"/>
    <w:rsid w:val="006E5A73"/>
    <w:rsid w:val="00706EC5"/>
    <w:rsid w:val="00725BAF"/>
    <w:rsid w:val="00734348"/>
    <w:rsid w:val="00747E98"/>
    <w:rsid w:val="0075332A"/>
    <w:rsid w:val="007540C5"/>
    <w:rsid w:val="00771686"/>
    <w:rsid w:val="0079049D"/>
    <w:rsid w:val="007A4F73"/>
    <w:rsid w:val="007B629C"/>
    <w:rsid w:val="00830795"/>
    <w:rsid w:val="00832710"/>
    <w:rsid w:val="00855624"/>
    <w:rsid w:val="00862A73"/>
    <w:rsid w:val="0087120D"/>
    <w:rsid w:val="00875673"/>
    <w:rsid w:val="00877E20"/>
    <w:rsid w:val="008861A1"/>
    <w:rsid w:val="00887D3A"/>
    <w:rsid w:val="008A00AC"/>
    <w:rsid w:val="008B563F"/>
    <w:rsid w:val="008D3EC4"/>
    <w:rsid w:val="008F0319"/>
    <w:rsid w:val="00974B23"/>
    <w:rsid w:val="00985407"/>
    <w:rsid w:val="00992304"/>
    <w:rsid w:val="0099697F"/>
    <w:rsid w:val="009B2CFE"/>
    <w:rsid w:val="009B34E9"/>
    <w:rsid w:val="009B3D9E"/>
    <w:rsid w:val="00A03E04"/>
    <w:rsid w:val="00A30ACE"/>
    <w:rsid w:val="00A32393"/>
    <w:rsid w:val="00A326C4"/>
    <w:rsid w:val="00A5032A"/>
    <w:rsid w:val="00A546FB"/>
    <w:rsid w:val="00A60405"/>
    <w:rsid w:val="00A610EA"/>
    <w:rsid w:val="00A83D26"/>
    <w:rsid w:val="00A92784"/>
    <w:rsid w:val="00A96CBF"/>
    <w:rsid w:val="00AF1693"/>
    <w:rsid w:val="00AF5D2D"/>
    <w:rsid w:val="00B030E4"/>
    <w:rsid w:val="00B21972"/>
    <w:rsid w:val="00B31DB2"/>
    <w:rsid w:val="00B37E05"/>
    <w:rsid w:val="00B640AB"/>
    <w:rsid w:val="00B81EC9"/>
    <w:rsid w:val="00B83F53"/>
    <w:rsid w:val="00BA5E97"/>
    <w:rsid w:val="00BB6E28"/>
    <w:rsid w:val="00BC7434"/>
    <w:rsid w:val="00BE0700"/>
    <w:rsid w:val="00BE3DC5"/>
    <w:rsid w:val="00BF6B31"/>
    <w:rsid w:val="00C25C83"/>
    <w:rsid w:val="00C3119D"/>
    <w:rsid w:val="00C61D30"/>
    <w:rsid w:val="00C71101"/>
    <w:rsid w:val="00C85314"/>
    <w:rsid w:val="00CA157E"/>
    <w:rsid w:val="00CA1B89"/>
    <w:rsid w:val="00CB71DF"/>
    <w:rsid w:val="00CD1FEB"/>
    <w:rsid w:val="00CE4185"/>
    <w:rsid w:val="00D2143A"/>
    <w:rsid w:val="00D61B36"/>
    <w:rsid w:val="00D94176"/>
    <w:rsid w:val="00DE4181"/>
    <w:rsid w:val="00E1018A"/>
    <w:rsid w:val="00E106A1"/>
    <w:rsid w:val="00E13427"/>
    <w:rsid w:val="00E1598C"/>
    <w:rsid w:val="00E33760"/>
    <w:rsid w:val="00E558CC"/>
    <w:rsid w:val="00E632D0"/>
    <w:rsid w:val="00EC13A3"/>
    <w:rsid w:val="00ED4226"/>
    <w:rsid w:val="00F02618"/>
    <w:rsid w:val="00F35977"/>
    <w:rsid w:val="00F3785A"/>
    <w:rsid w:val="00F56F91"/>
    <w:rsid w:val="00F62E13"/>
    <w:rsid w:val="00F71A43"/>
    <w:rsid w:val="00F86A41"/>
    <w:rsid w:val="00F93305"/>
    <w:rsid w:val="00F95083"/>
    <w:rsid w:val="00FB702D"/>
    <w:rsid w:val="00FD3352"/>
    <w:rsid w:val="00FD7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3305"/>
    <w:pPr>
      <w:tabs>
        <w:tab w:val="center" w:pos="4677"/>
        <w:tab w:val="right" w:pos="9355"/>
      </w:tabs>
    </w:pPr>
    <w:rPr>
      <w:rFonts w:ascii="Calibri" w:eastAsia="Times New Roman" w:hAnsi="Calibri" w:cs="Times New Roman"/>
      <w:lang w:val="x-none"/>
    </w:rPr>
  </w:style>
  <w:style w:type="character" w:customStyle="1" w:styleId="a4">
    <w:name w:val="Верхний колонтитул Знак"/>
    <w:basedOn w:val="a0"/>
    <w:link w:val="a3"/>
    <w:uiPriority w:val="99"/>
    <w:rsid w:val="00F93305"/>
    <w:rPr>
      <w:rFonts w:ascii="Calibri" w:eastAsia="Times New Roman" w:hAnsi="Calibri" w:cs="Times New Roman"/>
      <w:lang w:val="x-none"/>
    </w:rPr>
  </w:style>
  <w:style w:type="paragraph" w:styleId="a5">
    <w:name w:val="footer"/>
    <w:basedOn w:val="a"/>
    <w:link w:val="a6"/>
    <w:uiPriority w:val="99"/>
    <w:rsid w:val="00F93305"/>
    <w:pPr>
      <w:tabs>
        <w:tab w:val="center" w:pos="4677"/>
        <w:tab w:val="right" w:pos="9355"/>
      </w:tabs>
    </w:pPr>
    <w:rPr>
      <w:rFonts w:ascii="Calibri" w:eastAsia="Times New Roman" w:hAnsi="Calibri" w:cs="Times New Roman"/>
      <w:lang w:val="x-none"/>
    </w:rPr>
  </w:style>
  <w:style w:type="character" w:customStyle="1" w:styleId="a6">
    <w:name w:val="Нижний колонтитул Знак"/>
    <w:basedOn w:val="a0"/>
    <w:link w:val="a5"/>
    <w:uiPriority w:val="99"/>
    <w:rsid w:val="00F93305"/>
    <w:rPr>
      <w:rFonts w:ascii="Calibri" w:eastAsia="Times New Roman" w:hAnsi="Calibri" w:cs="Times New Roman"/>
      <w:lang w:val="x-none"/>
    </w:rPr>
  </w:style>
  <w:style w:type="character" w:styleId="a7">
    <w:name w:val="page number"/>
    <w:basedOn w:val="a0"/>
    <w:rsid w:val="00F93305"/>
  </w:style>
  <w:style w:type="paragraph" w:styleId="a8">
    <w:name w:val="Balloon Text"/>
    <w:basedOn w:val="a"/>
    <w:link w:val="a9"/>
    <w:uiPriority w:val="99"/>
    <w:semiHidden/>
    <w:unhideWhenUsed/>
    <w:rsid w:val="00F933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3305"/>
    <w:rPr>
      <w:rFonts w:ascii="Tahoma" w:hAnsi="Tahoma" w:cs="Tahoma"/>
      <w:sz w:val="16"/>
      <w:szCs w:val="16"/>
    </w:rPr>
  </w:style>
  <w:style w:type="paragraph" w:customStyle="1" w:styleId="HEADERTEXT">
    <w:name w:val=".HEADERTEXT"/>
    <w:uiPriority w:val="99"/>
    <w:rsid w:val="00F93305"/>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
    <w:name w:val=".FORMATTEXT"/>
    <w:uiPriority w:val="99"/>
    <w:rsid w:val="00E106A1"/>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59"/>
    <w:rsid w:val="00790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C74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3305"/>
    <w:pPr>
      <w:tabs>
        <w:tab w:val="center" w:pos="4677"/>
        <w:tab w:val="right" w:pos="9355"/>
      </w:tabs>
    </w:pPr>
    <w:rPr>
      <w:rFonts w:ascii="Calibri" w:eastAsia="Times New Roman" w:hAnsi="Calibri" w:cs="Times New Roman"/>
      <w:lang w:val="x-none"/>
    </w:rPr>
  </w:style>
  <w:style w:type="character" w:customStyle="1" w:styleId="a4">
    <w:name w:val="Верхний колонтитул Знак"/>
    <w:basedOn w:val="a0"/>
    <w:link w:val="a3"/>
    <w:uiPriority w:val="99"/>
    <w:rsid w:val="00F93305"/>
    <w:rPr>
      <w:rFonts w:ascii="Calibri" w:eastAsia="Times New Roman" w:hAnsi="Calibri" w:cs="Times New Roman"/>
      <w:lang w:val="x-none"/>
    </w:rPr>
  </w:style>
  <w:style w:type="paragraph" w:styleId="a5">
    <w:name w:val="footer"/>
    <w:basedOn w:val="a"/>
    <w:link w:val="a6"/>
    <w:uiPriority w:val="99"/>
    <w:rsid w:val="00F93305"/>
    <w:pPr>
      <w:tabs>
        <w:tab w:val="center" w:pos="4677"/>
        <w:tab w:val="right" w:pos="9355"/>
      </w:tabs>
    </w:pPr>
    <w:rPr>
      <w:rFonts w:ascii="Calibri" w:eastAsia="Times New Roman" w:hAnsi="Calibri" w:cs="Times New Roman"/>
      <w:lang w:val="x-none"/>
    </w:rPr>
  </w:style>
  <w:style w:type="character" w:customStyle="1" w:styleId="a6">
    <w:name w:val="Нижний колонтитул Знак"/>
    <w:basedOn w:val="a0"/>
    <w:link w:val="a5"/>
    <w:uiPriority w:val="99"/>
    <w:rsid w:val="00F93305"/>
    <w:rPr>
      <w:rFonts w:ascii="Calibri" w:eastAsia="Times New Roman" w:hAnsi="Calibri" w:cs="Times New Roman"/>
      <w:lang w:val="x-none"/>
    </w:rPr>
  </w:style>
  <w:style w:type="character" w:styleId="a7">
    <w:name w:val="page number"/>
    <w:basedOn w:val="a0"/>
    <w:rsid w:val="00F93305"/>
  </w:style>
  <w:style w:type="paragraph" w:styleId="a8">
    <w:name w:val="Balloon Text"/>
    <w:basedOn w:val="a"/>
    <w:link w:val="a9"/>
    <w:uiPriority w:val="99"/>
    <w:semiHidden/>
    <w:unhideWhenUsed/>
    <w:rsid w:val="00F933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3305"/>
    <w:rPr>
      <w:rFonts w:ascii="Tahoma" w:hAnsi="Tahoma" w:cs="Tahoma"/>
      <w:sz w:val="16"/>
      <w:szCs w:val="16"/>
    </w:rPr>
  </w:style>
  <w:style w:type="paragraph" w:customStyle="1" w:styleId="HEADERTEXT">
    <w:name w:val=".HEADERTEXT"/>
    <w:uiPriority w:val="99"/>
    <w:rsid w:val="00F93305"/>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
    <w:name w:val=".FORMATTEXT"/>
    <w:uiPriority w:val="99"/>
    <w:rsid w:val="00E106A1"/>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59"/>
    <w:rsid w:val="00790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C7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686040">
      <w:bodyDiv w:val="1"/>
      <w:marLeft w:val="0"/>
      <w:marRight w:val="0"/>
      <w:marTop w:val="0"/>
      <w:marBottom w:val="0"/>
      <w:divBdr>
        <w:top w:val="none" w:sz="0" w:space="0" w:color="auto"/>
        <w:left w:val="none" w:sz="0" w:space="0" w:color="auto"/>
        <w:bottom w:val="none" w:sz="0" w:space="0" w:color="auto"/>
        <w:right w:val="none" w:sz="0" w:space="0" w:color="auto"/>
      </w:divBdr>
    </w:div>
    <w:div w:id="19767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67093-9892-4E36-BB72-03459874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2620</TotalTime>
  <Pages>1</Pages>
  <Words>2519</Words>
  <Characters>14361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Горбачёв А. А.</dc:creator>
  <cp:keywords/>
  <dc:description/>
  <cp:lastModifiedBy>Любушкин О. И.</cp:lastModifiedBy>
  <cp:revision>51</cp:revision>
  <dcterms:created xsi:type="dcterms:W3CDTF">2019-06-06T11:50:00Z</dcterms:created>
  <dcterms:modified xsi:type="dcterms:W3CDTF">2019-07-08T13:51:00Z</dcterms:modified>
</cp:coreProperties>
</file>